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55EB" w:rsidRDefault="008055EB" w:rsidP="00C1794A">
      <w:pPr>
        <w:spacing w:after="0" w:line="240" w:lineRule="auto"/>
        <w:rPr>
          <w:rFonts w:ascii="Arial" w:eastAsia="Bookman Old Style" w:hAnsi="Arial" w:cs="Arial"/>
          <w:b/>
          <w:sz w:val="24"/>
          <w:szCs w:val="24"/>
        </w:rPr>
      </w:pPr>
    </w:p>
    <w:p w:rsidR="00C527B2" w:rsidRDefault="00E77426" w:rsidP="00B7698D">
      <w:pPr>
        <w:spacing w:after="0" w:line="240" w:lineRule="auto"/>
        <w:jc w:val="center"/>
        <w:rPr>
          <w:rFonts w:ascii="Arial" w:eastAsia="Bookman Old Style" w:hAnsi="Arial" w:cs="Arial"/>
          <w:b/>
          <w:sz w:val="24"/>
          <w:szCs w:val="24"/>
        </w:rPr>
      </w:pPr>
      <w:r w:rsidRPr="00C527B2">
        <w:rPr>
          <w:rFonts w:ascii="Arial" w:eastAsia="Bookman Old Style" w:hAnsi="Arial" w:cs="Arial"/>
          <w:b/>
          <w:sz w:val="24"/>
          <w:szCs w:val="24"/>
        </w:rPr>
        <w:t>EXPOSICIÓN DE MOTIVOS</w:t>
      </w:r>
    </w:p>
    <w:p w:rsidR="001A2D8C" w:rsidRPr="00C527B2" w:rsidRDefault="001A2D8C" w:rsidP="00B7698D">
      <w:pPr>
        <w:spacing w:after="0" w:line="240" w:lineRule="auto"/>
        <w:rPr>
          <w:rFonts w:ascii="Arial" w:eastAsia="Bookman Old Style" w:hAnsi="Arial" w:cs="Arial"/>
          <w:b/>
          <w:sz w:val="24"/>
          <w:szCs w:val="24"/>
        </w:rPr>
      </w:pPr>
    </w:p>
    <w:p w:rsidR="00D474EF" w:rsidRPr="00C527B2" w:rsidRDefault="00E77426" w:rsidP="00B7698D">
      <w:pPr>
        <w:spacing w:after="0" w:line="240" w:lineRule="auto"/>
        <w:jc w:val="both"/>
        <w:rPr>
          <w:rFonts w:ascii="Arial" w:eastAsia="Bookman Old Style" w:hAnsi="Arial" w:cs="Arial"/>
          <w:b/>
          <w:sz w:val="24"/>
          <w:szCs w:val="24"/>
        </w:rPr>
      </w:pPr>
      <w:r w:rsidRPr="00C527B2">
        <w:rPr>
          <w:rFonts w:ascii="Arial" w:eastAsia="Bookman Old Style" w:hAnsi="Arial" w:cs="Arial"/>
          <w:b/>
          <w:sz w:val="24"/>
          <w:szCs w:val="24"/>
        </w:rPr>
        <w:t xml:space="preserve">ANTECEDENTES   </w:t>
      </w:r>
    </w:p>
    <w:p w:rsidR="006400E6" w:rsidRDefault="006400E6" w:rsidP="00B7698D">
      <w:pPr>
        <w:spacing w:after="0" w:line="240" w:lineRule="auto"/>
        <w:jc w:val="both"/>
        <w:rPr>
          <w:rFonts w:ascii="Arial" w:eastAsia="Bookman Old Style" w:hAnsi="Arial" w:cs="Arial"/>
          <w:sz w:val="24"/>
          <w:szCs w:val="24"/>
        </w:rPr>
      </w:pPr>
    </w:p>
    <w:p w:rsidR="002C6A61" w:rsidRDefault="002A1642"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La globalización, el avance tecnológico, el incremento de los intercambios comerciales, los fenómenos de cambio climático, </w:t>
      </w:r>
      <w:r w:rsidR="008D7B42">
        <w:rPr>
          <w:rFonts w:ascii="Arial" w:eastAsia="Bookman Old Style" w:hAnsi="Arial" w:cs="Arial"/>
          <w:sz w:val="24"/>
          <w:szCs w:val="24"/>
        </w:rPr>
        <w:t xml:space="preserve">la </w:t>
      </w:r>
      <w:r>
        <w:rPr>
          <w:rFonts w:ascii="Arial" w:eastAsia="Bookman Old Style" w:hAnsi="Arial" w:cs="Arial"/>
          <w:sz w:val="24"/>
          <w:szCs w:val="24"/>
        </w:rPr>
        <w:t>guerra,</w:t>
      </w:r>
      <w:r w:rsidR="008D7B42">
        <w:rPr>
          <w:rFonts w:ascii="Arial" w:eastAsia="Bookman Old Style" w:hAnsi="Arial" w:cs="Arial"/>
          <w:sz w:val="24"/>
          <w:szCs w:val="24"/>
        </w:rPr>
        <w:t xml:space="preserve"> y el</w:t>
      </w:r>
      <w:r>
        <w:rPr>
          <w:rFonts w:ascii="Arial" w:eastAsia="Bookman Old Style" w:hAnsi="Arial" w:cs="Arial"/>
          <w:sz w:val="24"/>
          <w:szCs w:val="24"/>
        </w:rPr>
        <w:t xml:space="preserve"> desplazamiento forzado, han conllevado a incrementar </w:t>
      </w:r>
      <w:r w:rsidR="00CA04BF">
        <w:rPr>
          <w:rFonts w:ascii="Arial" w:eastAsia="Bookman Old Style" w:hAnsi="Arial" w:cs="Arial"/>
          <w:sz w:val="24"/>
          <w:szCs w:val="24"/>
        </w:rPr>
        <w:t>las migraciones en todo el planeta</w:t>
      </w:r>
      <w:r w:rsidR="002C6A61">
        <w:rPr>
          <w:rFonts w:ascii="Arial" w:eastAsia="Bookman Old Style" w:hAnsi="Arial" w:cs="Arial"/>
          <w:sz w:val="24"/>
          <w:szCs w:val="24"/>
        </w:rPr>
        <w:t>, por lo que “</w:t>
      </w:r>
      <w:r w:rsidR="002C6A61" w:rsidRPr="002C6A61">
        <w:rPr>
          <w:rFonts w:ascii="Arial" w:eastAsia="Bookman Old Style" w:hAnsi="Arial" w:cs="Arial"/>
          <w:i/>
          <w:sz w:val="24"/>
          <w:szCs w:val="24"/>
        </w:rPr>
        <w:t>lograr una migración más segura y mejor regulada se ha convertido en una verdadera prioridad a escala mundial. Esto se observa, por ejemplo, en la Declaración de Nueva York para los Refugiados y los Migrantes de 2016, en la que se plasma la intención de los Estados de elaborar un nuevo pacto mundial sobre migración y, por separado, un pacto mundial sobre refugiados, antes de finales de 2018</w:t>
      </w:r>
      <w:r w:rsidR="002C6A61">
        <w:rPr>
          <w:rFonts w:ascii="Arial" w:eastAsia="Bookman Old Style" w:hAnsi="Arial" w:cs="Arial"/>
          <w:sz w:val="24"/>
          <w:szCs w:val="24"/>
        </w:rPr>
        <w:t>”</w:t>
      </w:r>
      <w:r w:rsidR="002C6A61" w:rsidRPr="002C6A61">
        <w:rPr>
          <w:rStyle w:val="Refdenotaalpie"/>
          <w:rFonts w:ascii="Arial" w:eastAsia="Bookman Old Style" w:hAnsi="Arial" w:cs="Arial"/>
          <w:sz w:val="24"/>
          <w:szCs w:val="24"/>
        </w:rPr>
        <w:t xml:space="preserve"> </w:t>
      </w:r>
      <w:r w:rsidR="002C6A61">
        <w:rPr>
          <w:rStyle w:val="Refdenotaalpie"/>
          <w:rFonts w:ascii="Arial" w:eastAsia="Bookman Old Style" w:hAnsi="Arial" w:cs="Arial"/>
          <w:sz w:val="24"/>
          <w:szCs w:val="24"/>
        </w:rPr>
        <w:footnoteReference w:id="1"/>
      </w:r>
      <w:r>
        <w:rPr>
          <w:rFonts w:ascii="Arial" w:eastAsia="Bookman Old Style" w:hAnsi="Arial" w:cs="Arial"/>
          <w:sz w:val="24"/>
          <w:szCs w:val="24"/>
        </w:rPr>
        <w:t>.</w:t>
      </w:r>
    </w:p>
    <w:p w:rsidR="002C6A61" w:rsidRDefault="002C6A61" w:rsidP="00B7698D">
      <w:pPr>
        <w:spacing w:after="0" w:line="240" w:lineRule="auto"/>
        <w:jc w:val="both"/>
        <w:rPr>
          <w:rFonts w:ascii="Arial" w:eastAsia="Bookman Old Style" w:hAnsi="Arial" w:cs="Arial"/>
          <w:sz w:val="24"/>
          <w:szCs w:val="24"/>
        </w:rPr>
      </w:pPr>
    </w:p>
    <w:p w:rsidR="00E66D39" w:rsidRDefault="00E66D39"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u w:val="single"/>
        </w:rPr>
        <w:t>P</w:t>
      </w:r>
      <w:r w:rsidRPr="005F565E">
        <w:rPr>
          <w:rFonts w:ascii="Arial" w:eastAsia="Bookman Old Style" w:hAnsi="Arial" w:cs="Arial"/>
          <w:sz w:val="24"/>
          <w:szCs w:val="24"/>
          <w:u w:val="single"/>
        </w:rPr>
        <w:t>anorama internacional de la migración</w:t>
      </w:r>
    </w:p>
    <w:p w:rsidR="00E66D39" w:rsidRDefault="00E66D39" w:rsidP="00B7698D">
      <w:pPr>
        <w:spacing w:after="0" w:line="240" w:lineRule="auto"/>
        <w:jc w:val="both"/>
        <w:rPr>
          <w:rFonts w:ascii="Arial" w:eastAsia="Bookman Old Style" w:hAnsi="Arial" w:cs="Arial"/>
          <w:sz w:val="24"/>
          <w:szCs w:val="24"/>
        </w:rPr>
      </w:pPr>
    </w:p>
    <w:p w:rsidR="00F3213B" w:rsidRPr="00E01664" w:rsidRDefault="002A1642"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El </w:t>
      </w:r>
      <w:r w:rsidR="008D0B39">
        <w:rPr>
          <w:rFonts w:ascii="Arial" w:eastAsia="Bookman Old Style" w:hAnsi="Arial" w:cs="Arial"/>
          <w:sz w:val="24"/>
          <w:szCs w:val="24"/>
        </w:rPr>
        <w:t>i</w:t>
      </w:r>
      <w:r>
        <w:rPr>
          <w:rFonts w:ascii="Arial" w:eastAsia="Bookman Old Style" w:hAnsi="Arial" w:cs="Arial"/>
          <w:sz w:val="24"/>
          <w:szCs w:val="24"/>
        </w:rPr>
        <w:t xml:space="preserve">nforme sobre las migraciones en el mundo 2018 </w:t>
      </w:r>
      <w:r w:rsidR="00FE470C">
        <w:rPr>
          <w:rFonts w:ascii="Arial" w:eastAsia="Bookman Old Style" w:hAnsi="Arial" w:cs="Arial"/>
          <w:sz w:val="24"/>
          <w:szCs w:val="24"/>
        </w:rPr>
        <w:t xml:space="preserve">señaló que </w:t>
      </w:r>
      <w:r w:rsidR="00D96832">
        <w:rPr>
          <w:rFonts w:ascii="Arial" w:eastAsia="Bookman Old Style" w:hAnsi="Arial" w:cs="Arial"/>
          <w:sz w:val="24"/>
          <w:szCs w:val="24"/>
        </w:rPr>
        <w:t>en el año 2.000 se tenían cerca de 155 millones de migrantes</w:t>
      </w:r>
      <w:r w:rsidR="00DD1D5A">
        <w:rPr>
          <w:rFonts w:ascii="Arial" w:eastAsia="Bookman Old Style" w:hAnsi="Arial" w:cs="Arial"/>
          <w:sz w:val="24"/>
          <w:szCs w:val="24"/>
        </w:rPr>
        <w:t xml:space="preserve">, </w:t>
      </w:r>
      <w:r w:rsidR="00945999">
        <w:rPr>
          <w:rFonts w:ascii="Arial" w:eastAsia="Bookman Old Style" w:hAnsi="Arial" w:cs="Arial"/>
          <w:sz w:val="24"/>
          <w:szCs w:val="24"/>
        </w:rPr>
        <w:t xml:space="preserve">es decir el </w:t>
      </w:r>
      <w:r w:rsidR="00D96832">
        <w:rPr>
          <w:rFonts w:ascii="Arial" w:eastAsia="Bookman Old Style" w:hAnsi="Arial" w:cs="Arial"/>
          <w:sz w:val="24"/>
          <w:szCs w:val="24"/>
        </w:rPr>
        <w:t xml:space="preserve">2,8% de la población mundial, </w:t>
      </w:r>
      <w:r w:rsidR="00DD1D5A">
        <w:rPr>
          <w:rFonts w:ascii="Arial" w:eastAsia="Bookman Old Style" w:hAnsi="Arial" w:cs="Arial"/>
          <w:sz w:val="24"/>
          <w:szCs w:val="24"/>
        </w:rPr>
        <w:t>que para 201</w:t>
      </w:r>
      <w:r w:rsidR="009D04EF">
        <w:rPr>
          <w:rFonts w:ascii="Arial" w:eastAsia="Bookman Old Style" w:hAnsi="Arial" w:cs="Arial"/>
          <w:sz w:val="24"/>
          <w:szCs w:val="24"/>
        </w:rPr>
        <w:t>7</w:t>
      </w:r>
      <w:r w:rsidR="00DD1D5A">
        <w:rPr>
          <w:rFonts w:ascii="Arial" w:eastAsia="Bookman Old Style" w:hAnsi="Arial" w:cs="Arial"/>
          <w:sz w:val="24"/>
          <w:szCs w:val="24"/>
        </w:rPr>
        <w:t xml:space="preserve"> </w:t>
      </w:r>
      <w:r w:rsidR="00945999">
        <w:rPr>
          <w:rFonts w:ascii="Arial" w:eastAsia="Bookman Old Style" w:hAnsi="Arial" w:cs="Arial"/>
          <w:sz w:val="24"/>
          <w:szCs w:val="24"/>
        </w:rPr>
        <w:t>se incrementó</w:t>
      </w:r>
      <w:r w:rsidR="00DD1D5A">
        <w:rPr>
          <w:rFonts w:ascii="Arial" w:eastAsia="Bookman Old Style" w:hAnsi="Arial" w:cs="Arial"/>
          <w:sz w:val="24"/>
          <w:szCs w:val="24"/>
        </w:rPr>
        <w:t xml:space="preserve"> hasta llegar al 3,</w:t>
      </w:r>
      <w:r w:rsidR="009D04EF">
        <w:rPr>
          <w:rFonts w:ascii="Arial" w:eastAsia="Bookman Old Style" w:hAnsi="Arial" w:cs="Arial"/>
          <w:sz w:val="24"/>
          <w:szCs w:val="24"/>
        </w:rPr>
        <w:t>5</w:t>
      </w:r>
      <w:r w:rsidR="00DD1D5A">
        <w:rPr>
          <w:rFonts w:ascii="Arial" w:eastAsia="Bookman Old Style" w:hAnsi="Arial" w:cs="Arial"/>
          <w:sz w:val="24"/>
          <w:szCs w:val="24"/>
        </w:rPr>
        <w:t>% de</w:t>
      </w:r>
      <w:r w:rsidR="00A175D4">
        <w:rPr>
          <w:rFonts w:ascii="Arial" w:eastAsia="Bookman Old Style" w:hAnsi="Arial" w:cs="Arial"/>
          <w:sz w:val="24"/>
          <w:szCs w:val="24"/>
        </w:rPr>
        <w:t>l total de la</w:t>
      </w:r>
      <w:r w:rsidR="00DD1D5A">
        <w:rPr>
          <w:rFonts w:ascii="Arial" w:eastAsia="Bookman Old Style" w:hAnsi="Arial" w:cs="Arial"/>
          <w:sz w:val="24"/>
          <w:szCs w:val="24"/>
        </w:rPr>
        <w:t xml:space="preserve"> población, </w:t>
      </w:r>
      <w:r w:rsidR="00945999">
        <w:rPr>
          <w:rFonts w:ascii="Arial" w:eastAsia="Bookman Old Style" w:hAnsi="Arial" w:cs="Arial"/>
          <w:sz w:val="24"/>
          <w:szCs w:val="24"/>
        </w:rPr>
        <w:t>en otras palabras</w:t>
      </w:r>
      <w:r w:rsidR="00DD1D5A">
        <w:rPr>
          <w:rFonts w:ascii="Arial" w:eastAsia="Bookman Old Style" w:hAnsi="Arial" w:cs="Arial"/>
          <w:sz w:val="24"/>
          <w:szCs w:val="24"/>
        </w:rPr>
        <w:t>, cerca de</w:t>
      </w:r>
      <w:r w:rsidR="00D96832">
        <w:rPr>
          <w:rFonts w:ascii="Arial" w:eastAsia="Bookman Old Style" w:hAnsi="Arial" w:cs="Arial"/>
          <w:sz w:val="24"/>
          <w:szCs w:val="24"/>
        </w:rPr>
        <w:t xml:space="preserve"> </w:t>
      </w:r>
      <w:r w:rsidR="009D04EF">
        <w:rPr>
          <w:rFonts w:ascii="Arial" w:eastAsia="Bookman Old Style" w:hAnsi="Arial" w:cs="Arial"/>
          <w:sz w:val="24"/>
          <w:szCs w:val="24"/>
        </w:rPr>
        <w:t>300</w:t>
      </w:r>
      <w:r w:rsidR="00D96832">
        <w:rPr>
          <w:rFonts w:ascii="Arial" w:eastAsia="Bookman Old Style" w:hAnsi="Arial" w:cs="Arial"/>
          <w:sz w:val="24"/>
          <w:szCs w:val="24"/>
        </w:rPr>
        <w:t xml:space="preserve"> millones de personas migrantes</w:t>
      </w:r>
      <w:r w:rsidR="00DD1D5A">
        <w:rPr>
          <w:rFonts w:ascii="Arial" w:eastAsia="Bookman Old Style" w:hAnsi="Arial" w:cs="Arial"/>
          <w:sz w:val="24"/>
          <w:szCs w:val="24"/>
        </w:rPr>
        <w:t xml:space="preserve">, </w:t>
      </w:r>
      <w:r w:rsidR="00945999">
        <w:rPr>
          <w:rFonts w:ascii="Arial" w:eastAsia="Bookman Old Style" w:hAnsi="Arial" w:cs="Arial"/>
          <w:sz w:val="24"/>
          <w:szCs w:val="24"/>
        </w:rPr>
        <w:t xml:space="preserve">están </w:t>
      </w:r>
      <w:r w:rsidR="00DD1D5A">
        <w:rPr>
          <w:rFonts w:ascii="Arial" w:eastAsia="Bookman Old Style" w:hAnsi="Arial" w:cs="Arial"/>
          <w:sz w:val="24"/>
          <w:szCs w:val="24"/>
        </w:rPr>
        <w:t>haciendo d</w:t>
      </w:r>
      <w:r w:rsidR="00D96832">
        <w:rPr>
          <w:rFonts w:ascii="Arial" w:eastAsia="Bookman Old Style" w:hAnsi="Arial" w:cs="Arial"/>
          <w:sz w:val="24"/>
          <w:szCs w:val="24"/>
        </w:rPr>
        <w:t>e</w:t>
      </w:r>
      <w:r w:rsidR="00DD1D5A">
        <w:rPr>
          <w:rFonts w:ascii="Arial" w:eastAsia="Bookman Old Style" w:hAnsi="Arial" w:cs="Arial"/>
          <w:sz w:val="24"/>
          <w:szCs w:val="24"/>
        </w:rPr>
        <w:t xml:space="preserve"> la migración un</w:t>
      </w:r>
      <w:r w:rsidR="00D96832">
        <w:rPr>
          <w:rFonts w:ascii="Arial" w:eastAsia="Bookman Old Style" w:hAnsi="Arial" w:cs="Arial"/>
          <w:sz w:val="24"/>
          <w:szCs w:val="24"/>
        </w:rPr>
        <w:t xml:space="preserve"> fenómeno </w:t>
      </w:r>
      <w:r w:rsidR="00DD1D5A">
        <w:rPr>
          <w:rFonts w:ascii="Arial" w:eastAsia="Bookman Old Style" w:hAnsi="Arial" w:cs="Arial"/>
          <w:sz w:val="24"/>
          <w:szCs w:val="24"/>
        </w:rPr>
        <w:t>que</w:t>
      </w:r>
      <w:r w:rsidR="00D96832">
        <w:rPr>
          <w:rFonts w:ascii="Arial" w:eastAsia="Bookman Old Style" w:hAnsi="Arial" w:cs="Arial"/>
          <w:sz w:val="24"/>
          <w:szCs w:val="24"/>
        </w:rPr>
        <w:t xml:space="preserve"> </w:t>
      </w:r>
      <w:r w:rsidR="00DD1D5A">
        <w:rPr>
          <w:rFonts w:ascii="Arial" w:eastAsia="Bookman Old Style" w:hAnsi="Arial" w:cs="Arial"/>
          <w:sz w:val="24"/>
          <w:szCs w:val="24"/>
        </w:rPr>
        <w:t xml:space="preserve">sigue </w:t>
      </w:r>
      <w:r w:rsidR="00D96832">
        <w:rPr>
          <w:rFonts w:ascii="Arial" w:eastAsia="Bookman Old Style" w:hAnsi="Arial" w:cs="Arial"/>
          <w:sz w:val="24"/>
          <w:szCs w:val="24"/>
        </w:rPr>
        <w:t>creciendo impredeciblemente</w:t>
      </w:r>
      <w:r w:rsidR="00DD1D5A">
        <w:rPr>
          <w:rFonts w:ascii="Arial" w:eastAsia="Bookman Old Style" w:hAnsi="Arial" w:cs="Arial"/>
          <w:sz w:val="24"/>
          <w:szCs w:val="24"/>
        </w:rPr>
        <w:t xml:space="preserve">. Un </w:t>
      </w:r>
      <w:r w:rsidR="008D0B39">
        <w:rPr>
          <w:rFonts w:ascii="Arial" w:eastAsia="Bookman Old Style" w:hAnsi="Arial" w:cs="Arial"/>
          <w:sz w:val="24"/>
          <w:szCs w:val="24"/>
        </w:rPr>
        <w:t>aume</w:t>
      </w:r>
      <w:r w:rsidR="00DD1D5A">
        <w:rPr>
          <w:rFonts w:ascii="Arial" w:eastAsia="Bookman Old Style" w:hAnsi="Arial" w:cs="Arial"/>
          <w:sz w:val="24"/>
          <w:szCs w:val="24"/>
        </w:rPr>
        <w:t>nto que se ha alimentado en las últimas décadas de</w:t>
      </w:r>
      <w:r w:rsidR="00D96832">
        <w:rPr>
          <w:rFonts w:ascii="Arial" w:eastAsia="Bookman Old Style" w:hAnsi="Arial" w:cs="Arial"/>
          <w:sz w:val="24"/>
          <w:szCs w:val="24"/>
        </w:rPr>
        <w:t xml:space="preserve"> los conflictos internos, transnacionales, transfronterizos, inclu</w:t>
      </w:r>
      <w:r w:rsidR="00DD1D5A">
        <w:rPr>
          <w:rFonts w:ascii="Arial" w:eastAsia="Bookman Old Style" w:hAnsi="Arial" w:cs="Arial"/>
          <w:sz w:val="24"/>
          <w:szCs w:val="24"/>
        </w:rPr>
        <w:t>idas</w:t>
      </w:r>
      <w:r w:rsidR="00D96832">
        <w:rPr>
          <w:rFonts w:ascii="Arial" w:eastAsia="Bookman Old Style" w:hAnsi="Arial" w:cs="Arial"/>
          <w:sz w:val="24"/>
          <w:szCs w:val="24"/>
        </w:rPr>
        <w:t xml:space="preserve"> las zonas de guerra ubicadas en buena parte del</w:t>
      </w:r>
      <w:r w:rsidR="00DD1D5A">
        <w:rPr>
          <w:rFonts w:ascii="Arial" w:eastAsia="Bookman Old Style" w:hAnsi="Arial" w:cs="Arial"/>
          <w:sz w:val="24"/>
          <w:szCs w:val="24"/>
        </w:rPr>
        <w:t xml:space="preserve"> </w:t>
      </w:r>
      <w:r w:rsidR="00D96832">
        <w:rPr>
          <w:rFonts w:ascii="Arial" w:eastAsia="Bookman Old Style" w:hAnsi="Arial" w:cs="Arial"/>
          <w:sz w:val="24"/>
          <w:szCs w:val="24"/>
        </w:rPr>
        <w:t>Oriente</w:t>
      </w:r>
      <w:r w:rsidR="00DD1D5A">
        <w:rPr>
          <w:rFonts w:ascii="Arial" w:eastAsia="Bookman Old Style" w:hAnsi="Arial" w:cs="Arial"/>
          <w:sz w:val="24"/>
          <w:szCs w:val="24"/>
        </w:rPr>
        <w:t xml:space="preserve"> Medio</w:t>
      </w:r>
      <w:r w:rsidR="00D96832">
        <w:rPr>
          <w:rFonts w:ascii="Arial" w:eastAsia="Bookman Old Style" w:hAnsi="Arial" w:cs="Arial"/>
          <w:sz w:val="24"/>
          <w:szCs w:val="24"/>
        </w:rPr>
        <w:t xml:space="preserve">. </w:t>
      </w:r>
    </w:p>
    <w:p w:rsidR="002930C5" w:rsidRPr="003D4894" w:rsidRDefault="00F3213B" w:rsidP="00B7698D">
      <w:pPr>
        <w:spacing w:after="0" w:line="240" w:lineRule="auto"/>
        <w:jc w:val="center"/>
        <w:rPr>
          <w:rFonts w:ascii="Arial" w:hAnsi="Arial" w:cs="Arial"/>
          <w:color w:val="000000"/>
          <w:sz w:val="27"/>
          <w:szCs w:val="27"/>
          <w:shd w:val="clear" w:color="auto" w:fill="FFFFFF"/>
        </w:rPr>
      </w:pPr>
      <w:r>
        <w:rPr>
          <w:noProof/>
        </w:rPr>
        <w:drawing>
          <wp:inline distT="0" distB="0" distL="0" distR="0" wp14:anchorId="5EE58F9D" wp14:editId="27C3602A">
            <wp:extent cx="3003550" cy="2378103"/>
            <wp:effectExtent l="0" t="0" r="635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1165" t="19093" r="42152" b="14178"/>
                    <a:stretch/>
                  </pic:blipFill>
                  <pic:spPr bwMode="auto">
                    <a:xfrm>
                      <a:off x="0" y="0"/>
                      <a:ext cx="3003550" cy="2378103"/>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4CF4D7" wp14:editId="5C599DD1">
            <wp:extent cx="2955857" cy="23749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0953" t="21928" r="42471" b="12288"/>
                    <a:stretch/>
                  </pic:blipFill>
                  <pic:spPr bwMode="auto">
                    <a:xfrm>
                      <a:off x="0" y="0"/>
                      <a:ext cx="2958978" cy="2377407"/>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hAnsi="Arial" w:cs="Arial"/>
          <w:color w:val="000000"/>
          <w:sz w:val="27"/>
          <w:szCs w:val="27"/>
          <w:shd w:val="clear" w:color="auto" w:fill="FFFFFF"/>
        </w:rPr>
        <w:footnoteReference w:id="2"/>
      </w:r>
    </w:p>
    <w:p w:rsidR="00D04F31" w:rsidRDefault="00D04F31" w:rsidP="00B7698D">
      <w:pPr>
        <w:spacing w:after="0" w:line="240" w:lineRule="auto"/>
        <w:jc w:val="both"/>
        <w:rPr>
          <w:rFonts w:ascii="Arial" w:eastAsia="Bookman Old Style" w:hAnsi="Arial" w:cs="Arial"/>
          <w:sz w:val="24"/>
          <w:szCs w:val="24"/>
        </w:rPr>
      </w:pPr>
    </w:p>
    <w:p w:rsidR="002930C5" w:rsidRPr="00E01664" w:rsidRDefault="002930C5"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En ese sentido, desde los 70</w:t>
      </w:r>
      <w:r w:rsidR="003D4894">
        <w:rPr>
          <w:rFonts w:ascii="Arial" w:eastAsia="Bookman Old Style" w:hAnsi="Arial" w:cs="Arial"/>
          <w:sz w:val="24"/>
          <w:szCs w:val="24"/>
        </w:rPr>
        <w:t>’s</w:t>
      </w:r>
      <w:r>
        <w:rPr>
          <w:rFonts w:ascii="Arial" w:eastAsia="Bookman Old Style" w:hAnsi="Arial" w:cs="Arial"/>
          <w:sz w:val="24"/>
          <w:szCs w:val="24"/>
        </w:rPr>
        <w:t xml:space="preserve"> a hoy, </w:t>
      </w:r>
      <w:r w:rsidRPr="00E01664">
        <w:rPr>
          <w:rFonts w:ascii="Arial" w:eastAsia="Bookman Old Style" w:hAnsi="Arial" w:cs="Arial"/>
          <w:sz w:val="24"/>
          <w:szCs w:val="24"/>
        </w:rPr>
        <w:t>Estados Unidos</w:t>
      </w:r>
      <w:r>
        <w:rPr>
          <w:rFonts w:ascii="Arial" w:eastAsia="Bookman Old Style" w:hAnsi="Arial" w:cs="Arial"/>
          <w:sz w:val="24"/>
          <w:szCs w:val="24"/>
        </w:rPr>
        <w:t xml:space="preserve"> se mantiene como </w:t>
      </w:r>
      <w:r w:rsidRPr="00E01664">
        <w:rPr>
          <w:rFonts w:ascii="Arial" w:eastAsia="Bookman Old Style" w:hAnsi="Arial" w:cs="Arial"/>
          <w:sz w:val="24"/>
          <w:szCs w:val="24"/>
        </w:rPr>
        <w:t>el principal país de destino de los migrantes,</w:t>
      </w:r>
      <w:r>
        <w:rPr>
          <w:rFonts w:ascii="Arial" w:eastAsia="Bookman Old Style" w:hAnsi="Arial" w:cs="Arial"/>
          <w:sz w:val="24"/>
          <w:szCs w:val="24"/>
        </w:rPr>
        <w:t xml:space="preserve"> seguido de</w:t>
      </w:r>
      <w:r w:rsidRPr="00E01664">
        <w:rPr>
          <w:rFonts w:ascii="Arial" w:eastAsia="Bookman Old Style" w:hAnsi="Arial" w:cs="Arial"/>
          <w:sz w:val="24"/>
          <w:szCs w:val="24"/>
        </w:rPr>
        <w:t xml:space="preserve"> Alemania</w:t>
      </w:r>
      <w:r w:rsidR="00A175D4">
        <w:rPr>
          <w:rFonts w:ascii="Arial" w:eastAsia="Bookman Old Style" w:hAnsi="Arial" w:cs="Arial"/>
          <w:sz w:val="24"/>
          <w:szCs w:val="24"/>
        </w:rPr>
        <w:t xml:space="preserve"> (</w:t>
      </w:r>
      <w:r w:rsidRPr="00E01664">
        <w:rPr>
          <w:rFonts w:ascii="Arial" w:eastAsia="Bookman Old Style" w:hAnsi="Arial" w:cs="Arial"/>
          <w:sz w:val="24"/>
          <w:szCs w:val="24"/>
        </w:rPr>
        <w:t>el segundo país con mayor número</w:t>
      </w:r>
      <w:r w:rsidR="00397CD5">
        <w:rPr>
          <w:rFonts w:ascii="Arial" w:eastAsia="Bookman Old Style" w:hAnsi="Arial" w:cs="Arial"/>
          <w:sz w:val="24"/>
          <w:szCs w:val="24"/>
        </w:rPr>
        <w:t>,</w:t>
      </w:r>
      <w:r w:rsidR="00D83643">
        <w:rPr>
          <w:rFonts w:ascii="Arial" w:eastAsia="Bookman Old Style" w:hAnsi="Arial" w:cs="Arial"/>
          <w:sz w:val="24"/>
          <w:szCs w:val="24"/>
        </w:rPr>
        <w:t xml:space="preserve"> </w:t>
      </w:r>
      <w:r>
        <w:rPr>
          <w:rFonts w:ascii="Arial" w:eastAsia="Bookman Old Style" w:hAnsi="Arial" w:cs="Arial"/>
          <w:sz w:val="24"/>
          <w:szCs w:val="24"/>
        </w:rPr>
        <w:t xml:space="preserve">aproximadamente </w:t>
      </w:r>
      <w:r w:rsidRPr="00E01664">
        <w:rPr>
          <w:rFonts w:ascii="Arial" w:eastAsia="Bookman Old Style" w:hAnsi="Arial" w:cs="Arial"/>
          <w:sz w:val="24"/>
          <w:szCs w:val="24"/>
        </w:rPr>
        <w:t>12 millones</w:t>
      </w:r>
      <w:r w:rsidR="00A175D4">
        <w:rPr>
          <w:rFonts w:ascii="Arial" w:eastAsia="Bookman Old Style" w:hAnsi="Arial" w:cs="Arial"/>
          <w:sz w:val="24"/>
          <w:szCs w:val="24"/>
        </w:rPr>
        <w:t>)</w:t>
      </w:r>
      <w:r w:rsidR="00D83643">
        <w:rPr>
          <w:rFonts w:ascii="Arial" w:eastAsia="Bookman Old Style" w:hAnsi="Arial" w:cs="Arial"/>
          <w:sz w:val="24"/>
          <w:szCs w:val="24"/>
        </w:rPr>
        <w:t>;</w:t>
      </w:r>
      <w:r w:rsidR="00A175D4">
        <w:rPr>
          <w:rFonts w:ascii="Arial" w:eastAsia="Bookman Old Style" w:hAnsi="Arial" w:cs="Arial"/>
          <w:sz w:val="24"/>
          <w:szCs w:val="24"/>
        </w:rPr>
        <w:t xml:space="preserve"> posteriormente est</w:t>
      </w:r>
      <w:r w:rsidR="00945999">
        <w:rPr>
          <w:rFonts w:ascii="Arial" w:eastAsia="Bookman Old Style" w:hAnsi="Arial" w:cs="Arial"/>
          <w:sz w:val="24"/>
          <w:szCs w:val="24"/>
        </w:rPr>
        <w:t>á</w:t>
      </w:r>
      <w:r w:rsidR="00A175D4">
        <w:rPr>
          <w:rFonts w:ascii="Arial" w:eastAsia="Bookman Old Style" w:hAnsi="Arial" w:cs="Arial"/>
          <w:sz w:val="24"/>
          <w:szCs w:val="24"/>
        </w:rPr>
        <w:t xml:space="preserve"> </w:t>
      </w:r>
      <w:r w:rsidRPr="00E01664">
        <w:rPr>
          <w:rFonts w:ascii="Arial" w:eastAsia="Bookman Old Style" w:hAnsi="Arial" w:cs="Arial"/>
          <w:sz w:val="24"/>
          <w:szCs w:val="24"/>
        </w:rPr>
        <w:t xml:space="preserve">Rusia con un promedio </w:t>
      </w:r>
      <w:r w:rsidR="00945999">
        <w:rPr>
          <w:rFonts w:ascii="Arial" w:eastAsia="Bookman Old Style" w:hAnsi="Arial" w:cs="Arial"/>
          <w:sz w:val="24"/>
          <w:szCs w:val="24"/>
        </w:rPr>
        <w:t>similar</w:t>
      </w:r>
      <w:r w:rsidR="00D83643">
        <w:rPr>
          <w:rFonts w:ascii="Arial" w:eastAsia="Bookman Old Style" w:hAnsi="Arial" w:cs="Arial"/>
          <w:sz w:val="24"/>
          <w:szCs w:val="24"/>
        </w:rPr>
        <w:t>;</w:t>
      </w:r>
      <w:r w:rsidRPr="00E01664">
        <w:rPr>
          <w:rFonts w:ascii="Arial" w:eastAsia="Bookman Old Style" w:hAnsi="Arial" w:cs="Arial"/>
          <w:sz w:val="24"/>
          <w:szCs w:val="24"/>
        </w:rPr>
        <w:t xml:space="preserve"> </w:t>
      </w:r>
      <w:r w:rsidR="008D0B39">
        <w:rPr>
          <w:rFonts w:ascii="Arial" w:eastAsia="Bookman Old Style" w:hAnsi="Arial" w:cs="Arial"/>
          <w:sz w:val="24"/>
          <w:szCs w:val="24"/>
        </w:rPr>
        <w:t>luego</w:t>
      </w:r>
      <w:r w:rsidR="00A175D4">
        <w:rPr>
          <w:rFonts w:ascii="Arial" w:eastAsia="Bookman Old Style" w:hAnsi="Arial" w:cs="Arial"/>
          <w:sz w:val="24"/>
          <w:szCs w:val="24"/>
        </w:rPr>
        <w:t xml:space="preserve"> </w:t>
      </w:r>
      <w:r w:rsidR="008D0B39">
        <w:rPr>
          <w:rFonts w:ascii="Arial" w:eastAsia="Bookman Old Style" w:hAnsi="Arial" w:cs="Arial"/>
          <w:sz w:val="24"/>
          <w:szCs w:val="24"/>
        </w:rPr>
        <w:t>Arabia S</w:t>
      </w:r>
      <w:r w:rsidRPr="00E01664">
        <w:rPr>
          <w:rFonts w:ascii="Arial" w:eastAsia="Bookman Old Style" w:hAnsi="Arial" w:cs="Arial"/>
          <w:sz w:val="24"/>
          <w:szCs w:val="24"/>
        </w:rPr>
        <w:t>audita</w:t>
      </w:r>
      <w:r>
        <w:rPr>
          <w:rFonts w:ascii="Arial" w:eastAsia="Bookman Old Style" w:hAnsi="Arial" w:cs="Arial"/>
          <w:sz w:val="24"/>
          <w:szCs w:val="24"/>
        </w:rPr>
        <w:t xml:space="preserve"> con cerca de</w:t>
      </w:r>
      <w:r w:rsidRPr="00E01664">
        <w:rPr>
          <w:rFonts w:ascii="Arial" w:eastAsia="Bookman Old Style" w:hAnsi="Arial" w:cs="Arial"/>
          <w:sz w:val="24"/>
          <w:szCs w:val="24"/>
        </w:rPr>
        <w:t xml:space="preserve"> 10 millones</w:t>
      </w:r>
      <w:r w:rsidR="00D83643">
        <w:rPr>
          <w:rFonts w:ascii="Arial" w:eastAsia="Bookman Old Style" w:hAnsi="Arial" w:cs="Arial"/>
          <w:sz w:val="24"/>
          <w:szCs w:val="24"/>
        </w:rPr>
        <w:t>;</w:t>
      </w:r>
      <w:r w:rsidRPr="00E01664">
        <w:rPr>
          <w:rFonts w:ascii="Arial" w:eastAsia="Bookman Old Style" w:hAnsi="Arial" w:cs="Arial"/>
          <w:sz w:val="24"/>
          <w:szCs w:val="24"/>
        </w:rPr>
        <w:t xml:space="preserve"> Reino Unido, Emiratos Árabes Unidos y Canadá </w:t>
      </w:r>
      <w:r>
        <w:rPr>
          <w:rFonts w:ascii="Arial" w:eastAsia="Bookman Old Style" w:hAnsi="Arial" w:cs="Arial"/>
          <w:sz w:val="24"/>
          <w:szCs w:val="24"/>
        </w:rPr>
        <w:t>quienes han recibido entre los 7 y</w:t>
      </w:r>
      <w:r w:rsidRPr="00E01664">
        <w:rPr>
          <w:rFonts w:ascii="Arial" w:eastAsia="Bookman Old Style" w:hAnsi="Arial" w:cs="Arial"/>
          <w:sz w:val="24"/>
          <w:szCs w:val="24"/>
        </w:rPr>
        <w:t xml:space="preserve"> 9 millones</w:t>
      </w:r>
      <w:r>
        <w:rPr>
          <w:rFonts w:ascii="Arial" w:eastAsia="Bookman Old Style" w:hAnsi="Arial" w:cs="Arial"/>
          <w:sz w:val="24"/>
          <w:szCs w:val="24"/>
        </w:rPr>
        <w:t xml:space="preserve"> de migrantes</w:t>
      </w:r>
      <w:r w:rsidRPr="00E01664">
        <w:rPr>
          <w:rFonts w:ascii="Arial" w:eastAsia="Bookman Old Style" w:hAnsi="Arial" w:cs="Arial"/>
          <w:sz w:val="24"/>
          <w:szCs w:val="24"/>
        </w:rPr>
        <w:t>.</w:t>
      </w:r>
      <w:r>
        <w:rPr>
          <w:rFonts w:ascii="Arial" w:eastAsia="Bookman Old Style" w:hAnsi="Arial" w:cs="Arial"/>
          <w:sz w:val="24"/>
          <w:szCs w:val="24"/>
        </w:rPr>
        <w:t xml:space="preserve"> </w:t>
      </w:r>
      <w:r w:rsidRPr="00E01664">
        <w:rPr>
          <w:rFonts w:ascii="Arial" w:eastAsia="Bookman Old Style" w:hAnsi="Arial" w:cs="Arial"/>
          <w:sz w:val="24"/>
          <w:szCs w:val="24"/>
        </w:rPr>
        <w:t xml:space="preserve">Europa </w:t>
      </w:r>
      <w:r w:rsidR="00D83643">
        <w:rPr>
          <w:rFonts w:ascii="Arial" w:eastAsia="Bookman Old Style" w:hAnsi="Arial" w:cs="Arial"/>
          <w:sz w:val="24"/>
          <w:szCs w:val="24"/>
        </w:rPr>
        <w:t>es</w:t>
      </w:r>
      <w:r w:rsidR="0064185A">
        <w:rPr>
          <w:rFonts w:ascii="Arial" w:eastAsia="Bookman Old Style" w:hAnsi="Arial" w:cs="Arial"/>
          <w:sz w:val="24"/>
          <w:szCs w:val="24"/>
        </w:rPr>
        <w:t>,</w:t>
      </w:r>
      <w:r w:rsidR="00D83643">
        <w:rPr>
          <w:rFonts w:ascii="Arial" w:eastAsia="Bookman Old Style" w:hAnsi="Arial" w:cs="Arial"/>
          <w:sz w:val="24"/>
          <w:szCs w:val="24"/>
        </w:rPr>
        <w:t xml:space="preserve"> entonces</w:t>
      </w:r>
      <w:r w:rsidR="0064185A">
        <w:rPr>
          <w:rFonts w:ascii="Arial" w:eastAsia="Bookman Old Style" w:hAnsi="Arial" w:cs="Arial"/>
          <w:sz w:val="24"/>
          <w:szCs w:val="24"/>
        </w:rPr>
        <w:t>,</w:t>
      </w:r>
      <w:r w:rsidR="00D83643">
        <w:rPr>
          <w:rFonts w:ascii="Arial" w:eastAsia="Bookman Old Style" w:hAnsi="Arial" w:cs="Arial"/>
          <w:sz w:val="24"/>
          <w:szCs w:val="24"/>
        </w:rPr>
        <w:t xml:space="preserve"> actualmente el continente que más migrantes ha recibido del mundo</w:t>
      </w:r>
      <w:r w:rsidR="000E213E">
        <w:rPr>
          <w:rFonts w:ascii="Arial" w:eastAsia="Bookman Old Style" w:hAnsi="Arial" w:cs="Arial"/>
          <w:sz w:val="24"/>
          <w:szCs w:val="24"/>
        </w:rPr>
        <w:t>, seguido de</w:t>
      </w:r>
      <w:r w:rsidR="00D83643">
        <w:rPr>
          <w:rFonts w:ascii="Arial" w:eastAsia="Bookman Old Style" w:hAnsi="Arial" w:cs="Arial"/>
          <w:sz w:val="24"/>
          <w:szCs w:val="24"/>
        </w:rPr>
        <w:t xml:space="preserve"> </w:t>
      </w:r>
      <w:r w:rsidRPr="00E01664">
        <w:rPr>
          <w:rFonts w:ascii="Arial" w:eastAsia="Bookman Old Style" w:hAnsi="Arial" w:cs="Arial"/>
          <w:sz w:val="24"/>
          <w:szCs w:val="24"/>
        </w:rPr>
        <w:t>Asia</w:t>
      </w:r>
      <w:r w:rsidR="000E213E">
        <w:rPr>
          <w:rFonts w:ascii="Arial" w:eastAsia="Bookman Old Style" w:hAnsi="Arial" w:cs="Arial"/>
          <w:sz w:val="24"/>
          <w:szCs w:val="24"/>
        </w:rPr>
        <w:t xml:space="preserve">, los cuales albergan el </w:t>
      </w:r>
      <w:r w:rsidRPr="00E01664">
        <w:rPr>
          <w:rFonts w:ascii="Arial" w:eastAsia="Bookman Old Style" w:hAnsi="Arial" w:cs="Arial"/>
          <w:sz w:val="24"/>
          <w:szCs w:val="24"/>
        </w:rPr>
        <w:t>62% del total mundial</w:t>
      </w:r>
      <w:r w:rsidR="000E213E">
        <w:rPr>
          <w:rFonts w:ascii="Arial" w:eastAsia="Bookman Old Style" w:hAnsi="Arial" w:cs="Arial"/>
          <w:sz w:val="24"/>
          <w:szCs w:val="24"/>
        </w:rPr>
        <w:t xml:space="preserve"> (</w:t>
      </w:r>
      <w:r w:rsidRPr="00E01664">
        <w:rPr>
          <w:rFonts w:ascii="Arial" w:eastAsia="Bookman Old Style" w:hAnsi="Arial" w:cs="Arial"/>
          <w:sz w:val="24"/>
          <w:szCs w:val="24"/>
        </w:rPr>
        <w:t>75 millones</w:t>
      </w:r>
      <w:r w:rsidR="00A175D4">
        <w:rPr>
          <w:rFonts w:ascii="Arial" w:eastAsia="Bookman Old Style" w:hAnsi="Arial" w:cs="Arial"/>
          <w:sz w:val="24"/>
          <w:szCs w:val="24"/>
        </w:rPr>
        <w:t xml:space="preserve"> de personas aproximadamente</w:t>
      </w:r>
      <w:r w:rsidR="000E213E">
        <w:rPr>
          <w:rFonts w:ascii="Arial" w:eastAsia="Bookman Old Style" w:hAnsi="Arial" w:cs="Arial"/>
          <w:sz w:val="24"/>
          <w:szCs w:val="24"/>
        </w:rPr>
        <w:t>).</w:t>
      </w:r>
    </w:p>
    <w:p w:rsidR="002930C5" w:rsidRPr="00E01664" w:rsidRDefault="002930C5" w:rsidP="00B7698D">
      <w:pPr>
        <w:spacing w:after="0" w:line="240" w:lineRule="auto"/>
        <w:jc w:val="both"/>
        <w:rPr>
          <w:rFonts w:ascii="Arial" w:eastAsia="Bookman Old Style" w:hAnsi="Arial" w:cs="Arial"/>
          <w:sz w:val="24"/>
          <w:szCs w:val="24"/>
        </w:rPr>
      </w:pPr>
    </w:p>
    <w:p w:rsidR="00F3213B" w:rsidRDefault="00A175D4"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Adicionalmente, e</w:t>
      </w:r>
      <w:r w:rsidR="002930C5" w:rsidRPr="00E01664">
        <w:rPr>
          <w:rFonts w:ascii="Arial" w:eastAsia="Bookman Old Style" w:hAnsi="Arial" w:cs="Arial"/>
          <w:sz w:val="24"/>
          <w:szCs w:val="24"/>
        </w:rPr>
        <w:t xml:space="preserve">l </w:t>
      </w:r>
      <w:r>
        <w:rPr>
          <w:rFonts w:ascii="Arial" w:eastAsia="Bookman Old Style" w:hAnsi="Arial" w:cs="Arial"/>
          <w:sz w:val="24"/>
          <w:szCs w:val="24"/>
        </w:rPr>
        <w:t>informe</w:t>
      </w:r>
      <w:r w:rsidR="002930C5" w:rsidRPr="00E01664">
        <w:rPr>
          <w:rFonts w:ascii="Arial" w:eastAsia="Bookman Old Style" w:hAnsi="Arial" w:cs="Arial"/>
          <w:sz w:val="24"/>
          <w:szCs w:val="24"/>
        </w:rPr>
        <w:t xml:space="preserve"> calcula que el mayor número de migrantes</w:t>
      </w:r>
      <w:r>
        <w:rPr>
          <w:rFonts w:ascii="Arial" w:eastAsia="Bookman Old Style" w:hAnsi="Arial" w:cs="Arial"/>
          <w:sz w:val="24"/>
          <w:szCs w:val="24"/>
        </w:rPr>
        <w:t xml:space="preserve">, </w:t>
      </w:r>
      <w:r w:rsidR="0064185A">
        <w:rPr>
          <w:rFonts w:ascii="Arial" w:eastAsia="Bookman Old Style" w:hAnsi="Arial" w:cs="Arial"/>
          <w:sz w:val="24"/>
          <w:szCs w:val="24"/>
        </w:rPr>
        <w:t>lo hicieron</w:t>
      </w:r>
      <w:r>
        <w:rPr>
          <w:rFonts w:ascii="Arial" w:eastAsia="Bookman Old Style" w:hAnsi="Arial" w:cs="Arial"/>
          <w:sz w:val="24"/>
          <w:szCs w:val="24"/>
        </w:rPr>
        <w:t xml:space="preserve"> </w:t>
      </w:r>
      <w:r w:rsidR="002930C5" w:rsidRPr="00E01664">
        <w:rPr>
          <w:rFonts w:ascii="Arial" w:eastAsia="Bookman Old Style" w:hAnsi="Arial" w:cs="Arial"/>
          <w:sz w:val="24"/>
          <w:szCs w:val="24"/>
        </w:rPr>
        <w:t xml:space="preserve">por motivos de trabajo, </w:t>
      </w:r>
      <w:r>
        <w:rPr>
          <w:rFonts w:ascii="Arial" w:eastAsia="Bookman Old Style" w:hAnsi="Arial" w:cs="Arial"/>
          <w:sz w:val="24"/>
          <w:szCs w:val="24"/>
        </w:rPr>
        <w:t>unos 150 millones de personas</w:t>
      </w:r>
      <w:r w:rsidR="002930C5" w:rsidRPr="00E01664">
        <w:rPr>
          <w:rFonts w:ascii="Arial" w:eastAsia="Bookman Old Style" w:hAnsi="Arial" w:cs="Arial"/>
          <w:sz w:val="24"/>
          <w:szCs w:val="24"/>
        </w:rPr>
        <w:t>,</w:t>
      </w:r>
      <w:r>
        <w:rPr>
          <w:rFonts w:ascii="Arial" w:eastAsia="Bookman Old Style" w:hAnsi="Arial" w:cs="Arial"/>
          <w:sz w:val="24"/>
          <w:szCs w:val="24"/>
        </w:rPr>
        <w:t xml:space="preserve"> lo que es </w:t>
      </w:r>
      <w:r w:rsidR="002930C5" w:rsidRPr="00E01664">
        <w:rPr>
          <w:rFonts w:ascii="Arial" w:eastAsia="Bookman Old Style" w:hAnsi="Arial" w:cs="Arial"/>
          <w:sz w:val="24"/>
          <w:szCs w:val="24"/>
        </w:rPr>
        <w:t xml:space="preserve">equivalente al 70% de </w:t>
      </w:r>
      <w:r w:rsidR="00945999">
        <w:rPr>
          <w:rFonts w:ascii="Arial" w:eastAsia="Bookman Old Style" w:hAnsi="Arial" w:cs="Arial"/>
          <w:sz w:val="24"/>
          <w:szCs w:val="24"/>
        </w:rPr>
        <w:t>esta población</w:t>
      </w:r>
      <w:r w:rsidR="002930C5" w:rsidRPr="00E01664">
        <w:rPr>
          <w:rFonts w:ascii="Arial" w:eastAsia="Bookman Old Style" w:hAnsi="Arial" w:cs="Arial"/>
          <w:sz w:val="24"/>
          <w:szCs w:val="24"/>
        </w:rPr>
        <w:t xml:space="preserve"> en el mundo, de los cuales el 75% llegaron a países de altos ingresos.</w:t>
      </w:r>
    </w:p>
    <w:p w:rsidR="00F3213B" w:rsidRDefault="00F3213B" w:rsidP="00B7698D">
      <w:pPr>
        <w:spacing w:after="0" w:line="240" w:lineRule="auto"/>
        <w:jc w:val="both"/>
        <w:rPr>
          <w:rFonts w:ascii="Arial" w:eastAsia="Bookman Old Style" w:hAnsi="Arial" w:cs="Arial"/>
          <w:sz w:val="24"/>
          <w:szCs w:val="24"/>
        </w:rPr>
      </w:pPr>
    </w:p>
    <w:p w:rsidR="00DD1D5A" w:rsidRDefault="000E213E"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Por otro lado</w:t>
      </w:r>
      <w:r w:rsidR="00D96832">
        <w:rPr>
          <w:rFonts w:ascii="Arial" w:eastAsia="Bookman Old Style" w:hAnsi="Arial" w:cs="Arial"/>
          <w:sz w:val="24"/>
          <w:szCs w:val="24"/>
        </w:rPr>
        <w:t>, e</w:t>
      </w:r>
      <w:r w:rsidR="00F3213B">
        <w:rPr>
          <w:rFonts w:ascii="Arial" w:eastAsia="Bookman Old Style" w:hAnsi="Arial" w:cs="Arial"/>
          <w:sz w:val="24"/>
          <w:szCs w:val="24"/>
        </w:rPr>
        <w:t>l</w:t>
      </w:r>
      <w:r w:rsidR="0064185A">
        <w:rPr>
          <w:rFonts w:ascii="Arial" w:eastAsia="Bookman Old Style" w:hAnsi="Arial" w:cs="Arial"/>
          <w:sz w:val="24"/>
          <w:szCs w:val="24"/>
        </w:rPr>
        <w:t xml:space="preserve"> i</w:t>
      </w:r>
      <w:r w:rsidR="00D96832">
        <w:rPr>
          <w:rFonts w:ascii="Arial" w:eastAsia="Bookman Old Style" w:hAnsi="Arial" w:cs="Arial"/>
          <w:sz w:val="24"/>
          <w:szCs w:val="24"/>
        </w:rPr>
        <w:t>nforme</w:t>
      </w:r>
      <w:r w:rsidR="00F3213B">
        <w:rPr>
          <w:rFonts w:ascii="Arial" w:eastAsia="Bookman Old Style" w:hAnsi="Arial" w:cs="Arial"/>
          <w:sz w:val="24"/>
          <w:szCs w:val="24"/>
        </w:rPr>
        <w:t xml:space="preserve"> de la </w:t>
      </w:r>
      <w:r w:rsidR="00945999">
        <w:rPr>
          <w:rFonts w:ascii="Arial" w:eastAsia="Bookman Old Style" w:hAnsi="Arial" w:cs="Arial"/>
          <w:sz w:val="24"/>
          <w:szCs w:val="24"/>
        </w:rPr>
        <w:t xml:space="preserve">Organización Internacional para las Migraciones – </w:t>
      </w:r>
      <w:r w:rsidR="00F3213B">
        <w:rPr>
          <w:rFonts w:ascii="Arial" w:eastAsia="Bookman Old Style" w:hAnsi="Arial" w:cs="Arial"/>
          <w:sz w:val="24"/>
          <w:szCs w:val="24"/>
        </w:rPr>
        <w:t>OIM</w:t>
      </w:r>
      <w:r w:rsidR="00945999">
        <w:rPr>
          <w:rFonts w:ascii="Arial" w:eastAsia="Bookman Old Style" w:hAnsi="Arial" w:cs="Arial"/>
          <w:sz w:val="24"/>
          <w:szCs w:val="24"/>
        </w:rPr>
        <w:t>,</w:t>
      </w:r>
      <w:r w:rsidR="0064185A">
        <w:rPr>
          <w:rFonts w:ascii="Arial" w:eastAsia="Bookman Old Style" w:hAnsi="Arial" w:cs="Arial"/>
          <w:sz w:val="24"/>
          <w:szCs w:val="24"/>
        </w:rPr>
        <w:t xml:space="preserve"> también afirma que</w:t>
      </w:r>
      <w:r w:rsidR="00D96832">
        <w:rPr>
          <w:rFonts w:ascii="Arial" w:eastAsia="Bookman Old Style" w:hAnsi="Arial" w:cs="Arial"/>
          <w:sz w:val="24"/>
          <w:szCs w:val="24"/>
        </w:rPr>
        <w:t xml:space="preserve"> para </w:t>
      </w:r>
      <w:r w:rsidR="00FE470C" w:rsidRPr="00FE470C">
        <w:rPr>
          <w:rFonts w:ascii="Arial" w:eastAsia="Bookman Old Style" w:hAnsi="Arial" w:cs="Arial"/>
          <w:sz w:val="24"/>
          <w:szCs w:val="24"/>
        </w:rPr>
        <w:t xml:space="preserve">2016 </w:t>
      </w:r>
      <w:r w:rsidR="00D96832">
        <w:rPr>
          <w:rFonts w:ascii="Arial" w:eastAsia="Bookman Old Style" w:hAnsi="Arial" w:cs="Arial"/>
          <w:sz w:val="24"/>
          <w:szCs w:val="24"/>
        </w:rPr>
        <w:t>los desplazados internos en el mundo han alcanzado los</w:t>
      </w:r>
      <w:r w:rsidR="00FE470C" w:rsidRPr="00FE470C">
        <w:rPr>
          <w:rFonts w:ascii="Arial" w:eastAsia="Bookman Old Style" w:hAnsi="Arial" w:cs="Arial"/>
          <w:sz w:val="24"/>
          <w:szCs w:val="24"/>
        </w:rPr>
        <w:t xml:space="preserve"> 40,3 millones y </w:t>
      </w:r>
      <w:r w:rsidR="00D96832">
        <w:rPr>
          <w:rFonts w:ascii="Arial" w:eastAsia="Bookman Old Style" w:hAnsi="Arial" w:cs="Arial"/>
          <w:sz w:val="24"/>
          <w:szCs w:val="24"/>
        </w:rPr>
        <w:t xml:space="preserve">los </w:t>
      </w:r>
      <w:r w:rsidR="00FE470C" w:rsidRPr="00FE470C">
        <w:rPr>
          <w:rFonts w:ascii="Arial" w:eastAsia="Bookman Old Style" w:hAnsi="Arial" w:cs="Arial"/>
          <w:sz w:val="24"/>
          <w:szCs w:val="24"/>
        </w:rPr>
        <w:t>25</w:t>
      </w:r>
      <w:r w:rsidR="009D04EF">
        <w:rPr>
          <w:rFonts w:ascii="Arial" w:eastAsia="Bookman Old Style" w:hAnsi="Arial" w:cs="Arial"/>
          <w:sz w:val="24"/>
          <w:szCs w:val="24"/>
        </w:rPr>
        <w:t>,4</w:t>
      </w:r>
      <w:r w:rsidR="00FE470C" w:rsidRPr="00FE470C">
        <w:rPr>
          <w:rFonts w:ascii="Arial" w:eastAsia="Bookman Old Style" w:hAnsi="Arial" w:cs="Arial"/>
          <w:sz w:val="24"/>
          <w:szCs w:val="24"/>
        </w:rPr>
        <w:t xml:space="preserve"> millones de refugiados</w:t>
      </w:r>
      <w:r w:rsidR="00A175D4">
        <w:rPr>
          <w:rFonts w:ascii="Arial" w:eastAsia="Bookman Old Style" w:hAnsi="Arial" w:cs="Arial"/>
          <w:sz w:val="24"/>
          <w:szCs w:val="24"/>
        </w:rPr>
        <w:t>. D</w:t>
      </w:r>
      <w:r w:rsidR="009D04EF">
        <w:rPr>
          <w:rFonts w:ascii="Arial" w:eastAsia="Bookman Old Style" w:hAnsi="Arial" w:cs="Arial"/>
          <w:sz w:val="24"/>
          <w:szCs w:val="24"/>
        </w:rPr>
        <w:t xml:space="preserve">e acuerdo también con cifras de la </w:t>
      </w:r>
      <w:r w:rsidR="00BD3E79">
        <w:rPr>
          <w:rFonts w:ascii="Arial" w:eastAsia="Bookman Old Style" w:hAnsi="Arial" w:cs="Arial"/>
          <w:sz w:val="24"/>
          <w:szCs w:val="24"/>
        </w:rPr>
        <w:t xml:space="preserve">Agencia de la ONU para los Refugiados – </w:t>
      </w:r>
      <w:r w:rsidR="009D04EF">
        <w:rPr>
          <w:rFonts w:ascii="Arial" w:eastAsia="Bookman Old Style" w:hAnsi="Arial" w:cs="Arial"/>
          <w:sz w:val="24"/>
          <w:szCs w:val="24"/>
        </w:rPr>
        <w:t>ACNUR</w:t>
      </w:r>
      <w:r w:rsidR="00A175D4">
        <w:rPr>
          <w:rFonts w:ascii="Arial" w:eastAsia="Bookman Old Style" w:hAnsi="Arial" w:cs="Arial"/>
          <w:sz w:val="24"/>
          <w:szCs w:val="24"/>
        </w:rPr>
        <w:t xml:space="preserve">, </w:t>
      </w:r>
      <w:r w:rsidR="00220351">
        <w:rPr>
          <w:rFonts w:ascii="Arial" w:eastAsia="Bookman Old Style" w:hAnsi="Arial" w:cs="Arial"/>
          <w:sz w:val="24"/>
          <w:szCs w:val="24"/>
        </w:rPr>
        <w:t>solamente</w:t>
      </w:r>
      <w:r w:rsidR="00C97E2E">
        <w:rPr>
          <w:rFonts w:ascii="Arial" w:eastAsia="Bookman Old Style" w:hAnsi="Arial" w:cs="Arial"/>
          <w:sz w:val="24"/>
          <w:szCs w:val="24"/>
        </w:rPr>
        <w:t xml:space="preserve"> en 2017 se dieron 1’500.000 </w:t>
      </w:r>
      <w:r w:rsidR="00DD1D5A">
        <w:rPr>
          <w:rFonts w:ascii="Arial" w:eastAsia="Bookman Old Style" w:hAnsi="Arial" w:cs="Arial"/>
          <w:sz w:val="24"/>
          <w:szCs w:val="24"/>
        </w:rPr>
        <w:t xml:space="preserve">desplazados en condición de refugiados de </w:t>
      </w:r>
      <w:r w:rsidR="00C97E2E">
        <w:rPr>
          <w:rFonts w:ascii="Arial" w:eastAsia="Bookman Old Style" w:hAnsi="Arial" w:cs="Arial"/>
          <w:sz w:val="24"/>
          <w:szCs w:val="24"/>
        </w:rPr>
        <w:t>R</w:t>
      </w:r>
      <w:r w:rsidR="00FE470C" w:rsidRPr="00FE470C">
        <w:rPr>
          <w:rFonts w:ascii="Arial" w:eastAsia="Bookman Old Style" w:hAnsi="Arial" w:cs="Arial"/>
          <w:sz w:val="24"/>
          <w:szCs w:val="24"/>
        </w:rPr>
        <w:t>ohinyás</w:t>
      </w:r>
      <w:r w:rsidR="00DD1D5A">
        <w:rPr>
          <w:rFonts w:ascii="Arial" w:eastAsia="Bookman Old Style" w:hAnsi="Arial" w:cs="Arial"/>
          <w:sz w:val="24"/>
          <w:szCs w:val="24"/>
        </w:rPr>
        <w:t xml:space="preserve">, Birmania, que huyeron a Myanmar, y posteriormente tuvieron que hacerlo a </w:t>
      </w:r>
      <w:r w:rsidR="00FE470C" w:rsidRPr="00FE470C">
        <w:rPr>
          <w:rFonts w:ascii="Arial" w:eastAsia="Bookman Old Style" w:hAnsi="Arial" w:cs="Arial"/>
          <w:sz w:val="24"/>
          <w:szCs w:val="24"/>
        </w:rPr>
        <w:t>Bangladesh</w:t>
      </w:r>
      <w:r w:rsidR="00DD1D5A">
        <w:rPr>
          <w:rFonts w:ascii="Arial" w:eastAsia="Bookman Old Style" w:hAnsi="Arial" w:cs="Arial"/>
          <w:sz w:val="24"/>
          <w:szCs w:val="24"/>
        </w:rPr>
        <w:t>.</w:t>
      </w:r>
    </w:p>
    <w:p w:rsidR="00DD1D5A" w:rsidRDefault="00DD1D5A" w:rsidP="00B7698D">
      <w:pPr>
        <w:spacing w:after="0" w:line="240" w:lineRule="auto"/>
        <w:jc w:val="both"/>
        <w:rPr>
          <w:rFonts w:ascii="Arial" w:eastAsia="Bookman Old Style" w:hAnsi="Arial" w:cs="Arial"/>
          <w:sz w:val="24"/>
          <w:szCs w:val="24"/>
        </w:rPr>
      </w:pPr>
    </w:p>
    <w:p w:rsidR="009D04EF" w:rsidRDefault="009D04EF" w:rsidP="00B7698D">
      <w:pPr>
        <w:spacing w:after="0" w:line="240" w:lineRule="auto"/>
        <w:jc w:val="center"/>
        <w:rPr>
          <w:rFonts w:ascii="Arial" w:eastAsia="Bookman Old Style" w:hAnsi="Arial" w:cs="Arial"/>
          <w:sz w:val="24"/>
          <w:szCs w:val="24"/>
        </w:rPr>
      </w:pPr>
      <w:r>
        <w:rPr>
          <w:noProof/>
        </w:rPr>
        <w:drawing>
          <wp:inline distT="0" distB="0" distL="0" distR="0" wp14:anchorId="7508403A" wp14:editId="5894E116">
            <wp:extent cx="5626528" cy="2051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64" t="56711" r="27159" b="10964"/>
                    <a:stretch/>
                  </pic:blipFill>
                  <pic:spPr bwMode="auto">
                    <a:xfrm>
                      <a:off x="0" y="0"/>
                      <a:ext cx="5671939" cy="2067604"/>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eastAsia="Bookman Old Style" w:hAnsi="Arial" w:cs="Arial"/>
          <w:sz w:val="24"/>
          <w:szCs w:val="24"/>
        </w:rPr>
        <w:footnoteReference w:id="3"/>
      </w:r>
    </w:p>
    <w:p w:rsidR="009D04EF" w:rsidRDefault="009D04EF" w:rsidP="00B7698D">
      <w:pPr>
        <w:spacing w:after="0" w:line="240" w:lineRule="auto"/>
        <w:jc w:val="both"/>
        <w:rPr>
          <w:rFonts w:ascii="Arial" w:eastAsia="Bookman Old Style" w:hAnsi="Arial" w:cs="Arial"/>
          <w:sz w:val="24"/>
          <w:szCs w:val="24"/>
        </w:rPr>
      </w:pPr>
    </w:p>
    <w:p w:rsidR="00E01664" w:rsidRDefault="00945999"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Casos como el de la República Á</w:t>
      </w:r>
      <w:r w:rsidR="00DD1D5A">
        <w:rPr>
          <w:rFonts w:ascii="Arial" w:eastAsia="Bookman Old Style" w:hAnsi="Arial" w:cs="Arial"/>
          <w:sz w:val="24"/>
          <w:szCs w:val="24"/>
        </w:rPr>
        <w:t>rabe de Siria</w:t>
      </w:r>
      <w:r w:rsidR="00542D34">
        <w:rPr>
          <w:rFonts w:ascii="Arial" w:eastAsia="Bookman Old Style" w:hAnsi="Arial" w:cs="Arial"/>
          <w:sz w:val="24"/>
          <w:szCs w:val="24"/>
        </w:rPr>
        <w:t xml:space="preserve"> donde cerca del 25% de su población, </w:t>
      </w:r>
      <w:r w:rsidR="00B85DB9">
        <w:rPr>
          <w:rFonts w:ascii="Arial" w:eastAsia="Bookman Old Style" w:hAnsi="Arial" w:cs="Arial"/>
          <w:sz w:val="24"/>
          <w:szCs w:val="24"/>
        </w:rPr>
        <w:t>aproximadamente</w:t>
      </w:r>
      <w:r w:rsidR="00542D34">
        <w:rPr>
          <w:rFonts w:ascii="Arial" w:eastAsia="Bookman Old Style" w:hAnsi="Arial" w:cs="Arial"/>
          <w:sz w:val="24"/>
          <w:szCs w:val="24"/>
        </w:rPr>
        <w:t xml:space="preserve"> 5 millones de personas</w:t>
      </w:r>
      <w:r>
        <w:rPr>
          <w:rFonts w:ascii="Arial" w:eastAsia="Bookman Old Style" w:hAnsi="Arial" w:cs="Arial"/>
          <w:sz w:val="24"/>
          <w:szCs w:val="24"/>
        </w:rPr>
        <w:t>,</w:t>
      </w:r>
      <w:r w:rsidR="00542D34">
        <w:rPr>
          <w:rFonts w:ascii="Arial" w:eastAsia="Bookman Old Style" w:hAnsi="Arial" w:cs="Arial"/>
          <w:sz w:val="24"/>
          <w:szCs w:val="24"/>
        </w:rPr>
        <w:t xml:space="preserve"> migraron debido a la guerra civil que lo</w:t>
      </w:r>
      <w:r w:rsidR="00B85DB9">
        <w:rPr>
          <w:rFonts w:ascii="Arial" w:eastAsia="Bookman Old Style" w:hAnsi="Arial" w:cs="Arial"/>
          <w:sz w:val="24"/>
          <w:szCs w:val="24"/>
        </w:rPr>
        <w:t>s</w:t>
      </w:r>
      <w:r w:rsidR="00542D34">
        <w:rPr>
          <w:rFonts w:ascii="Arial" w:eastAsia="Bookman Old Style" w:hAnsi="Arial" w:cs="Arial"/>
          <w:sz w:val="24"/>
          <w:szCs w:val="24"/>
        </w:rPr>
        <w:t xml:space="preserve"> azotó en 2011</w:t>
      </w:r>
      <w:r w:rsidR="00E01664">
        <w:rPr>
          <w:rFonts w:ascii="Arial" w:eastAsia="Bookman Old Style" w:hAnsi="Arial" w:cs="Arial"/>
          <w:sz w:val="24"/>
          <w:szCs w:val="24"/>
        </w:rPr>
        <w:t>;</w:t>
      </w:r>
      <w:r w:rsidR="00E01664" w:rsidRPr="00E01664">
        <w:rPr>
          <w:rFonts w:ascii="Arial" w:eastAsia="Bookman Old Style" w:hAnsi="Arial" w:cs="Arial"/>
          <w:sz w:val="24"/>
          <w:szCs w:val="24"/>
        </w:rPr>
        <w:t xml:space="preserve"> </w:t>
      </w:r>
      <w:r w:rsidR="0064185A">
        <w:rPr>
          <w:rFonts w:ascii="Arial" w:eastAsia="Bookman Old Style" w:hAnsi="Arial" w:cs="Arial"/>
          <w:sz w:val="24"/>
          <w:szCs w:val="24"/>
        </w:rPr>
        <w:t xml:space="preserve">ellos </w:t>
      </w:r>
      <w:r w:rsidR="00E01664">
        <w:rPr>
          <w:rFonts w:ascii="Arial" w:eastAsia="Bookman Old Style" w:hAnsi="Arial" w:cs="Arial"/>
          <w:sz w:val="24"/>
          <w:szCs w:val="24"/>
        </w:rPr>
        <w:t>se suma</w:t>
      </w:r>
      <w:r w:rsidR="00A0154E">
        <w:rPr>
          <w:rFonts w:ascii="Arial" w:eastAsia="Bookman Old Style" w:hAnsi="Arial" w:cs="Arial"/>
          <w:sz w:val="24"/>
          <w:szCs w:val="24"/>
        </w:rPr>
        <w:t>ban</w:t>
      </w:r>
      <w:r w:rsidR="00E01664">
        <w:rPr>
          <w:rFonts w:ascii="Arial" w:eastAsia="Bookman Old Style" w:hAnsi="Arial" w:cs="Arial"/>
          <w:sz w:val="24"/>
          <w:szCs w:val="24"/>
        </w:rPr>
        <w:t xml:space="preserve"> </w:t>
      </w:r>
      <w:r w:rsidR="00A0154E">
        <w:rPr>
          <w:rFonts w:ascii="Arial" w:eastAsia="Bookman Old Style" w:hAnsi="Arial" w:cs="Arial"/>
          <w:sz w:val="24"/>
          <w:szCs w:val="24"/>
        </w:rPr>
        <w:t xml:space="preserve">a los de </w:t>
      </w:r>
      <w:r w:rsidR="00E01664" w:rsidRPr="00E01664">
        <w:rPr>
          <w:rFonts w:ascii="Arial" w:eastAsia="Bookman Old Style" w:hAnsi="Arial" w:cs="Arial"/>
          <w:sz w:val="24"/>
          <w:szCs w:val="24"/>
        </w:rPr>
        <w:t>Afganistán</w:t>
      </w:r>
      <w:r w:rsidR="00E01664">
        <w:rPr>
          <w:rFonts w:ascii="Arial" w:eastAsia="Bookman Old Style" w:hAnsi="Arial" w:cs="Arial"/>
          <w:sz w:val="24"/>
          <w:szCs w:val="24"/>
        </w:rPr>
        <w:t xml:space="preserve"> que en cerca de 30 años ya ha dejado un saldo de 2,5 millones de refugiados;</w:t>
      </w:r>
      <w:r w:rsidR="00E01664" w:rsidRPr="00E01664">
        <w:rPr>
          <w:rFonts w:ascii="Arial" w:eastAsia="Bookman Old Style" w:hAnsi="Arial" w:cs="Arial"/>
          <w:sz w:val="24"/>
          <w:szCs w:val="24"/>
        </w:rPr>
        <w:t xml:space="preserve"> </w:t>
      </w:r>
      <w:r w:rsidR="00A0154E">
        <w:rPr>
          <w:rFonts w:ascii="Arial" w:eastAsia="Bookman Old Style" w:hAnsi="Arial" w:cs="Arial"/>
          <w:sz w:val="24"/>
          <w:szCs w:val="24"/>
        </w:rPr>
        <w:t xml:space="preserve">a </w:t>
      </w:r>
      <w:r>
        <w:rPr>
          <w:rFonts w:ascii="Arial" w:eastAsia="Bookman Old Style" w:hAnsi="Arial" w:cs="Arial"/>
          <w:sz w:val="24"/>
          <w:szCs w:val="24"/>
        </w:rPr>
        <w:t>Sudán del S</w:t>
      </w:r>
      <w:r w:rsidR="00E01664" w:rsidRPr="00E01664">
        <w:rPr>
          <w:rFonts w:ascii="Arial" w:eastAsia="Bookman Old Style" w:hAnsi="Arial" w:cs="Arial"/>
          <w:sz w:val="24"/>
          <w:szCs w:val="24"/>
        </w:rPr>
        <w:t xml:space="preserve">ur </w:t>
      </w:r>
      <w:r w:rsidR="00A0154E">
        <w:rPr>
          <w:rFonts w:ascii="Arial" w:eastAsia="Bookman Old Style" w:hAnsi="Arial" w:cs="Arial"/>
          <w:sz w:val="24"/>
          <w:szCs w:val="24"/>
        </w:rPr>
        <w:t>donde el</w:t>
      </w:r>
      <w:r w:rsidR="00E01664" w:rsidRPr="00E01664">
        <w:rPr>
          <w:rFonts w:ascii="Arial" w:eastAsia="Bookman Old Style" w:hAnsi="Arial" w:cs="Arial"/>
          <w:sz w:val="24"/>
          <w:szCs w:val="24"/>
        </w:rPr>
        <w:t xml:space="preserve"> conflicto religioso </w:t>
      </w:r>
      <w:r w:rsidR="00A0154E">
        <w:rPr>
          <w:rFonts w:ascii="Arial" w:eastAsia="Bookman Old Style" w:hAnsi="Arial" w:cs="Arial"/>
          <w:sz w:val="24"/>
          <w:szCs w:val="24"/>
        </w:rPr>
        <w:t>ha terminado generando 1,</w:t>
      </w:r>
      <w:r w:rsidR="00E01664" w:rsidRPr="00E01664">
        <w:rPr>
          <w:rFonts w:ascii="Arial" w:eastAsia="Bookman Old Style" w:hAnsi="Arial" w:cs="Arial"/>
          <w:sz w:val="24"/>
          <w:szCs w:val="24"/>
        </w:rPr>
        <w:t>4 millones de refugiados</w:t>
      </w:r>
      <w:r w:rsidR="00A0154E">
        <w:rPr>
          <w:rFonts w:ascii="Arial" w:eastAsia="Bookman Old Style" w:hAnsi="Arial" w:cs="Arial"/>
          <w:sz w:val="24"/>
          <w:szCs w:val="24"/>
        </w:rPr>
        <w:t xml:space="preserve"> (un poco más del </w:t>
      </w:r>
      <w:r w:rsidR="00E01664" w:rsidRPr="00E01664">
        <w:rPr>
          <w:rFonts w:ascii="Arial" w:eastAsia="Bookman Old Style" w:hAnsi="Arial" w:cs="Arial"/>
          <w:sz w:val="24"/>
          <w:szCs w:val="24"/>
        </w:rPr>
        <w:t>10% de su población</w:t>
      </w:r>
      <w:r w:rsidR="00A0154E">
        <w:rPr>
          <w:rFonts w:ascii="Arial" w:eastAsia="Bookman Old Style" w:hAnsi="Arial" w:cs="Arial"/>
          <w:sz w:val="24"/>
          <w:szCs w:val="24"/>
        </w:rPr>
        <w:t xml:space="preserve">); incluyendo a </w:t>
      </w:r>
      <w:r w:rsidR="00E01664" w:rsidRPr="00E01664">
        <w:rPr>
          <w:rFonts w:ascii="Arial" w:eastAsia="Bookman Old Style" w:hAnsi="Arial" w:cs="Arial"/>
          <w:sz w:val="24"/>
          <w:szCs w:val="24"/>
        </w:rPr>
        <w:t>Somalia, el Congo, Myanmar, Eritrea y Burundi</w:t>
      </w:r>
      <w:r w:rsidR="00A0154E">
        <w:rPr>
          <w:rFonts w:ascii="Arial" w:eastAsia="Bookman Old Style" w:hAnsi="Arial" w:cs="Arial"/>
          <w:sz w:val="24"/>
          <w:szCs w:val="24"/>
        </w:rPr>
        <w:t xml:space="preserve"> que replican los fenómenos de</w:t>
      </w:r>
      <w:r w:rsidR="00E01664">
        <w:rPr>
          <w:rFonts w:ascii="Arial" w:eastAsia="Bookman Old Style" w:hAnsi="Arial" w:cs="Arial"/>
          <w:sz w:val="24"/>
          <w:szCs w:val="24"/>
        </w:rPr>
        <w:t xml:space="preserve"> desplazamiento masivo de sus pobladores</w:t>
      </w:r>
      <w:r w:rsidR="00A0154E">
        <w:rPr>
          <w:rFonts w:ascii="Arial" w:eastAsia="Bookman Old Style" w:hAnsi="Arial" w:cs="Arial"/>
          <w:sz w:val="24"/>
          <w:szCs w:val="24"/>
        </w:rPr>
        <w:t xml:space="preserve">. </w:t>
      </w:r>
    </w:p>
    <w:p w:rsidR="00D04F31" w:rsidRDefault="00D04F31" w:rsidP="00B7698D">
      <w:pPr>
        <w:spacing w:after="0" w:line="240" w:lineRule="auto"/>
        <w:jc w:val="both"/>
        <w:rPr>
          <w:rFonts w:ascii="Arial" w:eastAsia="Bookman Old Style" w:hAnsi="Arial" w:cs="Arial"/>
          <w:sz w:val="24"/>
          <w:szCs w:val="24"/>
        </w:rPr>
      </w:pPr>
    </w:p>
    <w:p w:rsidR="00344573" w:rsidRPr="00E01664" w:rsidRDefault="00A175D4"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Las diversas situaciones de conflicto interno, en los diferentes países, ha</w:t>
      </w:r>
      <w:r w:rsidR="0064185A">
        <w:rPr>
          <w:rFonts w:ascii="Arial" w:eastAsia="Bookman Old Style" w:hAnsi="Arial" w:cs="Arial"/>
          <w:sz w:val="24"/>
          <w:szCs w:val="24"/>
        </w:rPr>
        <w:t>n</w:t>
      </w:r>
      <w:r>
        <w:rPr>
          <w:rFonts w:ascii="Arial" w:eastAsia="Bookman Old Style" w:hAnsi="Arial" w:cs="Arial"/>
          <w:sz w:val="24"/>
          <w:szCs w:val="24"/>
        </w:rPr>
        <w:t xml:space="preserve"> profundizado la estrecha </w:t>
      </w:r>
      <w:r w:rsidR="0064185A">
        <w:rPr>
          <w:rFonts w:ascii="Arial" w:eastAsia="Bookman Old Style" w:hAnsi="Arial" w:cs="Arial"/>
          <w:sz w:val="24"/>
          <w:szCs w:val="24"/>
        </w:rPr>
        <w:t>conexión entre m</w:t>
      </w:r>
      <w:r w:rsidR="00A0154E">
        <w:rPr>
          <w:rFonts w:ascii="Arial" w:eastAsia="Bookman Old Style" w:hAnsi="Arial" w:cs="Arial"/>
          <w:sz w:val="24"/>
          <w:szCs w:val="24"/>
        </w:rPr>
        <w:t>igración y desplazamiento</w:t>
      </w:r>
      <w:r>
        <w:rPr>
          <w:rFonts w:ascii="Arial" w:eastAsia="Bookman Old Style" w:hAnsi="Arial" w:cs="Arial"/>
          <w:sz w:val="24"/>
          <w:szCs w:val="24"/>
        </w:rPr>
        <w:t xml:space="preserve">, </w:t>
      </w:r>
      <w:r w:rsidR="005F565E">
        <w:rPr>
          <w:rFonts w:ascii="Arial" w:eastAsia="Bookman Old Style" w:hAnsi="Arial" w:cs="Arial"/>
          <w:sz w:val="24"/>
          <w:szCs w:val="24"/>
        </w:rPr>
        <w:t xml:space="preserve">haciendo </w:t>
      </w:r>
      <w:r w:rsidR="00A0154E">
        <w:rPr>
          <w:rFonts w:ascii="Arial" w:eastAsia="Bookman Old Style" w:hAnsi="Arial" w:cs="Arial"/>
          <w:sz w:val="24"/>
          <w:szCs w:val="24"/>
        </w:rPr>
        <w:t xml:space="preserve">que el </w:t>
      </w:r>
      <w:r w:rsidR="005F565E">
        <w:rPr>
          <w:rFonts w:ascii="Arial" w:eastAsia="Bookman Old Style" w:hAnsi="Arial" w:cs="Arial"/>
          <w:sz w:val="24"/>
          <w:szCs w:val="24"/>
        </w:rPr>
        <w:t>horizonte</w:t>
      </w:r>
      <w:r w:rsidR="00A0154E">
        <w:rPr>
          <w:rFonts w:ascii="Arial" w:eastAsia="Bookman Old Style" w:hAnsi="Arial" w:cs="Arial"/>
          <w:sz w:val="24"/>
          <w:szCs w:val="24"/>
        </w:rPr>
        <w:t xml:space="preserve"> </w:t>
      </w:r>
      <w:r w:rsidR="005F565E">
        <w:rPr>
          <w:rFonts w:ascii="Arial" w:eastAsia="Bookman Old Style" w:hAnsi="Arial" w:cs="Arial"/>
          <w:sz w:val="24"/>
          <w:szCs w:val="24"/>
        </w:rPr>
        <w:t xml:space="preserve">migratorio </w:t>
      </w:r>
      <w:r w:rsidR="0064185A">
        <w:rPr>
          <w:rFonts w:ascii="Arial" w:eastAsia="Bookman Old Style" w:hAnsi="Arial" w:cs="Arial"/>
          <w:sz w:val="24"/>
          <w:szCs w:val="24"/>
        </w:rPr>
        <w:t xml:space="preserve">se torne preocupante al no poder </w:t>
      </w:r>
      <w:r w:rsidR="005F565E">
        <w:rPr>
          <w:rFonts w:ascii="Arial" w:eastAsia="Bookman Old Style" w:hAnsi="Arial" w:cs="Arial"/>
          <w:sz w:val="24"/>
          <w:szCs w:val="24"/>
        </w:rPr>
        <w:t xml:space="preserve"> </w:t>
      </w:r>
      <w:r w:rsidR="0064185A">
        <w:rPr>
          <w:rFonts w:ascii="Arial" w:eastAsia="Bookman Old Style" w:hAnsi="Arial" w:cs="Arial"/>
          <w:sz w:val="24"/>
          <w:szCs w:val="24"/>
        </w:rPr>
        <w:t xml:space="preserve">definirse </w:t>
      </w:r>
      <w:r w:rsidR="005F565E">
        <w:rPr>
          <w:rFonts w:ascii="Arial" w:eastAsia="Bookman Old Style" w:hAnsi="Arial" w:cs="Arial"/>
          <w:sz w:val="24"/>
          <w:szCs w:val="24"/>
        </w:rPr>
        <w:t>con precisión. D</w:t>
      </w:r>
      <w:r w:rsidR="00A0154E">
        <w:rPr>
          <w:rFonts w:ascii="Arial" w:eastAsia="Bookman Old Style" w:hAnsi="Arial" w:cs="Arial"/>
          <w:sz w:val="24"/>
          <w:szCs w:val="24"/>
        </w:rPr>
        <w:t xml:space="preserve">e mantenerse </w:t>
      </w:r>
      <w:r w:rsidR="00F71863">
        <w:rPr>
          <w:rFonts w:ascii="Arial" w:eastAsia="Bookman Old Style" w:hAnsi="Arial" w:cs="Arial"/>
          <w:sz w:val="24"/>
          <w:szCs w:val="24"/>
        </w:rPr>
        <w:t>las situaciones de</w:t>
      </w:r>
      <w:r w:rsidR="00A0154E">
        <w:rPr>
          <w:rFonts w:ascii="Arial" w:eastAsia="Bookman Old Style" w:hAnsi="Arial" w:cs="Arial"/>
          <w:sz w:val="24"/>
          <w:szCs w:val="24"/>
        </w:rPr>
        <w:t xml:space="preserve"> conflicto </w:t>
      </w:r>
      <w:r w:rsidR="005F565E">
        <w:rPr>
          <w:rFonts w:ascii="Arial" w:eastAsia="Bookman Old Style" w:hAnsi="Arial" w:cs="Arial"/>
          <w:sz w:val="24"/>
          <w:szCs w:val="24"/>
        </w:rPr>
        <w:t>la</w:t>
      </w:r>
      <w:r w:rsidR="00A0154E">
        <w:rPr>
          <w:rFonts w:ascii="Arial" w:eastAsia="Bookman Old Style" w:hAnsi="Arial" w:cs="Arial"/>
          <w:sz w:val="24"/>
          <w:szCs w:val="24"/>
        </w:rPr>
        <w:t xml:space="preserve"> migración no natural sino por </w:t>
      </w:r>
      <w:r w:rsidR="005F565E">
        <w:rPr>
          <w:rFonts w:ascii="Arial" w:eastAsia="Bookman Old Style" w:hAnsi="Arial" w:cs="Arial"/>
          <w:sz w:val="24"/>
          <w:szCs w:val="24"/>
        </w:rPr>
        <w:t>desplazamiento</w:t>
      </w:r>
      <w:r w:rsidR="0064185A">
        <w:rPr>
          <w:rFonts w:ascii="Arial" w:eastAsia="Bookman Old Style" w:hAnsi="Arial" w:cs="Arial"/>
          <w:sz w:val="24"/>
          <w:szCs w:val="24"/>
        </w:rPr>
        <w:t>,</w:t>
      </w:r>
      <w:r w:rsidR="005F565E">
        <w:rPr>
          <w:rFonts w:ascii="Arial" w:eastAsia="Bookman Old Style" w:hAnsi="Arial" w:cs="Arial"/>
          <w:sz w:val="24"/>
          <w:szCs w:val="24"/>
        </w:rPr>
        <w:t xml:space="preserve"> que es la que más genera </w:t>
      </w:r>
      <w:r w:rsidR="00A0154E">
        <w:rPr>
          <w:rFonts w:ascii="Arial" w:eastAsia="Bookman Old Style" w:hAnsi="Arial" w:cs="Arial"/>
          <w:sz w:val="24"/>
          <w:szCs w:val="24"/>
        </w:rPr>
        <w:t>refugiados en el mundo</w:t>
      </w:r>
      <w:r w:rsidR="005F565E">
        <w:rPr>
          <w:rFonts w:ascii="Arial" w:eastAsia="Bookman Old Style" w:hAnsi="Arial" w:cs="Arial"/>
          <w:sz w:val="24"/>
          <w:szCs w:val="24"/>
        </w:rPr>
        <w:t>,</w:t>
      </w:r>
      <w:r w:rsidR="00A0154E">
        <w:rPr>
          <w:rFonts w:ascii="Arial" w:eastAsia="Bookman Old Style" w:hAnsi="Arial" w:cs="Arial"/>
          <w:sz w:val="24"/>
          <w:szCs w:val="24"/>
        </w:rPr>
        <w:t xml:space="preserve"> seguirá incrementándose</w:t>
      </w:r>
      <w:r w:rsidR="005F565E">
        <w:rPr>
          <w:rFonts w:ascii="Arial" w:eastAsia="Bookman Old Style" w:hAnsi="Arial" w:cs="Arial"/>
          <w:sz w:val="24"/>
          <w:szCs w:val="24"/>
        </w:rPr>
        <w:t xml:space="preserve"> y </w:t>
      </w:r>
      <w:r w:rsidR="00A0154E">
        <w:rPr>
          <w:rFonts w:ascii="Arial" w:eastAsia="Bookman Old Style" w:hAnsi="Arial" w:cs="Arial"/>
          <w:sz w:val="24"/>
          <w:szCs w:val="24"/>
        </w:rPr>
        <w:t>con ello las necesidades de la</w:t>
      </w:r>
      <w:r w:rsidR="009D04EF">
        <w:rPr>
          <w:rFonts w:ascii="Arial" w:eastAsia="Bookman Old Style" w:hAnsi="Arial" w:cs="Arial"/>
          <w:sz w:val="24"/>
          <w:szCs w:val="24"/>
        </w:rPr>
        <w:t xml:space="preserve"> población migrante más vulnerable</w:t>
      </w:r>
      <w:r w:rsidR="00945999">
        <w:rPr>
          <w:rFonts w:ascii="Arial" w:eastAsia="Bookman Old Style" w:hAnsi="Arial" w:cs="Arial"/>
          <w:sz w:val="24"/>
          <w:szCs w:val="24"/>
        </w:rPr>
        <w:t>:</w:t>
      </w:r>
      <w:r w:rsidR="009D04EF">
        <w:rPr>
          <w:rFonts w:ascii="Arial" w:eastAsia="Bookman Old Style" w:hAnsi="Arial" w:cs="Arial"/>
          <w:sz w:val="24"/>
          <w:szCs w:val="24"/>
        </w:rPr>
        <w:t xml:space="preserve"> </w:t>
      </w:r>
      <w:r w:rsidR="009D04EF" w:rsidRPr="00F71863">
        <w:rPr>
          <w:rFonts w:ascii="Arial" w:eastAsia="Bookman Old Style" w:hAnsi="Arial" w:cs="Arial"/>
          <w:b/>
          <w:sz w:val="24"/>
          <w:szCs w:val="24"/>
        </w:rPr>
        <w:t xml:space="preserve">los niños, </w:t>
      </w:r>
      <w:r w:rsidR="00F3213B" w:rsidRPr="00F71863">
        <w:rPr>
          <w:rFonts w:ascii="Arial" w:eastAsia="Bookman Old Style" w:hAnsi="Arial" w:cs="Arial"/>
          <w:b/>
          <w:sz w:val="24"/>
          <w:szCs w:val="24"/>
        </w:rPr>
        <w:t>qu</w:t>
      </w:r>
      <w:r w:rsidR="005F565E" w:rsidRPr="00F71863">
        <w:rPr>
          <w:rFonts w:ascii="Arial" w:eastAsia="Bookman Old Style" w:hAnsi="Arial" w:cs="Arial"/>
          <w:b/>
          <w:sz w:val="24"/>
          <w:szCs w:val="24"/>
        </w:rPr>
        <w:t>é</w:t>
      </w:r>
      <w:r w:rsidR="00F3213B" w:rsidRPr="00F71863">
        <w:rPr>
          <w:rFonts w:ascii="Arial" w:eastAsia="Bookman Old Style" w:hAnsi="Arial" w:cs="Arial"/>
          <w:b/>
          <w:sz w:val="24"/>
          <w:szCs w:val="24"/>
        </w:rPr>
        <w:t xml:space="preserve"> de acuerdo con la ACNUR, </w:t>
      </w:r>
      <w:r w:rsidR="00F3213B">
        <w:rPr>
          <w:rFonts w:ascii="Arial" w:eastAsia="Bookman Old Style" w:hAnsi="Arial" w:cs="Arial"/>
          <w:sz w:val="24"/>
          <w:szCs w:val="24"/>
        </w:rPr>
        <w:t>“</w:t>
      </w:r>
      <w:r w:rsidR="00F3213B" w:rsidRPr="005F565E">
        <w:rPr>
          <w:rFonts w:ascii="Arial" w:eastAsia="Bookman Old Style" w:hAnsi="Arial" w:cs="Arial"/>
          <w:b/>
          <w:i/>
          <w:sz w:val="24"/>
          <w:szCs w:val="24"/>
        </w:rPr>
        <w:t>representaron casi la mitad de la población refugiada en 2017 (el 52%), porcentaje similar al de los últimos años, aunque superior al 41% en 2009</w:t>
      </w:r>
      <w:r w:rsidR="00F3213B" w:rsidRPr="00F3213B">
        <w:rPr>
          <w:rFonts w:ascii="Arial" w:eastAsia="Bookman Old Style" w:hAnsi="Arial" w:cs="Arial"/>
          <w:b/>
          <w:sz w:val="24"/>
          <w:szCs w:val="24"/>
        </w:rPr>
        <w:t>.</w:t>
      </w:r>
      <w:r w:rsidR="00F3213B">
        <w:rPr>
          <w:rFonts w:ascii="Arial" w:eastAsia="Bookman Old Style" w:hAnsi="Arial" w:cs="Arial"/>
          <w:sz w:val="24"/>
          <w:szCs w:val="24"/>
        </w:rPr>
        <w:t xml:space="preserve">” </w:t>
      </w:r>
      <w:r w:rsidR="003F159B">
        <w:rPr>
          <w:rFonts w:ascii="Arial" w:eastAsia="Bookman Old Style" w:hAnsi="Arial" w:cs="Arial"/>
          <w:sz w:val="24"/>
          <w:szCs w:val="24"/>
        </w:rPr>
        <w:t>La OIM ha dicho al re</w:t>
      </w:r>
      <w:r w:rsidR="0064185A">
        <w:rPr>
          <w:rFonts w:ascii="Arial" w:eastAsia="Bookman Old Style" w:hAnsi="Arial" w:cs="Arial"/>
          <w:sz w:val="24"/>
          <w:szCs w:val="24"/>
        </w:rPr>
        <w:t xml:space="preserve">specto que a finales del 2016 el </w:t>
      </w:r>
      <w:r w:rsidR="003F159B" w:rsidRPr="00E01664">
        <w:rPr>
          <w:rFonts w:ascii="Arial" w:eastAsia="Bookman Old Style" w:hAnsi="Arial" w:cs="Arial"/>
          <w:sz w:val="24"/>
          <w:szCs w:val="24"/>
        </w:rPr>
        <w:t>51% de los refugiados en el mundo eran menores de 18 años.</w:t>
      </w:r>
      <w:r w:rsidR="003F159B">
        <w:rPr>
          <w:rFonts w:ascii="Arial" w:eastAsia="Bookman Old Style" w:hAnsi="Arial" w:cs="Arial"/>
          <w:sz w:val="24"/>
          <w:szCs w:val="24"/>
        </w:rPr>
        <w:t xml:space="preserve"> </w:t>
      </w:r>
      <w:r w:rsidR="00F3213B">
        <w:rPr>
          <w:rFonts w:ascii="Arial" w:eastAsia="Bookman Old Style" w:hAnsi="Arial" w:cs="Arial"/>
          <w:sz w:val="24"/>
          <w:szCs w:val="24"/>
        </w:rPr>
        <w:t xml:space="preserve">Actualmente se tienen </w:t>
      </w:r>
      <w:r w:rsidR="009D04EF">
        <w:rPr>
          <w:rFonts w:ascii="Arial" w:eastAsia="Bookman Old Style" w:hAnsi="Arial" w:cs="Arial"/>
          <w:sz w:val="24"/>
          <w:szCs w:val="24"/>
        </w:rPr>
        <w:t xml:space="preserve">más de </w:t>
      </w:r>
      <w:r w:rsidR="00F3213B">
        <w:rPr>
          <w:rFonts w:ascii="Arial" w:eastAsia="Bookman Old Style" w:hAnsi="Arial" w:cs="Arial"/>
          <w:sz w:val="24"/>
          <w:szCs w:val="24"/>
        </w:rPr>
        <w:t>173</w:t>
      </w:r>
      <w:r w:rsidR="009D04EF">
        <w:rPr>
          <w:rFonts w:ascii="Arial" w:eastAsia="Bookman Old Style" w:hAnsi="Arial" w:cs="Arial"/>
          <w:sz w:val="24"/>
          <w:szCs w:val="24"/>
        </w:rPr>
        <w:t xml:space="preserve"> mil casos </w:t>
      </w:r>
      <w:r w:rsidR="00F3213B">
        <w:rPr>
          <w:rFonts w:ascii="Arial" w:eastAsia="Bookman Old Style" w:hAnsi="Arial" w:cs="Arial"/>
          <w:sz w:val="24"/>
          <w:szCs w:val="24"/>
        </w:rPr>
        <w:t xml:space="preserve">de niños </w:t>
      </w:r>
      <w:r w:rsidR="009D04EF">
        <w:rPr>
          <w:rFonts w:ascii="Arial" w:eastAsia="Bookman Old Style" w:hAnsi="Arial" w:cs="Arial"/>
          <w:sz w:val="24"/>
          <w:szCs w:val="24"/>
        </w:rPr>
        <w:t>solicitan</w:t>
      </w:r>
      <w:r w:rsidR="00F3213B">
        <w:rPr>
          <w:rFonts w:ascii="Arial" w:eastAsia="Bookman Old Style" w:hAnsi="Arial" w:cs="Arial"/>
          <w:sz w:val="24"/>
          <w:szCs w:val="24"/>
        </w:rPr>
        <w:t>do</w:t>
      </w:r>
      <w:r w:rsidR="009D04EF">
        <w:rPr>
          <w:rFonts w:ascii="Arial" w:eastAsia="Bookman Old Style" w:hAnsi="Arial" w:cs="Arial"/>
          <w:sz w:val="24"/>
          <w:szCs w:val="24"/>
        </w:rPr>
        <w:t xml:space="preserve"> asilo</w:t>
      </w:r>
      <w:r w:rsidR="00F3213B">
        <w:rPr>
          <w:rFonts w:ascii="Arial" w:eastAsia="Bookman Old Style" w:hAnsi="Arial" w:cs="Arial"/>
          <w:sz w:val="24"/>
          <w:szCs w:val="24"/>
        </w:rPr>
        <w:t>, qu</w:t>
      </w:r>
      <w:r w:rsidR="0064185A">
        <w:rPr>
          <w:rFonts w:ascii="Arial" w:eastAsia="Bookman Old Style" w:hAnsi="Arial" w:cs="Arial"/>
          <w:sz w:val="24"/>
          <w:szCs w:val="24"/>
        </w:rPr>
        <w:t>i</w:t>
      </w:r>
      <w:r w:rsidR="00F3213B">
        <w:rPr>
          <w:rFonts w:ascii="Arial" w:eastAsia="Bookman Old Style" w:hAnsi="Arial" w:cs="Arial"/>
          <w:sz w:val="24"/>
          <w:szCs w:val="24"/>
        </w:rPr>
        <w:t>e</w:t>
      </w:r>
      <w:r w:rsidR="0064185A">
        <w:rPr>
          <w:rFonts w:ascii="Arial" w:eastAsia="Bookman Old Style" w:hAnsi="Arial" w:cs="Arial"/>
          <w:sz w:val="24"/>
          <w:szCs w:val="24"/>
        </w:rPr>
        <w:t>nes</w:t>
      </w:r>
      <w:r w:rsidR="009D04EF">
        <w:rPr>
          <w:rFonts w:ascii="Arial" w:eastAsia="Bookman Old Style" w:hAnsi="Arial" w:cs="Arial"/>
          <w:sz w:val="24"/>
          <w:szCs w:val="24"/>
        </w:rPr>
        <w:t xml:space="preserve"> no cuentan con la compañía de los padres o algún pariente, sea porque ha</w:t>
      </w:r>
      <w:r w:rsidR="005F565E">
        <w:rPr>
          <w:rFonts w:ascii="Arial" w:eastAsia="Bookman Old Style" w:hAnsi="Arial" w:cs="Arial"/>
          <w:sz w:val="24"/>
          <w:szCs w:val="24"/>
        </w:rPr>
        <w:t>n</w:t>
      </w:r>
      <w:r w:rsidR="009D04EF">
        <w:rPr>
          <w:rFonts w:ascii="Arial" w:eastAsia="Bookman Old Style" w:hAnsi="Arial" w:cs="Arial"/>
          <w:sz w:val="24"/>
          <w:szCs w:val="24"/>
        </w:rPr>
        <w:t xml:space="preserve"> muerto en el proceso migratorio, </w:t>
      </w:r>
      <w:r w:rsidR="005F565E">
        <w:rPr>
          <w:rFonts w:ascii="Arial" w:eastAsia="Bookman Old Style" w:hAnsi="Arial" w:cs="Arial"/>
          <w:sz w:val="24"/>
          <w:szCs w:val="24"/>
        </w:rPr>
        <w:t xml:space="preserve">porque </w:t>
      </w:r>
      <w:r w:rsidR="009D04EF">
        <w:rPr>
          <w:rFonts w:ascii="Arial" w:eastAsia="Bookman Old Style" w:hAnsi="Arial" w:cs="Arial"/>
          <w:sz w:val="24"/>
          <w:szCs w:val="24"/>
        </w:rPr>
        <w:t>no obtuv</w:t>
      </w:r>
      <w:r w:rsidR="005F565E">
        <w:rPr>
          <w:rFonts w:ascii="Arial" w:eastAsia="Bookman Old Style" w:hAnsi="Arial" w:cs="Arial"/>
          <w:sz w:val="24"/>
          <w:szCs w:val="24"/>
        </w:rPr>
        <w:t>ieron el</w:t>
      </w:r>
      <w:r w:rsidR="009D04EF">
        <w:rPr>
          <w:rFonts w:ascii="Arial" w:eastAsia="Bookman Old Style" w:hAnsi="Arial" w:cs="Arial"/>
          <w:sz w:val="24"/>
          <w:szCs w:val="24"/>
        </w:rPr>
        <w:t xml:space="preserve"> permiso </w:t>
      </w:r>
      <w:r w:rsidR="005F565E">
        <w:rPr>
          <w:rFonts w:ascii="Arial" w:eastAsia="Bookman Old Style" w:hAnsi="Arial" w:cs="Arial"/>
          <w:sz w:val="24"/>
          <w:szCs w:val="24"/>
        </w:rPr>
        <w:t>estatal de ingreso</w:t>
      </w:r>
      <w:r w:rsidR="009D04EF">
        <w:rPr>
          <w:rFonts w:ascii="Arial" w:eastAsia="Bookman Old Style" w:hAnsi="Arial" w:cs="Arial"/>
          <w:sz w:val="24"/>
          <w:szCs w:val="24"/>
        </w:rPr>
        <w:t xml:space="preserve"> o</w:t>
      </w:r>
      <w:r w:rsidR="005F565E">
        <w:rPr>
          <w:rFonts w:ascii="Arial" w:eastAsia="Bookman Old Style" w:hAnsi="Arial" w:cs="Arial"/>
          <w:sz w:val="24"/>
          <w:szCs w:val="24"/>
        </w:rPr>
        <w:t xml:space="preserve"> porque</w:t>
      </w:r>
      <w:r w:rsidR="009D04EF">
        <w:rPr>
          <w:rFonts w:ascii="Arial" w:eastAsia="Bookman Old Style" w:hAnsi="Arial" w:cs="Arial"/>
          <w:sz w:val="24"/>
          <w:szCs w:val="24"/>
        </w:rPr>
        <w:t xml:space="preserve"> ha</w:t>
      </w:r>
      <w:r w:rsidR="005F565E">
        <w:rPr>
          <w:rFonts w:ascii="Arial" w:eastAsia="Bookman Old Style" w:hAnsi="Arial" w:cs="Arial"/>
          <w:sz w:val="24"/>
          <w:szCs w:val="24"/>
        </w:rPr>
        <w:t>n</w:t>
      </w:r>
      <w:r w:rsidR="009D04EF">
        <w:rPr>
          <w:rFonts w:ascii="Arial" w:eastAsia="Bookman Old Style" w:hAnsi="Arial" w:cs="Arial"/>
          <w:sz w:val="24"/>
          <w:szCs w:val="24"/>
        </w:rPr>
        <w:t xml:space="preserve"> tenido que ceder sus derechos por salvaguardar la seguridad de sus hijos.</w:t>
      </w:r>
      <w:r w:rsidR="00344573">
        <w:rPr>
          <w:rFonts w:ascii="Arial" w:eastAsia="Bookman Old Style" w:hAnsi="Arial" w:cs="Arial"/>
          <w:sz w:val="24"/>
          <w:szCs w:val="24"/>
        </w:rPr>
        <w:t xml:space="preserve"> </w:t>
      </w:r>
    </w:p>
    <w:p w:rsidR="00A0154E" w:rsidRDefault="003D4894"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 </w:t>
      </w:r>
    </w:p>
    <w:p w:rsidR="00F96B43" w:rsidRDefault="00344573"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La ACNUR presenta las siguientes cifras de refugiados en el mundo</w:t>
      </w:r>
      <w:r w:rsidR="00F96B43">
        <w:rPr>
          <w:rFonts w:ascii="Arial" w:eastAsia="Bookman Old Style" w:hAnsi="Arial" w:cs="Arial"/>
          <w:sz w:val="24"/>
          <w:szCs w:val="24"/>
        </w:rPr>
        <w:t>,</w:t>
      </w:r>
      <w:r w:rsidR="000E213E" w:rsidRPr="00E01664">
        <w:rPr>
          <w:rFonts w:ascii="Arial" w:eastAsia="Bookman Old Style" w:hAnsi="Arial" w:cs="Arial"/>
          <w:sz w:val="24"/>
          <w:szCs w:val="24"/>
        </w:rPr>
        <w:t xml:space="preserve"> </w:t>
      </w:r>
    </w:p>
    <w:p w:rsidR="00F96B43" w:rsidRDefault="00F96B43" w:rsidP="00B7698D">
      <w:pPr>
        <w:spacing w:after="0" w:line="240" w:lineRule="auto"/>
        <w:jc w:val="center"/>
        <w:rPr>
          <w:rFonts w:ascii="Arial" w:eastAsia="Bookman Old Style" w:hAnsi="Arial" w:cs="Arial"/>
          <w:sz w:val="24"/>
          <w:szCs w:val="24"/>
        </w:rPr>
      </w:pPr>
      <w:r>
        <w:rPr>
          <w:noProof/>
        </w:rPr>
        <w:drawing>
          <wp:inline distT="0" distB="0" distL="0" distR="0" wp14:anchorId="628BF81C" wp14:editId="2EBA3253">
            <wp:extent cx="4362450" cy="1865689"/>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225" t="22306" r="25989" b="23251"/>
                    <a:stretch/>
                  </pic:blipFill>
                  <pic:spPr bwMode="auto">
                    <a:xfrm>
                      <a:off x="0" y="0"/>
                      <a:ext cx="4372598" cy="187002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8296010" wp14:editId="26570B59">
            <wp:extent cx="4394200" cy="1783590"/>
            <wp:effectExtent l="0" t="0" r="635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225" t="19849" r="24607" b="26465"/>
                    <a:stretch/>
                  </pic:blipFill>
                  <pic:spPr bwMode="auto">
                    <a:xfrm>
                      <a:off x="0" y="0"/>
                      <a:ext cx="4407850" cy="1789131"/>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eastAsia="Bookman Old Style" w:hAnsi="Arial" w:cs="Arial"/>
          <w:sz w:val="24"/>
          <w:szCs w:val="24"/>
        </w:rPr>
        <w:footnoteReference w:id="4"/>
      </w:r>
    </w:p>
    <w:p w:rsidR="00F96B43" w:rsidRDefault="00F96B43" w:rsidP="00B7698D">
      <w:pPr>
        <w:spacing w:after="0" w:line="240" w:lineRule="auto"/>
        <w:jc w:val="both"/>
        <w:rPr>
          <w:rFonts w:ascii="Arial" w:eastAsia="Bookman Old Style" w:hAnsi="Arial" w:cs="Arial"/>
          <w:sz w:val="24"/>
          <w:szCs w:val="24"/>
        </w:rPr>
      </w:pPr>
    </w:p>
    <w:p w:rsidR="00A0154E" w:rsidRPr="00E01664" w:rsidRDefault="00344573"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L</w:t>
      </w:r>
      <w:r w:rsidR="00BA3AE9">
        <w:rPr>
          <w:rFonts w:ascii="Arial" w:eastAsia="Bookman Old Style" w:hAnsi="Arial" w:cs="Arial"/>
          <w:sz w:val="24"/>
          <w:szCs w:val="24"/>
        </w:rPr>
        <w:t>a OIM</w:t>
      </w:r>
      <w:r>
        <w:rPr>
          <w:rFonts w:ascii="Arial" w:eastAsia="Bookman Old Style" w:hAnsi="Arial" w:cs="Arial"/>
          <w:sz w:val="24"/>
          <w:szCs w:val="24"/>
        </w:rPr>
        <w:t xml:space="preserve"> al respecto informa que </w:t>
      </w:r>
      <w:r w:rsidR="00A0154E" w:rsidRPr="00E01664">
        <w:rPr>
          <w:rFonts w:ascii="Arial" w:eastAsia="Bookman Old Style" w:hAnsi="Arial" w:cs="Arial"/>
          <w:sz w:val="24"/>
          <w:szCs w:val="24"/>
        </w:rPr>
        <w:t>cerca de 2.8 millones de personas</w:t>
      </w:r>
      <w:r w:rsidR="00F96B43">
        <w:rPr>
          <w:rFonts w:ascii="Arial" w:eastAsia="Bookman Old Style" w:hAnsi="Arial" w:cs="Arial"/>
          <w:sz w:val="24"/>
          <w:szCs w:val="24"/>
        </w:rPr>
        <w:t xml:space="preserve"> están buscando asilo</w:t>
      </w:r>
      <w:r>
        <w:rPr>
          <w:rFonts w:ascii="Arial" w:eastAsia="Bookman Old Style" w:hAnsi="Arial" w:cs="Arial"/>
          <w:sz w:val="24"/>
          <w:szCs w:val="24"/>
        </w:rPr>
        <w:t xml:space="preserve"> (</w:t>
      </w:r>
      <w:r w:rsidRPr="00344573">
        <w:rPr>
          <w:rFonts w:ascii="Arial" w:eastAsia="Bookman Old Style" w:hAnsi="Arial" w:cs="Arial"/>
          <w:i/>
          <w:sz w:val="24"/>
          <w:szCs w:val="24"/>
        </w:rPr>
        <w:t>solicitan protección internacional y aguardan la determinación de su condición de refugia</w:t>
      </w:r>
      <w:r w:rsidR="005F565E">
        <w:rPr>
          <w:rFonts w:ascii="Arial" w:eastAsia="Bookman Old Style" w:hAnsi="Arial" w:cs="Arial"/>
          <w:i/>
          <w:sz w:val="24"/>
          <w:szCs w:val="24"/>
        </w:rPr>
        <w:t>d</w:t>
      </w:r>
      <w:r w:rsidRPr="00344573">
        <w:rPr>
          <w:rFonts w:ascii="Arial" w:eastAsia="Bookman Old Style" w:hAnsi="Arial" w:cs="Arial"/>
          <w:i/>
          <w:sz w:val="24"/>
          <w:szCs w:val="24"/>
        </w:rPr>
        <w:t>o</w:t>
      </w:r>
      <w:r>
        <w:rPr>
          <w:rFonts w:ascii="Arial" w:eastAsia="Bookman Old Style" w:hAnsi="Arial" w:cs="Arial"/>
          <w:sz w:val="24"/>
          <w:szCs w:val="24"/>
        </w:rPr>
        <w:t>)</w:t>
      </w:r>
      <w:r w:rsidR="00A0154E" w:rsidRPr="00E01664">
        <w:rPr>
          <w:rFonts w:ascii="Arial" w:eastAsia="Bookman Old Style" w:hAnsi="Arial" w:cs="Arial"/>
          <w:sz w:val="24"/>
          <w:szCs w:val="24"/>
        </w:rPr>
        <w:t>.</w:t>
      </w:r>
      <w:r>
        <w:rPr>
          <w:rFonts w:ascii="Arial" w:eastAsia="Bookman Old Style" w:hAnsi="Arial" w:cs="Arial"/>
          <w:sz w:val="24"/>
          <w:szCs w:val="24"/>
        </w:rPr>
        <w:t xml:space="preserve"> En ese sentido,</w:t>
      </w:r>
      <w:r w:rsidR="00A0154E" w:rsidRPr="00E01664">
        <w:rPr>
          <w:rFonts w:ascii="Arial" w:eastAsia="Bookman Old Style" w:hAnsi="Arial" w:cs="Arial"/>
          <w:sz w:val="24"/>
          <w:szCs w:val="24"/>
        </w:rPr>
        <w:t xml:space="preserve"> </w:t>
      </w:r>
      <w:r w:rsidRPr="00344573">
        <w:rPr>
          <w:rFonts w:ascii="Arial" w:eastAsia="Bookman Old Style" w:hAnsi="Arial" w:cs="Arial"/>
          <w:sz w:val="24"/>
          <w:szCs w:val="24"/>
        </w:rPr>
        <w:t>Alemania</w:t>
      </w:r>
      <w:r>
        <w:rPr>
          <w:rFonts w:ascii="Arial" w:eastAsia="Bookman Old Style" w:hAnsi="Arial" w:cs="Arial"/>
          <w:sz w:val="24"/>
          <w:szCs w:val="24"/>
        </w:rPr>
        <w:t xml:space="preserve"> es el país con mayor número de solicitudes </w:t>
      </w:r>
      <w:r w:rsidRPr="00344573">
        <w:rPr>
          <w:rFonts w:ascii="Arial" w:eastAsia="Bookman Old Style" w:hAnsi="Arial" w:cs="Arial"/>
          <w:sz w:val="24"/>
          <w:szCs w:val="24"/>
        </w:rPr>
        <w:t>720.000</w:t>
      </w:r>
      <w:r>
        <w:rPr>
          <w:rFonts w:ascii="Arial" w:eastAsia="Bookman Old Style" w:hAnsi="Arial" w:cs="Arial"/>
          <w:sz w:val="24"/>
          <w:szCs w:val="24"/>
        </w:rPr>
        <w:t xml:space="preserve"> </w:t>
      </w:r>
      <w:r w:rsidR="00BA3AE9">
        <w:rPr>
          <w:rFonts w:ascii="Arial" w:eastAsia="Bookman Old Style" w:hAnsi="Arial" w:cs="Arial"/>
          <w:sz w:val="24"/>
          <w:szCs w:val="24"/>
        </w:rPr>
        <w:t xml:space="preserve">y </w:t>
      </w:r>
      <w:r w:rsidRPr="005F565E">
        <w:rPr>
          <w:rFonts w:ascii="Arial" w:eastAsia="Bookman Old Style" w:hAnsi="Arial" w:cs="Arial"/>
          <w:i/>
          <w:sz w:val="24"/>
          <w:szCs w:val="24"/>
        </w:rPr>
        <w:t xml:space="preserve">sigue siendo la principal receptora de </w:t>
      </w:r>
      <w:r w:rsidR="005F565E" w:rsidRPr="005F565E">
        <w:rPr>
          <w:rFonts w:ascii="Arial" w:eastAsia="Bookman Old Style" w:hAnsi="Arial" w:cs="Arial"/>
          <w:i/>
          <w:sz w:val="24"/>
          <w:szCs w:val="24"/>
        </w:rPr>
        <w:t>los casi 2 millones</w:t>
      </w:r>
      <w:r w:rsidRPr="005F565E">
        <w:rPr>
          <w:rFonts w:ascii="Arial" w:eastAsia="Bookman Old Style" w:hAnsi="Arial" w:cs="Arial"/>
          <w:i/>
          <w:sz w:val="24"/>
          <w:szCs w:val="24"/>
        </w:rPr>
        <w:t xml:space="preserve"> de solicitudes </w:t>
      </w:r>
      <w:r w:rsidR="005F565E" w:rsidRPr="005F565E">
        <w:rPr>
          <w:rFonts w:ascii="Arial" w:eastAsia="Bookman Old Style" w:hAnsi="Arial" w:cs="Arial"/>
          <w:i/>
          <w:sz w:val="24"/>
          <w:szCs w:val="24"/>
        </w:rPr>
        <w:t>en</w:t>
      </w:r>
      <w:r w:rsidRPr="005F565E">
        <w:rPr>
          <w:rFonts w:ascii="Arial" w:eastAsia="Bookman Old Style" w:hAnsi="Arial" w:cs="Arial"/>
          <w:i/>
          <w:sz w:val="24"/>
          <w:szCs w:val="24"/>
        </w:rPr>
        <w:t xml:space="preserve"> primera instancia presenta</w:t>
      </w:r>
      <w:r w:rsidR="005F565E" w:rsidRPr="005F565E">
        <w:rPr>
          <w:rFonts w:ascii="Arial" w:eastAsia="Bookman Old Style" w:hAnsi="Arial" w:cs="Arial"/>
          <w:i/>
          <w:sz w:val="24"/>
          <w:szCs w:val="24"/>
        </w:rPr>
        <w:t xml:space="preserve">das </w:t>
      </w:r>
      <w:r w:rsidRPr="005F565E">
        <w:rPr>
          <w:rFonts w:ascii="Arial" w:eastAsia="Bookman Old Style" w:hAnsi="Arial" w:cs="Arial"/>
          <w:i/>
          <w:sz w:val="24"/>
          <w:szCs w:val="24"/>
        </w:rPr>
        <w:t>en 2016; a ella le siguieron los Estados Unidos de América (262.000) e Italia (123.000)</w:t>
      </w:r>
      <w:r w:rsidR="00A0154E" w:rsidRPr="00E01664">
        <w:rPr>
          <w:rFonts w:ascii="Arial" w:eastAsia="Bookman Old Style" w:hAnsi="Arial" w:cs="Arial"/>
          <w:sz w:val="24"/>
          <w:szCs w:val="24"/>
        </w:rPr>
        <w:t>.</w:t>
      </w:r>
    </w:p>
    <w:p w:rsidR="00A0154E" w:rsidRPr="00E01664" w:rsidRDefault="00A0154E" w:rsidP="00B7698D">
      <w:pPr>
        <w:spacing w:after="0" w:line="240" w:lineRule="auto"/>
        <w:jc w:val="both"/>
        <w:rPr>
          <w:rFonts w:ascii="Arial" w:eastAsia="Bookman Old Style" w:hAnsi="Arial" w:cs="Arial"/>
          <w:sz w:val="24"/>
          <w:szCs w:val="24"/>
        </w:rPr>
      </w:pPr>
    </w:p>
    <w:p w:rsidR="00945999" w:rsidRDefault="003F159B"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La mayor proporción de refugiados </w:t>
      </w:r>
      <w:r w:rsidR="00BA3AE9">
        <w:rPr>
          <w:rFonts w:ascii="Arial" w:eastAsia="Bookman Old Style" w:hAnsi="Arial" w:cs="Arial"/>
          <w:sz w:val="24"/>
          <w:szCs w:val="24"/>
        </w:rPr>
        <w:t>s</w:t>
      </w:r>
      <w:r>
        <w:rPr>
          <w:rFonts w:ascii="Arial" w:eastAsia="Bookman Old Style" w:hAnsi="Arial" w:cs="Arial"/>
          <w:sz w:val="24"/>
          <w:szCs w:val="24"/>
        </w:rPr>
        <w:t xml:space="preserve">irios ha ingresado a </w:t>
      </w:r>
      <w:r w:rsidR="00A0154E" w:rsidRPr="00E01664">
        <w:rPr>
          <w:rFonts w:ascii="Arial" w:eastAsia="Bookman Old Style" w:hAnsi="Arial" w:cs="Arial"/>
          <w:sz w:val="24"/>
          <w:szCs w:val="24"/>
        </w:rPr>
        <w:t>Turquía</w:t>
      </w:r>
      <w:r>
        <w:rPr>
          <w:rFonts w:ascii="Arial" w:eastAsia="Bookman Old Style" w:hAnsi="Arial" w:cs="Arial"/>
          <w:sz w:val="24"/>
          <w:szCs w:val="24"/>
        </w:rPr>
        <w:t>, llegando a los 2</w:t>
      </w:r>
      <w:r w:rsidR="00A0154E" w:rsidRPr="00E01664">
        <w:rPr>
          <w:rFonts w:ascii="Arial" w:eastAsia="Bookman Old Style" w:hAnsi="Arial" w:cs="Arial"/>
          <w:sz w:val="24"/>
          <w:szCs w:val="24"/>
        </w:rPr>
        <w:t>.9 millones</w:t>
      </w:r>
      <w:r>
        <w:rPr>
          <w:rFonts w:ascii="Arial" w:eastAsia="Bookman Old Style" w:hAnsi="Arial" w:cs="Arial"/>
          <w:sz w:val="24"/>
          <w:szCs w:val="24"/>
        </w:rPr>
        <w:t xml:space="preserve">, seguido de </w:t>
      </w:r>
      <w:r w:rsidR="001134B3">
        <w:rPr>
          <w:rFonts w:ascii="Arial" w:eastAsia="Bookman Old Style" w:hAnsi="Arial" w:cs="Arial"/>
          <w:sz w:val="24"/>
          <w:szCs w:val="24"/>
        </w:rPr>
        <w:t>Pakistán</w:t>
      </w:r>
      <w:r>
        <w:rPr>
          <w:rFonts w:ascii="Arial" w:eastAsia="Bookman Old Style" w:hAnsi="Arial" w:cs="Arial"/>
          <w:sz w:val="24"/>
          <w:szCs w:val="24"/>
        </w:rPr>
        <w:t xml:space="preserve"> y el </w:t>
      </w:r>
      <w:r w:rsidR="001134B3">
        <w:rPr>
          <w:rFonts w:ascii="Arial" w:eastAsia="Bookman Old Style" w:hAnsi="Arial" w:cs="Arial"/>
          <w:sz w:val="24"/>
          <w:szCs w:val="24"/>
        </w:rPr>
        <w:t>Líbano</w:t>
      </w:r>
      <w:r w:rsidR="00BA3AE9">
        <w:rPr>
          <w:rFonts w:ascii="Arial" w:eastAsia="Bookman Old Style" w:hAnsi="Arial" w:cs="Arial"/>
          <w:sz w:val="24"/>
          <w:szCs w:val="24"/>
        </w:rPr>
        <w:t>. L</w:t>
      </w:r>
      <w:r w:rsidR="00F613C7">
        <w:rPr>
          <w:rFonts w:ascii="Arial" w:eastAsia="Bookman Old Style" w:hAnsi="Arial" w:cs="Arial"/>
          <w:sz w:val="24"/>
          <w:szCs w:val="24"/>
        </w:rPr>
        <w:t>amentablemente,</w:t>
      </w:r>
      <w:r w:rsidR="00F613C7" w:rsidRPr="00E01664">
        <w:rPr>
          <w:rFonts w:ascii="Arial" w:eastAsia="Bookman Old Style" w:hAnsi="Arial" w:cs="Arial"/>
          <w:sz w:val="24"/>
          <w:szCs w:val="24"/>
        </w:rPr>
        <w:t xml:space="preserve"> en</w:t>
      </w:r>
      <w:r w:rsidR="00F613C7">
        <w:rPr>
          <w:rFonts w:ascii="Arial" w:eastAsia="Bookman Old Style" w:hAnsi="Arial" w:cs="Arial"/>
          <w:sz w:val="24"/>
          <w:szCs w:val="24"/>
        </w:rPr>
        <w:t xml:space="preserve"> la mayoría de </w:t>
      </w:r>
      <w:r w:rsidR="00F613C7" w:rsidRPr="00E01664">
        <w:rPr>
          <w:rFonts w:ascii="Arial" w:eastAsia="Bookman Old Style" w:hAnsi="Arial" w:cs="Arial"/>
          <w:sz w:val="24"/>
          <w:szCs w:val="24"/>
        </w:rPr>
        <w:t>estos países los refugiados aún viven en campos de la ONU</w:t>
      </w:r>
      <w:r w:rsidR="00945999">
        <w:rPr>
          <w:rFonts w:ascii="Arial" w:eastAsia="Bookman Old Style" w:hAnsi="Arial" w:cs="Arial"/>
          <w:sz w:val="24"/>
          <w:szCs w:val="24"/>
        </w:rPr>
        <w:t xml:space="preserve">. </w:t>
      </w:r>
    </w:p>
    <w:p w:rsidR="00945999" w:rsidRDefault="00945999" w:rsidP="00B7698D">
      <w:pPr>
        <w:spacing w:after="0" w:line="240" w:lineRule="auto"/>
        <w:jc w:val="both"/>
        <w:rPr>
          <w:rFonts w:ascii="Arial" w:eastAsia="Bookman Old Style" w:hAnsi="Arial" w:cs="Arial"/>
          <w:sz w:val="24"/>
          <w:szCs w:val="24"/>
        </w:rPr>
      </w:pPr>
    </w:p>
    <w:p w:rsidR="009A0753" w:rsidRDefault="00F613C7"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Mientras que, </w:t>
      </w:r>
      <w:r w:rsidR="00945999">
        <w:rPr>
          <w:rFonts w:ascii="Arial" w:eastAsia="Bookman Old Style" w:hAnsi="Arial" w:cs="Arial"/>
          <w:sz w:val="24"/>
          <w:szCs w:val="24"/>
        </w:rPr>
        <w:t>naciones</w:t>
      </w:r>
      <w:r w:rsidRPr="00E01664">
        <w:rPr>
          <w:rFonts w:ascii="Arial" w:eastAsia="Bookman Old Style" w:hAnsi="Arial" w:cs="Arial"/>
          <w:sz w:val="24"/>
          <w:szCs w:val="24"/>
        </w:rPr>
        <w:t xml:space="preserve"> como Canadá ha naturalizado cerca de 16</w:t>
      </w:r>
      <w:r>
        <w:rPr>
          <w:rFonts w:ascii="Arial" w:eastAsia="Bookman Old Style" w:hAnsi="Arial" w:cs="Arial"/>
          <w:sz w:val="24"/>
          <w:szCs w:val="24"/>
        </w:rPr>
        <w:t xml:space="preserve"> mil </w:t>
      </w:r>
      <w:r w:rsidRPr="00E01664">
        <w:rPr>
          <w:rFonts w:ascii="Arial" w:eastAsia="Bookman Old Style" w:hAnsi="Arial" w:cs="Arial"/>
          <w:sz w:val="24"/>
          <w:szCs w:val="24"/>
        </w:rPr>
        <w:t>refugiados</w:t>
      </w:r>
      <w:r w:rsidR="00BA3AE9">
        <w:rPr>
          <w:rFonts w:ascii="Arial" w:eastAsia="Bookman Old Style" w:hAnsi="Arial" w:cs="Arial"/>
          <w:sz w:val="24"/>
          <w:szCs w:val="24"/>
        </w:rPr>
        <w:t>.</w:t>
      </w:r>
      <w:r w:rsidRPr="00E01664">
        <w:rPr>
          <w:rFonts w:ascii="Arial" w:eastAsia="Bookman Old Style" w:hAnsi="Arial" w:cs="Arial"/>
          <w:sz w:val="24"/>
          <w:szCs w:val="24"/>
        </w:rPr>
        <w:t xml:space="preserve"> </w:t>
      </w:r>
      <w:r w:rsidR="00BA3AE9">
        <w:rPr>
          <w:rFonts w:ascii="Arial" w:eastAsia="Bookman Old Style" w:hAnsi="Arial" w:cs="Arial"/>
          <w:sz w:val="24"/>
          <w:szCs w:val="24"/>
        </w:rPr>
        <w:t>A</w:t>
      </w:r>
      <w:r>
        <w:rPr>
          <w:rFonts w:ascii="Arial" w:eastAsia="Bookman Old Style" w:hAnsi="Arial" w:cs="Arial"/>
          <w:sz w:val="24"/>
          <w:szCs w:val="24"/>
        </w:rPr>
        <w:t>sí mismo ha</w:t>
      </w:r>
      <w:r w:rsidR="00945999">
        <w:rPr>
          <w:rFonts w:ascii="Arial" w:eastAsia="Bookman Old Style" w:hAnsi="Arial" w:cs="Arial"/>
          <w:sz w:val="24"/>
          <w:szCs w:val="24"/>
        </w:rPr>
        <w:t>n</w:t>
      </w:r>
      <w:r>
        <w:rPr>
          <w:rFonts w:ascii="Arial" w:eastAsia="Bookman Old Style" w:hAnsi="Arial" w:cs="Arial"/>
          <w:sz w:val="24"/>
          <w:szCs w:val="24"/>
        </w:rPr>
        <w:t xml:space="preserve"> hecho </w:t>
      </w:r>
      <w:r w:rsidRPr="00E01664">
        <w:rPr>
          <w:rFonts w:ascii="Arial" w:eastAsia="Bookman Old Style" w:hAnsi="Arial" w:cs="Arial"/>
          <w:sz w:val="24"/>
          <w:szCs w:val="24"/>
        </w:rPr>
        <w:t>Francia, Bélgica y Austria</w:t>
      </w:r>
      <w:r>
        <w:rPr>
          <w:rFonts w:ascii="Arial" w:eastAsia="Bookman Old Style" w:hAnsi="Arial" w:cs="Arial"/>
          <w:sz w:val="24"/>
          <w:szCs w:val="24"/>
        </w:rPr>
        <w:t xml:space="preserve"> además de </w:t>
      </w:r>
      <w:r w:rsidR="003F159B">
        <w:rPr>
          <w:rFonts w:ascii="Arial" w:eastAsia="Bookman Old Style" w:hAnsi="Arial" w:cs="Arial"/>
          <w:sz w:val="24"/>
          <w:szCs w:val="24"/>
        </w:rPr>
        <w:t xml:space="preserve">Alemania, </w:t>
      </w:r>
      <w:r w:rsidR="00BA3AE9">
        <w:rPr>
          <w:rFonts w:ascii="Arial" w:eastAsia="Bookman Old Style" w:hAnsi="Arial" w:cs="Arial"/>
          <w:sz w:val="24"/>
          <w:szCs w:val="24"/>
        </w:rPr>
        <w:t xml:space="preserve">que </w:t>
      </w:r>
      <w:r w:rsidR="00F71863">
        <w:rPr>
          <w:rFonts w:ascii="Arial" w:eastAsia="Bookman Old Style" w:hAnsi="Arial" w:cs="Arial"/>
          <w:sz w:val="24"/>
          <w:szCs w:val="24"/>
        </w:rPr>
        <w:t xml:space="preserve">como ya se señaló, </w:t>
      </w:r>
      <w:r w:rsidR="003F159B">
        <w:rPr>
          <w:rFonts w:ascii="Arial" w:eastAsia="Bookman Old Style" w:hAnsi="Arial" w:cs="Arial"/>
          <w:sz w:val="24"/>
          <w:szCs w:val="24"/>
        </w:rPr>
        <w:t>se ha convertido en el país de Europa con la mayor cantidad de refugiados</w:t>
      </w:r>
      <w:r>
        <w:rPr>
          <w:rFonts w:ascii="Arial" w:eastAsia="Bookman Old Style" w:hAnsi="Arial" w:cs="Arial"/>
          <w:sz w:val="24"/>
          <w:szCs w:val="24"/>
        </w:rPr>
        <w:t xml:space="preserve">, llegando casi al millón. </w:t>
      </w:r>
      <w:r w:rsidR="003F159B">
        <w:rPr>
          <w:rFonts w:ascii="Arial" w:eastAsia="Bookman Old Style" w:hAnsi="Arial" w:cs="Arial"/>
          <w:sz w:val="24"/>
          <w:szCs w:val="24"/>
        </w:rPr>
        <w:t xml:space="preserve"> </w:t>
      </w:r>
    </w:p>
    <w:p w:rsidR="00397CD5" w:rsidRDefault="00397CD5" w:rsidP="00B7698D">
      <w:pPr>
        <w:spacing w:after="0" w:line="240" w:lineRule="auto"/>
        <w:jc w:val="both"/>
        <w:rPr>
          <w:rFonts w:ascii="Arial" w:eastAsia="Bookman Old Style" w:hAnsi="Arial" w:cs="Arial"/>
          <w:sz w:val="24"/>
          <w:szCs w:val="24"/>
        </w:rPr>
      </w:pPr>
    </w:p>
    <w:p w:rsidR="00947467" w:rsidRDefault="00947467" w:rsidP="00B7698D">
      <w:pPr>
        <w:spacing w:after="0" w:line="240" w:lineRule="auto"/>
        <w:jc w:val="both"/>
        <w:rPr>
          <w:rFonts w:ascii="Arial" w:eastAsia="Bookman Old Style" w:hAnsi="Arial" w:cs="Arial"/>
          <w:sz w:val="24"/>
          <w:szCs w:val="24"/>
        </w:rPr>
      </w:pPr>
    </w:p>
    <w:p w:rsidR="00267B5C" w:rsidRDefault="00F44B2D"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u w:val="single"/>
        </w:rPr>
        <w:t>La migración en las Américas</w:t>
      </w:r>
      <w:r>
        <w:rPr>
          <w:rFonts w:ascii="Arial" w:eastAsia="Bookman Old Style" w:hAnsi="Arial" w:cs="Arial"/>
          <w:sz w:val="24"/>
          <w:szCs w:val="24"/>
        </w:rPr>
        <w:t xml:space="preserve"> </w:t>
      </w:r>
    </w:p>
    <w:p w:rsidR="00267B5C" w:rsidRDefault="00267B5C" w:rsidP="00B7698D">
      <w:pPr>
        <w:spacing w:after="0" w:line="240" w:lineRule="auto"/>
        <w:jc w:val="both"/>
        <w:rPr>
          <w:rFonts w:ascii="Arial" w:eastAsia="Bookman Old Style" w:hAnsi="Arial" w:cs="Arial"/>
          <w:sz w:val="24"/>
          <w:szCs w:val="24"/>
        </w:rPr>
      </w:pPr>
    </w:p>
    <w:p w:rsidR="00390EF8" w:rsidRDefault="005F5B9A"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A pesar de que las cifras revelan un número importante de migrantes hacia zonas de Europa y Estados Unidos, e</w:t>
      </w:r>
      <w:r w:rsidR="00390EF8">
        <w:rPr>
          <w:rFonts w:ascii="Arial" w:eastAsia="Bookman Old Style" w:hAnsi="Arial" w:cs="Arial"/>
          <w:sz w:val="24"/>
          <w:szCs w:val="24"/>
        </w:rPr>
        <w:t>l cuarto Informe</w:t>
      </w:r>
      <w:r w:rsidR="00D23874">
        <w:rPr>
          <w:rFonts w:ascii="Arial" w:eastAsia="Bookman Old Style" w:hAnsi="Arial" w:cs="Arial"/>
          <w:sz w:val="24"/>
          <w:szCs w:val="24"/>
        </w:rPr>
        <w:t xml:space="preserve"> del </w:t>
      </w:r>
      <w:r w:rsidR="00D23874" w:rsidRPr="00D23874">
        <w:rPr>
          <w:rFonts w:ascii="Arial" w:eastAsia="Bookman Old Style" w:hAnsi="Arial" w:cs="Arial"/>
          <w:sz w:val="24"/>
          <w:szCs w:val="24"/>
        </w:rPr>
        <w:t>Sistema Continuo de Reportes sobre Migración</w:t>
      </w:r>
      <w:r w:rsidR="00D23874">
        <w:rPr>
          <w:rFonts w:ascii="Arial" w:eastAsia="Bookman Old Style" w:hAnsi="Arial" w:cs="Arial"/>
          <w:sz w:val="24"/>
          <w:szCs w:val="24"/>
        </w:rPr>
        <w:t xml:space="preserve"> </w:t>
      </w:r>
      <w:r w:rsidR="00D23874" w:rsidRPr="00D23874">
        <w:rPr>
          <w:rFonts w:ascii="Arial" w:eastAsia="Bookman Old Style" w:hAnsi="Arial" w:cs="Arial"/>
          <w:sz w:val="24"/>
          <w:szCs w:val="24"/>
        </w:rPr>
        <w:t>Internacional en las Américas</w:t>
      </w:r>
      <w:r w:rsidR="00D23874">
        <w:rPr>
          <w:rFonts w:ascii="Arial" w:eastAsia="Bookman Old Style" w:hAnsi="Arial" w:cs="Arial"/>
          <w:sz w:val="24"/>
          <w:szCs w:val="24"/>
        </w:rPr>
        <w:t xml:space="preserve"> – </w:t>
      </w:r>
      <w:r w:rsidR="00390EF8">
        <w:rPr>
          <w:rFonts w:ascii="Arial" w:eastAsia="Bookman Old Style" w:hAnsi="Arial" w:cs="Arial"/>
          <w:sz w:val="24"/>
          <w:szCs w:val="24"/>
        </w:rPr>
        <w:t>SICREMI,</w:t>
      </w:r>
      <w:r>
        <w:rPr>
          <w:rFonts w:ascii="Arial" w:eastAsia="Bookman Old Style" w:hAnsi="Arial" w:cs="Arial"/>
          <w:sz w:val="24"/>
          <w:szCs w:val="24"/>
        </w:rPr>
        <w:t xml:space="preserve"> revela que el comparativo porcentual de crecimiento de la migración es mayor en América Latina que en los países europeos. La</w:t>
      </w:r>
      <w:r w:rsidR="00945999">
        <w:rPr>
          <w:rFonts w:ascii="Arial" w:eastAsia="Bookman Old Style" w:hAnsi="Arial" w:cs="Arial"/>
          <w:sz w:val="24"/>
          <w:szCs w:val="24"/>
        </w:rPr>
        <w:t xml:space="preserve"> migración en el c</w:t>
      </w:r>
      <w:r w:rsidR="00390EF8">
        <w:rPr>
          <w:rFonts w:ascii="Arial" w:eastAsia="Bookman Old Style" w:hAnsi="Arial" w:cs="Arial"/>
          <w:sz w:val="24"/>
          <w:szCs w:val="24"/>
        </w:rPr>
        <w:t xml:space="preserve">ontinente Americano ha </w:t>
      </w:r>
      <w:r w:rsidR="00945999">
        <w:rPr>
          <w:rFonts w:ascii="Arial" w:eastAsia="Bookman Old Style" w:hAnsi="Arial" w:cs="Arial"/>
          <w:sz w:val="24"/>
          <w:szCs w:val="24"/>
        </w:rPr>
        <w:t>aumenta</w:t>
      </w:r>
      <w:r w:rsidR="00390EF8">
        <w:rPr>
          <w:rFonts w:ascii="Arial" w:eastAsia="Bookman Old Style" w:hAnsi="Arial" w:cs="Arial"/>
          <w:sz w:val="24"/>
          <w:szCs w:val="24"/>
        </w:rPr>
        <w:t>do entre</w:t>
      </w:r>
      <w:r w:rsidR="00390EF8" w:rsidRPr="00390EF8">
        <w:rPr>
          <w:rFonts w:ascii="Arial" w:eastAsia="Bookman Old Style" w:hAnsi="Arial" w:cs="Arial"/>
          <w:sz w:val="24"/>
          <w:szCs w:val="24"/>
        </w:rPr>
        <w:t xml:space="preserve"> 2010 y 2015</w:t>
      </w:r>
      <w:r w:rsidR="00390EF8">
        <w:rPr>
          <w:rFonts w:ascii="Arial" w:eastAsia="Bookman Old Style" w:hAnsi="Arial" w:cs="Arial"/>
          <w:sz w:val="24"/>
          <w:szCs w:val="24"/>
        </w:rPr>
        <w:t xml:space="preserve"> </w:t>
      </w:r>
      <w:r w:rsidR="00390EF8" w:rsidRPr="00390EF8">
        <w:rPr>
          <w:rFonts w:ascii="Arial" w:eastAsia="Bookman Old Style" w:hAnsi="Arial" w:cs="Arial"/>
          <w:sz w:val="24"/>
          <w:szCs w:val="24"/>
        </w:rPr>
        <w:t xml:space="preserve">un 5% </w:t>
      </w:r>
      <w:r w:rsidR="00BA3AE9">
        <w:rPr>
          <w:rFonts w:ascii="Arial" w:eastAsia="Bookman Old Style" w:hAnsi="Arial" w:cs="Arial"/>
          <w:sz w:val="24"/>
          <w:szCs w:val="24"/>
        </w:rPr>
        <w:t>anual</w:t>
      </w:r>
      <w:r>
        <w:rPr>
          <w:rFonts w:ascii="Arial" w:eastAsia="Bookman Old Style" w:hAnsi="Arial" w:cs="Arial"/>
          <w:sz w:val="24"/>
          <w:szCs w:val="24"/>
        </w:rPr>
        <w:t xml:space="preserve"> superando la tasa de crecimiento mundial</w:t>
      </w:r>
      <w:r w:rsidR="00BA3AE9">
        <w:rPr>
          <w:rFonts w:ascii="Arial" w:eastAsia="Bookman Old Style" w:hAnsi="Arial" w:cs="Arial"/>
          <w:sz w:val="24"/>
          <w:szCs w:val="24"/>
        </w:rPr>
        <w:t>.</w:t>
      </w:r>
      <w:r w:rsidR="00390EF8">
        <w:rPr>
          <w:rFonts w:ascii="Arial" w:eastAsia="Bookman Old Style" w:hAnsi="Arial" w:cs="Arial"/>
          <w:sz w:val="24"/>
          <w:szCs w:val="24"/>
        </w:rPr>
        <w:t xml:space="preserve"> </w:t>
      </w:r>
      <w:r w:rsidR="00BA3AE9">
        <w:rPr>
          <w:rFonts w:ascii="Arial" w:eastAsia="Bookman Old Style" w:hAnsi="Arial" w:cs="Arial"/>
          <w:sz w:val="24"/>
          <w:szCs w:val="24"/>
        </w:rPr>
        <w:t>S</w:t>
      </w:r>
      <w:r>
        <w:rPr>
          <w:rFonts w:ascii="Arial" w:eastAsia="Bookman Old Style" w:hAnsi="Arial" w:cs="Arial"/>
          <w:sz w:val="24"/>
          <w:szCs w:val="24"/>
        </w:rPr>
        <w:t xml:space="preserve">in embargo, en </w:t>
      </w:r>
      <w:r w:rsidR="00390EF8" w:rsidRPr="00390EF8">
        <w:rPr>
          <w:rFonts w:ascii="Arial" w:eastAsia="Bookman Old Style" w:hAnsi="Arial" w:cs="Arial"/>
          <w:sz w:val="24"/>
          <w:szCs w:val="24"/>
        </w:rPr>
        <w:t>América Latina y el Caribe</w:t>
      </w:r>
      <w:r>
        <w:rPr>
          <w:rFonts w:ascii="Arial" w:eastAsia="Bookman Old Style" w:hAnsi="Arial" w:cs="Arial"/>
          <w:sz w:val="24"/>
          <w:szCs w:val="24"/>
        </w:rPr>
        <w:t xml:space="preserve"> esta misma tasa superó el 11%, donde </w:t>
      </w:r>
      <w:r w:rsidR="00390EF8" w:rsidRPr="00390EF8">
        <w:rPr>
          <w:rFonts w:ascii="Arial" w:eastAsia="Bookman Old Style" w:hAnsi="Arial" w:cs="Arial"/>
          <w:sz w:val="24"/>
          <w:szCs w:val="24"/>
        </w:rPr>
        <w:t>Argentina, Chile,</w:t>
      </w:r>
      <w:r>
        <w:rPr>
          <w:rFonts w:ascii="Arial" w:eastAsia="Bookman Old Style" w:hAnsi="Arial" w:cs="Arial"/>
          <w:sz w:val="24"/>
          <w:szCs w:val="24"/>
        </w:rPr>
        <w:t xml:space="preserve"> </w:t>
      </w:r>
      <w:r w:rsidR="00390EF8" w:rsidRPr="00390EF8">
        <w:rPr>
          <w:rFonts w:ascii="Arial" w:eastAsia="Bookman Old Style" w:hAnsi="Arial" w:cs="Arial"/>
          <w:sz w:val="24"/>
          <w:szCs w:val="24"/>
        </w:rPr>
        <w:t xml:space="preserve">Costa Rica, Ecuador y Panamá se han establecido como los nuevos países </w:t>
      </w:r>
      <w:r>
        <w:rPr>
          <w:rFonts w:ascii="Arial" w:eastAsia="Bookman Old Style" w:hAnsi="Arial" w:cs="Arial"/>
          <w:sz w:val="24"/>
          <w:szCs w:val="24"/>
        </w:rPr>
        <w:t>objeto de la</w:t>
      </w:r>
      <w:r w:rsidR="00390EF8" w:rsidRPr="00390EF8">
        <w:rPr>
          <w:rFonts w:ascii="Arial" w:eastAsia="Bookman Old Style" w:hAnsi="Arial" w:cs="Arial"/>
          <w:sz w:val="24"/>
          <w:szCs w:val="24"/>
        </w:rPr>
        <w:t xml:space="preserve"> inmigración</w:t>
      </w:r>
      <w:r>
        <w:rPr>
          <w:rFonts w:ascii="Arial" w:eastAsia="Bookman Old Style" w:hAnsi="Arial" w:cs="Arial"/>
          <w:sz w:val="24"/>
          <w:szCs w:val="24"/>
        </w:rPr>
        <w:t xml:space="preserve"> (</w:t>
      </w:r>
      <w:r w:rsidR="008A2D38">
        <w:rPr>
          <w:rFonts w:ascii="Arial" w:eastAsia="Bookman Old Style" w:hAnsi="Arial" w:cs="Arial"/>
          <w:sz w:val="24"/>
          <w:szCs w:val="24"/>
        </w:rPr>
        <w:t>esto sin contar a Colombia</w:t>
      </w:r>
      <w:r>
        <w:rPr>
          <w:rFonts w:ascii="Arial" w:eastAsia="Bookman Old Style" w:hAnsi="Arial" w:cs="Arial"/>
          <w:sz w:val="24"/>
          <w:szCs w:val="24"/>
        </w:rPr>
        <w:t xml:space="preserve"> pues el Informe captura las cifras de las Américas a 2015). “</w:t>
      </w:r>
      <w:r w:rsidR="00390EF8" w:rsidRPr="005F5B9A">
        <w:rPr>
          <w:rFonts w:ascii="Arial" w:eastAsia="Bookman Old Style" w:hAnsi="Arial" w:cs="Arial"/>
          <w:i/>
          <w:sz w:val="24"/>
          <w:szCs w:val="24"/>
        </w:rPr>
        <w:t>En los últimos</w:t>
      </w:r>
      <w:r w:rsidRPr="005F5B9A">
        <w:rPr>
          <w:rFonts w:ascii="Arial" w:eastAsia="Bookman Old Style" w:hAnsi="Arial" w:cs="Arial"/>
          <w:i/>
          <w:sz w:val="24"/>
          <w:szCs w:val="24"/>
        </w:rPr>
        <w:t xml:space="preserve"> </w:t>
      </w:r>
      <w:r w:rsidR="00390EF8" w:rsidRPr="005F5B9A">
        <w:rPr>
          <w:rFonts w:ascii="Arial" w:eastAsia="Bookman Old Style" w:hAnsi="Arial" w:cs="Arial"/>
          <w:i/>
          <w:sz w:val="24"/>
          <w:szCs w:val="24"/>
        </w:rPr>
        <w:t>15 años, el número total de inmigrantes residentes en los países de A</w:t>
      </w:r>
      <w:r w:rsidRPr="005F5B9A">
        <w:rPr>
          <w:rFonts w:ascii="Arial" w:eastAsia="Bookman Old Style" w:hAnsi="Arial" w:cs="Arial"/>
          <w:i/>
          <w:sz w:val="24"/>
          <w:szCs w:val="24"/>
        </w:rPr>
        <w:t>mérica Latina</w:t>
      </w:r>
      <w:r w:rsidR="00390EF8" w:rsidRPr="005F5B9A">
        <w:rPr>
          <w:rFonts w:ascii="Arial" w:eastAsia="Bookman Old Style" w:hAnsi="Arial" w:cs="Arial"/>
          <w:i/>
          <w:sz w:val="24"/>
          <w:szCs w:val="24"/>
        </w:rPr>
        <w:t xml:space="preserve"> aumentó en 2,6 millones de personas </w:t>
      </w:r>
      <w:r w:rsidRPr="005F5B9A">
        <w:rPr>
          <w:rFonts w:ascii="Arial" w:eastAsia="Bookman Old Style" w:hAnsi="Arial" w:cs="Arial"/>
          <w:i/>
          <w:sz w:val="24"/>
          <w:szCs w:val="24"/>
        </w:rPr>
        <w:t xml:space="preserve">(un </w:t>
      </w:r>
      <w:r w:rsidR="00390EF8" w:rsidRPr="005F5B9A">
        <w:rPr>
          <w:rFonts w:ascii="Arial" w:eastAsia="Bookman Old Style" w:hAnsi="Arial" w:cs="Arial"/>
          <w:i/>
          <w:sz w:val="24"/>
          <w:szCs w:val="24"/>
        </w:rPr>
        <w:t>45%</w:t>
      </w:r>
      <w:r w:rsidRPr="005F5B9A">
        <w:rPr>
          <w:rFonts w:ascii="Arial" w:eastAsia="Bookman Old Style" w:hAnsi="Arial" w:cs="Arial"/>
          <w:i/>
          <w:sz w:val="24"/>
          <w:szCs w:val="24"/>
        </w:rPr>
        <w:t>)</w:t>
      </w:r>
      <w:r>
        <w:rPr>
          <w:rFonts w:ascii="Arial" w:eastAsia="Bookman Old Style" w:hAnsi="Arial" w:cs="Arial"/>
          <w:sz w:val="24"/>
          <w:szCs w:val="24"/>
        </w:rPr>
        <w:t>”</w:t>
      </w:r>
      <w:r>
        <w:rPr>
          <w:rStyle w:val="Refdenotaalpie"/>
          <w:rFonts w:ascii="Arial" w:eastAsia="Bookman Old Style" w:hAnsi="Arial" w:cs="Arial"/>
          <w:sz w:val="24"/>
          <w:szCs w:val="24"/>
        </w:rPr>
        <w:footnoteReference w:id="5"/>
      </w:r>
      <w:r>
        <w:rPr>
          <w:rFonts w:ascii="Arial" w:eastAsia="Bookman Old Style" w:hAnsi="Arial" w:cs="Arial"/>
          <w:sz w:val="24"/>
          <w:szCs w:val="24"/>
        </w:rPr>
        <w:t xml:space="preserve"> frente al incremento del </w:t>
      </w:r>
      <w:r w:rsidR="00390EF8" w:rsidRPr="00390EF8">
        <w:rPr>
          <w:rFonts w:ascii="Arial" w:eastAsia="Bookman Old Style" w:hAnsi="Arial" w:cs="Arial"/>
          <w:sz w:val="24"/>
          <w:szCs w:val="24"/>
        </w:rPr>
        <w:t>30%</w:t>
      </w:r>
      <w:r>
        <w:rPr>
          <w:rFonts w:ascii="Arial" w:eastAsia="Bookman Old Style" w:hAnsi="Arial" w:cs="Arial"/>
          <w:sz w:val="24"/>
          <w:szCs w:val="24"/>
        </w:rPr>
        <w:t xml:space="preserve"> en</w:t>
      </w:r>
      <w:r w:rsidR="00390EF8" w:rsidRPr="00390EF8">
        <w:rPr>
          <w:rFonts w:ascii="Arial" w:eastAsia="Bookman Old Style" w:hAnsi="Arial" w:cs="Arial"/>
          <w:sz w:val="24"/>
          <w:szCs w:val="24"/>
        </w:rPr>
        <w:t xml:space="preserve"> Europ</w:t>
      </w:r>
      <w:r>
        <w:rPr>
          <w:rFonts w:ascii="Arial" w:eastAsia="Bookman Old Style" w:hAnsi="Arial" w:cs="Arial"/>
          <w:sz w:val="24"/>
          <w:szCs w:val="24"/>
        </w:rPr>
        <w:t>a</w:t>
      </w:r>
      <w:r w:rsidR="007255D7">
        <w:rPr>
          <w:rFonts w:ascii="Arial" w:eastAsia="Bookman Old Style" w:hAnsi="Arial" w:cs="Arial"/>
          <w:sz w:val="24"/>
          <w:szCs w:val="24"/>
        </w:rPr>
        <w:t>.</w:t>
      </w:r>
    </w:p>
    <w:p w:rsidR="00F44B2D" w:rsidRDefault="00F44B2D" w:rsidP="00B7698D">
      <w:pPr>
        <w:spacing w:after="0" w:line="240" w:lineRule="auto"/>
        <w:jc w:val="both"/>
        <w:rPr>
          <w:rFonts w:ascii="Arial" w:eastAsia="Bookman Old Style" w:hAnsi="Arial" w:cs="Arial"/>
          <w:sz w:val="24"/>
          <w:szCs w:val="24"/>
        </w:rPr>
      </w:pPr>
    </w:p>
    <w:p w:rsidR="007255D7" w:rsidRPr="007255D7" w:rsidRDefault="007255D7"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En cuanto a las solicitudes </w:t>
      </w:r>
      <w:r w:rsidR="00BA3AE9">
        <w:rPr>
          <w:rFonts w:ascii="Arial" w:eastAsia="Bookman Old Style" w:hAnsi="Arial" w:cs="Arial"/>
          <w:sz w:val="24"/>
          <w:szCs w:val="24"/>
        </w:rPr>
        <w:t>de asilo</w:t>
      </w:r>
      <w:r w:rsidR="00F71863">
        <w:rPr>
          <w:rFonts w:ascii="Arial" w:eastAsia="Bookman Old Style" w:hAnsi="Arial" w:cs="Arial"/>
          <w:sz w:val="24"/>
          <w:szCs w:val="24"/>
        </w:rPr>
        <w:t xml:space="preserve"> </w:t>
      </w:r>
      <w:r w:rsidR="00BA3AE9">
        <w:rPr>
          <w:rFonts w:ascii="Arial" w:eastAsia="Bookman Old Style" w:hAnsi="Arial" w:cs="Arial"/>
          <w:sz w:val="24"/>
          <w:szCs w:val="24"/>
        </w:rPr>
        <w:t>el i</w:t>
      </w:r>
      <w:r>
        <w:rPr>
          <w:rFonts w:ascii="Arial" w:eastAsia="Bookman Old Style" w:hAnsi="Arial" w:cs="Arial"/>
          <w:sz w:val="24"/>
          <w:szCs w:val="24"/>
        </w:rPr>
        <w:t>nforme señala que, para 2015</w:t>
      </w:r>
      <w:r w:rsidR="00BA3AE9">
        <w:rPr>
          <w:rFonts w:ascii="Arial" w:eastAsia="Bookman Old Style" w:hAnsi="Arial" w:cs="Arial"/>
          <w:sz w:val="24"/>
          <w:szCs w:val="24"/>
        </w:rPr>
        <w:t>,</w:t>
      </w:r>
      <w:r>
        <w:rPr>
          <w:rFonts w:ascii="Arial" w:eastAsia="Bookman Old Style" w:hAnsi="Arial" w:cs="Arial"/>
          <w:sz w:val="24"/>
          <w:szCs w:val="24"/>
        </w:rPr>
        <w:t xml:space="preserve"> se incrementaron en un </w:t>
      </w:r>
      <w:r w:rsidRPr="007255D7">
        <w:rPr>
          <w:rFonts w:ascii="Arial" w:eastAsia="Bookman Old Style" w:hAnsi="Arial" w:cs="Arial"/>
          <w:sz w:val="24"/>
          <w:szCs w:val="24"/>
        </w:rPr>
        <w:t>83%</w:t>
      </w:r>
      <w:r>
        <w:rPr>
          <w:rFonts w:ascii="Arial" w:eastAsia="Bookman Old Style" w:hAnsi="Arial" w:cs="Arial"/>
          <w:sz w:val="24"/>
          <w:szCs w:val="24"/>
        </w:rPr>
        <w:t xml:space="preserve"> </w:t>
      </w:r>
      <w:r w:rsidRPr="007255D7">
        <w:rPr>
          <w:rFonts w:ascii="Arial" w:eastAsia="Bookman Old Style" w:hAnsi="Arial" w:cs="Arial"/>
          <w:sz w:val="24"/>
          <w:szCs w:val="24"/>
        </w:rPr>
        <w:t xml:space="preserve">respecto </w:t>
      </w:r>
      <w:r>
        <w:rPr>
          <w:rFonts w:ascii="Arial" w:eastAsia="Bookman Old Style" w:hAnsi="Arial" w:cs="Arial"/>
          <w:sz w:val="24"/>
          <w:szCs w:val="24"/>
        </w:rPr>
        <w:t>de</w:t>
      </w:r>
      <w:r w:rsidRPr="007255D7">
        <w:rPr>
          <w:rFonts w:ascii="Arial" w:eastAsia="Bookman Old Style" w:hAnsi="Arial" w:cs="Arial"/>
          <w:sz w:val="24"/>
          <w:szCs w:val="24"/>
        </w:rPr>
        <w:t xml:space="preserve"> 2013</w:t>
      </w:r>
      <w:r w:rsidR="00F71863">
        <w:rPr>
          <w:rFonts w:ascii="Arial" w:eastAsia="Bookman Old Style" w:hAnsi="Arial" w:cs="Arial"/>
          <w:sz w:val="24"/>
          <w:szCs w:val="24"/>
        </w:rPr>
        <w:t>.</w:t>
      </w:r>
      <w:r w:rsidRPr="007255D7">
        <w:rPr>
          <w:rFonts w:ascii="Arial" w:eastAsia="Bookman Old Style" w:hAnsi="Arial" w:cs="Arial"/>
          <w:sz w:val="24"/>
          <w:szCs w:val="24"/>
        </w:rPr>
        <w:t xml:space="preserve"> </w:t>
      </w:r>
      <w:r w:rsidR="00F71863">
        <w:rPr>
          <w:rFonts w:ascii="Arial" w:eastAsia="Bookman Old Style" w:hAnsi="Arial" w:cs="Arial"/>
          <w:sz w:val="24"/>
          <w:szCs w:val="24"/>
        </w:rPr>
        <w:t xml:space="preserve">Las </w:t>
      </w:r>
      <w:r w:rsidR="00945999">
        <w:rPr>
          <w:rFonts w:ascii="Arial" w:eastAsia="Bookman Old Style" w:hAnsi="Arial" w:cs="Arial"/>
          <w:sz w:val="24"/>
          <w:szCs w:val="24"/>
        </w:rPr>
        <w:t>peticiones</w:t>
      </w:r>
      <w:r w:rsidRPr="007255D7">
        <w:rPr>
          <w:rFonts w:ascii="Arial" w:eastAsia="Bookman Old Style" w:hAnsi="Arial" w:cs="Arial"/>
          <w:sz w:val="24"/>
          <w:szCs w:val="24"/>
        </w:rPr>
        <w:t xml:space="preserve"> realizadas por </w:t>
      </w:r>
      <w:r w:rsidR="00F71863">
        <w:rPr>
          <w:rFonts w:ascii="Arial" w:eastAsia="Bookman Old Style" w:hAnsi="Arial" w:cs="Arial"/>
          <w:sz w:val="24"/>
          <w:szCs w:val="24"/>
        </w:rPr>
        <w:t>personas del mismo continente</w:t>
      </w:r>
      <w:r w:rsidRPr="007255D7">
        <w:rPr>
          <w:rFonts w:ascii="Arial" w:eastAsia="Bookman Old Style" w:hAnsi="Arial" w:cs="Arial"/>
          <w:sz w:val="24"/>
          <w:szCs w:val="24"/>
        </w:rPr>
        <w:t xml:space="preserve"> representaron </w:t>
      </w:r>
      <w:r w:rsidR="00F71863">
        <w:rPr>
          <w:rFonts w:ascii="Arial" w:eastAsia="Bookman Old Style" w:hAnsi="Arial" w:cs="Arial"/>
          <w:sz w:val="24"/>
          <w:szCs w:val="24"/>
        </w:rPr>
        <w:t xml:space="preserve">un </w:t>
      </w:r>
      <w:r w:rsidRPr="007255D7">
        <w:rPr>
          <w:rFonts w:ascii="Arial" w:eastAsia="Bookman Old Style" w:hAnsi="Arial" w:cs="Arial"/>
          <w:sz w:val="24"/>
          <w:szCs w:val="24"/>
        </w:rPr>
        <w:t>56% del total</w:t>
      </w:r>
      <w:r w:rsidR="00F71863">
        <w:rPr>
          <w:rFonts w:ascii="Arial" w:eastAsia="Bookman Old Style" w:hAnsi="Arial" w:cs="Arial"/>
          <w:sz w:val="24"/>
          <w:szCs w:val="24"/>
        </w:rPr>
        <w:t xml:space="preserve">, lo que se traduce en un </w:t>
      </w:r>
      <w:r w:rsidRPr="007255D7">
        <w:rPr>
          <w:rFonts w:ascii="Arial" w:eastAsia="Bookman Old Style" w:hAnsi="Arial" w:cs="Arial"/>
          <w:sz w:val="24"/>
          <w:szCs w:val="24"/>
        </w:rPr>
        <w:t>aumento del 7% comparado con los niveles observados en 2013.</w:t>
      </w:r>
      <w:r w:rsidR="00F71863">
        <w:rPr>
          <w:rFonts w:ascii="Arial" w:eastAsia="Bookman Old Style" w:hAnsi="Arial" w:cs="Arial"/>
          <w:sz w:val="24"/>
          <w:szCs w:val="24"/>
        </w:rPr>
        <w:t xml:space="preserve"> </w:t>
      </w:r>
      <w:r w:rsidRPr="007255D7">
        <w:rPr>
          <w:rFonts w:ascii="Arial" w:eastAsia="Bookman Old Style" w:hAnsi="Arial" w:cs="Arial"/>
          <w:sz w:val="24"/>
          <w:szCs w:val="24"/>
        </w:rPr>
        <w:t xml:space="preserve">Los principales países de origen </w:t>
      </w:r>
      <w:r w:rsidR="00F71863">
        <w:rPr>
          <w:rFonts w:ascii="Arial" w:eastAsia="Bookman Old Style" w:hAnsi="Arial" w:cs="Arial"/>
          <w:sz w:val="24"/>
          <w:szCs w:val="24"/>
        </w:rPr>
        <w:t xml:space="preserve">de las solicitudes de asilo </w:t>
      </w:r>
      <w:r w:rsidRPr="007255D7">
        <w:rPr>
          <w:rFonts w:ascii="Arial" w:eastAsia="Bookman Old Style" w:hAnsi="Arial" w:cs="Arial"/>
          <w:sz w:val="24"/>
          <w:szCs w:val="24"/>
        </w:rPr>
        <w:t>fueron México (29%), Colombia (13%), El Salvador (12%), Haití</w:t>
      </w:r>
      <w:r w:rsidR="00F71863">
        <w:rPr>
          <w:rFonts w:ascii="Arial" w:eastAsia="Bookman Old Style" w:hAnsi="Arial" w:cs="Arial"/>
          <w:sz w:val="24"/>
          <w:szCs w:val="24"/>
        </w:rPr>
        <w:t xml:space="preserve"> </w:t>
      </w:r>
      <w:r w:rsidRPr="007255D7">
        <w:rPr>
          <w:rFonts w:ascii="Arial" w:eastAsia="Bookman Old Style" w:hAnsi="Arial" w:cs="Arial"/>
          <w:sz w:val="24"/>
          <w:szCs w:val="24"/>
        </w:rPr>
        <w:t>(12%) y Guatemala (10%).</w:t>
      </w:r>
    </w:p>
    <w:p w:rsidR="00F71863" w:rsidRDefault="00F71863" w:rsidP="00B7698D">
      <w:pPr>
        <w:spacing w:after="0" w:line="240" w:lineRule="auto"/>
        <w:jc w:val="both"/>
        <w:rPr>
          <w:rFonts w:ascii="Arial" w:eastAsia="Bookman Old Style" w:hAnsi="Arial" w:cs="Arial"/>
          <w:sz w:val="24"/>
          <w:szCs w:val="24"/>
        </w:rPr>
      </w:pPr>
    </w:p>
    <w:p w:rsidR="00D23874" w:rsidRDefault="00037F37"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En </w:t>
      </w:r>
      <w:r w:rsidR="00F71863" w:rsidRPr="00F71863">
        <w:rPr>
          <w:rFonts w:ascii="Arial" w:eastAsia="Bookman Old Style" w:hAnsi="Arial" w:cs="Arial"/>
          <w:sz w:val="24"/>
          <w:szCs w:val="24"/>
        </w:rPr>
        <w:t>América se ha</w:t>
      </w:r>
      <w:r>
        <w:rPr>
          <w:rFonts w:ascii="Arial" w:eastAsia="Bookman Old Style" w:hAnsi="Arial" w:cs="Arial"/>
          <w:sz w:val="24"/>
          <w:szCs w:val="24"/>
        </w:rPr>
        <w:t xml:space="preserve"> venido</w:t>
      </w:r>
      <w:r w:rsidR="00F71863" w:rsidRPr="00F71863">
        <w:rPr>
          <w:rFonts w:ascii="Arial" w:eastAsia="Bookman Old Style" w:hAnsi="Arial" w:cs="Arial"/>
          <w:sz w:val="24"/>
          <w:szCs w:val="24"/>
        </w:rPr>
        <w:t xml:space="preserve"> da</w:t>
      </w:r>
      <w:r>
        <w:rPr>
          <w:rFonts w:ascii="Arial" w:eastAsia="Bookman Old Style" w:hAnsi="Arial" w:cs="Arial"/>
          <w:sz w:val="24"/>
          <w:szCs w:val="24"/>
        </w:rPr>
        <w:t>n</w:t>
      </w:r>
      <w:r w:rsidR="00F71863" w:rsidRPr="00F71863">
        <w:rPr>
          <w:rFonts w:ascii="Arial" w:eastAsia="Bookman Old Style" w:hAnsi="Arial" w:cs="Arial"/>
          <w:sz w:val="24"/>
          <w:szCs w:val="24"/>
        </w:rPr>
        <w:t>do un proceso de armonización legislativa</w:t>
      </w:r>
      <w:r>
        <w:rPr>
          <w:rFonts w:ascii="Arial" w:eastAsia="Bookman Old Style" w:hAnsi="Arial" w:cs="Arial"/>
          <w:sz w:val="24"/>
          <w:szCs w:val="24"/>
        </w:rPr>
        <w:t xml:space="preserve">, especialmente, respecto a la condición de </w:t>
      </w:r>
      <w:r w:rsidR="00F71863" w:rsidRPr="00F71863">
        <w:rPr>
          <w:rFonts w:ascii="Arial" w:eastAsia="Bookman Old Style" w:hAnsi="Arial" w:cs="Arial"/>
          <w:sz w:val="24"/>
          <w:szCs w:val="24"/>
        </w:rPr>
        <w:t>refugiado</w:t>
      </w:r>
      <w:r>
        <w:rPr>
          <w:rFonts w:ascii="Arial" w:eastAsia="Bookman Old Style" w:hAnsi="Arial" w:cs="Arial"/>
          <w:sz w:val="24"/>
          <w:szCs w:val="24"/>
        </w:rPr>
        <w:t>. L</w:t>
      </w:r>
      <w:r w:rsidR="00F71863" w:rsidRPr="00F71863">
        <w:rPr>
          <w:rFonts w:ascii="Arial" w:eastAsia="Bookman Old Style" w:hAnsi="Arial" w:cs="Arial"/>
          <w:sz w:val="24"/>
          <w:szCs w:val="24"/>
        </w:rPr>
        <w:t xml:space="preserve">os países </w:t>
      </w:r>
      <w:r>
        <w:rPr>
          <w:rFonts w:ascii="Arial" w:eastAsia="Bookman Old Style" w:hAnsi="Arial" w:cs="Arial"/>
          <w:sz w:val="24"/>
          <w:szCs w:val="24"/>
        </w:rPr>
        <w:t xml:space="preserve">del </w:t>
      </w:r>
      <w:r w:rsidR="00E66586">
        <w:rPr>
          <w:rFonts w:ascii="Arial" w:eastAsia="Bookman Old Style" w:hAnsi="Arial" w:cs="Arial"/>
          <w:sz w:val="24"/>
          <w:szCs w:val="24"/>
        </w:rPr>
        <w:t>continente</w:t>
      </w:r>
      <w:r>
        <w:rPr>
          <w:rFonts w:ascii="Arial" w:eastAsia="Bookman Old Style" w:hAnsi="Arial" w:cs="Arial"/>
          <w:sz w:val="24"/>
          <w:szCs w:val="24"/>
        </w:rPr>
        <w:t xml:space="preserve"> han i</w:t>
      </w:r>
      <w:r w:rsidR="00F71863" w:rsidRPr="00F71863">
        <w:rPr>
          <w:rFonts w:ascii="Arial" w:eastAsia="Bookman Old Style" w:hAnsi="Arial" w:cs="Arial"/>
          <w:sz w:val="24"/>
          <w:szCs w:val="24"/>
        </w:rPr>
        <w:t xml:space="preserve">ncorporado </w:t>
      </w:r>
      <w:r>
        <w:rPr>
          <w:rFonts w:ascii="Arial" w:eastAsia="Bookman Old Style" w:hAnsi="Arial" w:cs="Arial"/>
          <w:sz w:val="24"/>
          <w:szCs w:val="24"/>
        </w:rPr>
        <w:t>una</w:t>
      </w:r>
      <w:r w:rsidR="00063D4F">
        <w:rPr>
          <w:rFonts w:ascii="Arial" w:eastAsia="Bookman Old Style" w:hAnsi="Arial" w:cs="Arial"/>
          <w:sz w:val="24"/>
          <w:szCs w:val="24"/>
        </w:rPr>
        <w:t xml:space="preserve"> </w:t>
      </w:r>
      <w:r>
        <w:rPr>
          <w:rFonts w:ascii="Arial" w:eastAsia="Bookman Old Style" w:hAnsi="Arial" w:cs="Arial"/>
          <w:sz w:val="24"/>
          <w:szCs w:val="24"/>
        </w:rPr>
        <w:t>buen</w:t>
      </w:r>
      <w:r w:rsidR="00063D4F">
        <w:rPr>
          <w:rFonts w:ascii="Arial" w:eastAsia="Bookman Old Style" w:hAnsi="Arial" w:cs="Arial"/>
          <w:sz w:val="24"/>
          <w:szCs w:val="24"/>
        </w:rPr>
        <w:t xml:space="preserve">a </w:t>
      </w:r>
      <w:r>
        <w:rPr>
          <w:rFonts w:ascii="Arial" w:eastAsia="Bookman Old Style" w:hAnsi="Arial" w:cs="Arial"/>
          <w:sz w:val="24"/>
          <w:szCs w:val="24"/>
        </w:rPr>
        <w:t xml:space="preserve">parte de </w:t>
      </w:r>
      <w:r w:rsidR="00F71863" w:rsidRPr="00F71863">
        <w:rPr>
          <w:rFonts w:ascii="Arial" w:eastAsia="Bookman Old Style" w:hAnsi="Arial" w:cs="Arial"/>
          <w:sz w:val="24"/>
          <w:szCs w:val="24"/>
        </w:rPr>
        <w:t xml:space="preserve">los principios y estándares </w:t>
      </w:r>
      <w:r>
        <w:rPr>
          <w:rFonts w:ascii="Arial" w:eastAsia="Bookman Old Style" w:hAnsi="Arial" w:cs="Arial"/>
          <w:sz w:val="24"/>
          <w:szCs w:val="24"/>
        </w:rPr>
        <w:t xml:space="preserve">de </w:t>
      </w:r>
      <w:r w:rsidR="00F71863" w:rsidRPr="00F71863">
        <w:rPr>
          <w:rFonts w:ascii="Arial" w:eastAsia="Bookman Old Style" w:hAnsi="Arial" w:cs="Arial"/>
          <w:sz w:val="24"/>
          <w:szCs w:val="24"/>
        </w:rPr>
        <w:t>la Convención de 1951 y su Protocolo de 1967</w:t>
      </w:r>
      <w:r>
        <w:rPr>
          <w:rFonts w:ascii="Arial" w:eastAsia="Bookman Old Style" w:hAnsi="Arial" w:cs="Arial"/>
          <w:sz w:val="24"/>
          <w:szCs w:val="24"/>
        </w:rPr>
        <w:t xml:space="preserve">, además, varios de estos </w:t>
      </w:r>
      <w:r w:rsidR="00F71863" w:rsidRPr="00F71863">
        <w:rPr>
          <w:rFonts w:ascii="Arial" w:eastAsia="Bookman Old Style" w:hAnsi="Arial" w:cs="Arial"/>
          <w:sz w:val="24"/>
          <w:szCs w:val="24"/>
        </w:rPr>
        <w:t>países han firmado la Declaración de Cartagena sobre Refugiados de 1984</w:t>
      </w:r>
      <w:r>
        <w:rPr>
          <w:rFonts w:ascii="Arial" w:eastAsia="Bookman Old Style" w:hAnsi="Arial" w:cs="Arial"/>
          <w:sz w:val="24"/>
          <w:szCs w:val="24"/>
        </w:rPr>
        <w:t xml:space="preserve"> (que </w:t>
      </w:r>
      <w:r w:rsidRPr="00037F37">
        <w:rPr>
          <w:rFonts w:ascii="Arial" w:eastAsia="Bookman Old Style" w:hAnsi="Arial" w:cs="Arial"/>
          <w:i/>
          <w:sz w:val="24"/>
          <w:szCs w:val="24"/>
        </w:rPr>
        <w:t xml:space="preserve">amplía la definición a las </w:t>
      </w:r>
      <w:r w:rsidR="00F71863" w:rsidRPr="00037F37">
        <w:rPr>
          <w:rFonts w:ascii="Arial" w:eastAsia="Bookman Old Style" w:hAnsi="Arial" w:cs="Arial"/>
          <w:i/>
          <w:sz w:val="24"/>
          <w:szCs w:val="24"/>
        </w:rPr>
        <w:t>personas que han escapado de</w:t>
      </w:r>
      <w:r w:rsidRPr="00037F37">
        <w:rPr>
          <w:rFonts w:ascii="Arial" w:eastAsia="Bookman Old Style" w:hAnsi="Arial" w:cs="Arial"/>
          <w:i/>
          <w:sz w:val="24"/>
          <w:szCs w:val="24"/>
        </w:rPr>
        <w:t xml:space="preserve"> </w:t>
      </w:r>
      <w:r w:rsidR="00F71863" w:rsidRPr="00037F37">
        <w:rPr>
          <w:rFonts w:ascii="Arial" w:eastAsia="Bookman Old Style" w:hAnsi="Arial" w:cs="Arial"/>
          <w:i/>
          <w:sz w:val="24"/>
          <w:szCs w:val="24"/>
        </w:rPr>
        <w:t>su país por violencia generalizada, agresiones extranjeras, conflictos internos, violación masiva</w:t>
      </w:r>
      <w:r>
        <w:rPr>
          <w:rFonts w:ascii="Arial" w:eastAsia="Bookman Old Style" w:hAnsi="Arial" w:cs="Arial"/>
          <w:i/>
          <w:sz w:val="24"/>
          <w:szCs w:val="24"/>
        </w:rPr>
        <w:t xml:space="preserve"> </w:t>
      </w:r>
      <w:r w:rsidR="00F71863" w:rsidRPr="00037F37">
        <w:rPr>
          <w:rFonts w:ascii="Arial" w:eastAsia="Bookman Old Style" w:hAnsi="Arial" w:cs="Arial"/>
          <w:i/>
          <w:sz w:val="24"/>
          <w:szCs w:val="24"/>
        </w:rPr>
        <w:t xml:space="preserve">de derechos humanos u otras circunstancias </w:t>
      </w:r>
      <w:r>
        <w:rPr>
          <w:rFonts w:ascii="Arial" w:eastAsia="Bookman Old Style" w:hAnsi="Arial" w:cs="Arial"/>
          <w:i/>
          <w:sz w:val="24"/>
          <w:szCs w:val="24"/>
        </w:rPr>
        <w:t xml:space="preserve">de </w:t>
      </w:r>
      <w:r w:rsidR="00F71863" w:rsidRPr="00037F37">
        <w:rPr>
          <w:rFonts w:ascii="Arial" w:eastAsia="Bookman Old Style" w:hAnsi="Arial" w:cs="Arial"/>
          <w:i/>
          <w:sz w:val="24"/>
          <w:szCs w:val="24"/>
        </w:rPr>
        <w:t>orden público.</w:t>
      </w:r>
      <w:r>
        <w:rPr>
          <w:rFonts w:ascii="Arial" w:eastAsia="Bookman Old Style" w:hAnsi="Arial" w:cs="Arial"/>
          <w:sz w:val="24"/>
          <w:szCs w:val="24"/>
        </w:rPr>
        <w:t xml:space="preserve">) </w:t>
      </w:r>
    </w:p>
    <w:p w:rsidR="007E713B" w:rsidRDefault="007E713B" w:rsidP="00B7698D">
      <w:pPr>
        <w:spacing w:after="0" w:line="240" w:lineRule="auto"/>
        <w:jc w:val="both"/>
        <w:rPr>
          <w:rFonts w:ascii="Arial" w:eastAsia="Bookman Old Style" w:hAnsi="Arial" w:cs="Arial"/>
          <w:sz w:val="24"/>
          <w:szCs w:val="24"/>
        </w:rPr>
      </w:pPr>
    </w:p>
    <w:p w:rsidR="00F71863" w:rsidRPr="00F71863" w:rsidRDefault="00037F37"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Lamentablemente, y a pesar de que </w:t>
      </w:r>
      <w:r w:rsidR="00F71863" w:rsidRPr="00F71863">
        <w:rPr>
          <w:rFonts w:ascii="Arial" w:eastAsia="Bookman Old Style" w:hAnsi="Arial" w:cs="Arial"/>
          <w:sz w:val="24"/>
          <w:szCs w:val="24"/>
        </w:rPr>
        <w:t>prácticamente todos los países de América</w:t>
      </w:r>
      <w:r>
        <w:rPr>
          <w:rFonts w:ascii="Arial" w:eastAsia="Bookman Old Style" w:hAnsi="Arial" w:cs="Arial"/>
          <w:i/>
          <w:sz w:val="24"/>
          <w:szCs w:val="24"/>
        </w:rPr>
        <w:t xml:space="preserve"> </w:t>
      </w:r>
      <w:r w:rsidR="00F71863" w:rsidRPr="00F71863">
        <w:rPr>
          <w:rFonts w:ascii="Arial" w:eastAsia="Bookman Old Style" w:hAnsi="Arial" w:cs="Arial"/>
          <w:sz w:val="24"/>
          <w:szCs w:val="24"/>
        </w:rPr>
        <w:t>del Sur ha</w:t>
      </w:r>
      <w:r>
        <w:rPr>
          <w:rFonts w:ascii="Arial" w:eastAsia="Bookman Old Style" w:hAnsi="Arial" w:cs="Arial"/>
          <w:sz w:val="24"/>
          <w:szCs w:val="24"/>
        </w:rPr>
        <w:t>n reconocido el</w:t>
      </w:r>
      <w:r w:rsidR="00F71863" w:rsidRPr="00F71863">
        <w:rPr>
          <w:rFonts w:ascii="Arial" w:eastAsia="Bookman Old Style" w:hAnsi="Arial" w:cs="Arial"/>
          <w:sz w:val="24"/>
          <w:szCs w:val="24"/>
        </w:rPr>
        <w:t xml:space="preserve"> concepto más amplio </w:t>
      </w:r>
      <w:r>
        <w:rPr>
          <w:rFonts w:ascii="Arial" w:eastAsia="Bookman Old Style" w:hAnsi="Arial" w:cs="Arial"/>
          <w:sz w:val="24"/>
          <w:szCs w:val="24"/>
        </w:rPr>
        <w:t xml:space="preserve">del derecho a la migración, la necesidad de visa, permiso, </w:t>
      </w:r>
      <w:r w:rsidR="001334BA">
        <w:rPr>
          <w:rFonts w:ascii="Arial" w:eastAsia="Bookman Old Style" w:hAnsi="Arial" w:cs="Arial"/>
          <w:sz w:val="24"/>
          <w:szCs w:val="24"/>
        </w:rPr>
        <w:t>etc.</w:t>
      </w:r>
      <w:r>
        <w:rPr>
          <w:rFonts w:ascii="Arial" w:eastAsia="Bookman Old Style" w:hAnsi="Arial" w:cs="Arial"/>
          <w:sz w:val="24"/>
          <w:szCs w:val="24"/>
        </w:rPr>
        <w:t xml:space="preserve">, siguen menguando el </w:t>
      </w:r>
      <w:r w:rsidR="00F71863" w:rsidRPr="00F71863">
        <w:rPr>
          <w:rFonts w:ascii="Arial" w:eastAsia="Bookman Old Style" w:hAnsi="Arial" w:cs="Arial"/>
          <w:sz w:val="24"/>
          <w:szCs w:val="24"/>
        </w:rPr>
        <w:t xml:space="preserve">número de solicitudes de asilo </w:t>
      </w:r>
      <w:r w:rsidR="00BA3AE9">
        <w:rPr>
          <w:rFonts w:ascii="Arial" w:eastAsia="Bookman Old Style" w:hAnsi="Arial" w:cs="Arial"/>
          <w:sz w:val="24"/>
          <w:szCs w:val="24"/>
        </w:rPr>
        <w:t>aceptadas. P</w:t>
      </w:r>
      <w:r w:rsidR="00945999">
        <w:rPr>
          <w:rFonts w:ascii="Arial" w:eastAsia="Bookman Old Style" w:hAnsi="Arial" w:cs="Arial"/>
          <w:sz w:val="24"/>
          <w:szCs w:val="24"/>
        </w:rPr>
        <w:t>or esa razón, el i</w:t>
      </w:r>
      <w:r>
        <w:rPr>
          <w:rFonts w:ascii="Arial" w:eastAsia="Bookman Old Style" w:hAnsi="Arial" w:cs="Arial"/>
          <w:sz w:val="24"/>
          <w:szCs w:val="24"/>
        </w:rPr>
        <w:t xml:space="preserve">nforme </w:t>
      </w:r>
      <w:r w:rsidRPr="007E713B">
        <w:rPr>
          <w:rFonts w:ascii="Arial" w:eastAsia="Bookman Old Style" w:hAnsi="Arial" w:cs="Arial"/>
          <w:sz w:val="24"/>
          <w:szCs w:val="24"/>
        </w:rPr>
        <w:t>señala que,</w:t>
      </w:r>
      <w:r w:rsidRPr="007E713B">
        <w:rPr>
          <w:rFonts w:ascii="Arial" w:eastAsia="Bookman Old Style" w:hAnsi="Arial" w:cs="Arial"/>
          <w:b/>
          <w:sz w:val="24"/>
          <w:szCs w:val="24"/>
        </w:rPr>
        <w:t xml:space="preserve"> “</w:t>
      </w:r>
      <w:r w:rsidRPr="007E713B">
        <w:rPr>
          <w:rFonts w:ascii="Arial" w:eastAsia="Bookman Old Style" w:hAnsi="Arial" w:cs="Arial"/>
          <w:b/>
          <w:i/>
          <w:sz w:val="24"/>
          <w:szCs w:val="24"/>
        </w:rPr>
        <w:t>m</w:t>
      </w:r>
      <w:r w:rsidR="00F71863" w:rsidRPr="007E713B">
        <w:rPr>
          <w:rFonts w:ascii="Arial" w:eastAsia="Bookman Old Style" w:hAnsi="Arial" w:cs="Arial"/>
          <w:b/>
          <w:i/>
          <w:sz w:val="24"/>
          <w:szCs w:val="24"/>
        </w:rPr>
        <w:t>ientras las solicitudes de asilo se han incrementado en muchos países de las Américas, en</w:t>
      </w:r>
      <w:r w:rsidR="00E66586" w:rsidRPr="007E713B">
        <w:rPr>
          <w:rFonts w:ascii="Arial" w:eastAsia="Bookman Old Style" w:hAnsi="Arial" w:cs="Arial"/>
          <w:b/>
          <w:i/>
          <w:sz w:val="24"/>
          <w:szCs w:val="24"/>
        </w:rPr>
        <w:t xml:space="preserve"> </w:t>
      </w:r>
      <w:r w:rsidR="00F71863" w:rsidRPr="007E713B">
        <w:rPr>
          <w:rFonts w:ascii="Arial" w:eastAsia="Bookman Old Style" w:hAnsi="Arial" w:cs="Arial"/>
          <w:b/>
          <w:i/>
          <w:sz w:val="24"/>
          <w:szCs w:val="24"/>
        </w:rPr>
        <w:t>la mayoría de los países la condición de refugiado se otorga únicamente a una minoría de los solicitantes</w:t>
      </w:r>
      <w:r w:rsidR="00E66586">
        <w:rPr>
          <w:rFonts w:ascii="Arial" w:eastAsia="Bookman Old Style" w:hAnsi="Arial" w:cs="Arial"/>
          <w:sz w:val="24"/>
          <w:szCs w:val="24"/>
        </w:rPr>
        <w:t xml:space="preserve">”, lo que sigue incrementando la vulnerabilidad de las personas que migran por necesidades apremiantes. </w:t>
      </w:r>
    </w:p>
    <w:p w:rsidR="00F44B2D" w:rsidRDefault="00F44B2D" w:rsidP="00B7698D">
      <w:pPr>
        <w:spacing w:after="0" w:line="240" w:lineRule="auto"/>
        <w:jc w:val="both"/>
        <w:rPr>
          <w:rFonts w:ascii="Arial" w:eastAsia="Bookman Old Style" w:hAnsi="Arial" w:cs="Arial"/>
          <w:sz w:val="24"/>
          <w:szCs w:val="24"/>
        </w:rPr>
      </w:pPr>
    </w:p>
    <w:p w:rsidR="00F44B2D" w:rsidRDefault="00E66586"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En ese sentido, </w:t>
      </w:r>
      <w:r w:rsidR="00F44B2D" w:rsidRPr="00F44B2D">
        <w:rPr>
          <w:rFonts w:ascii="Arial" w:eastAsia="Bookman Old Style" w:hAnsi="Arial" w:cs="Arial"/>
          <w:sz w:val="24"/>
          <w:szCs w:val="24"/>
        </w:rPr>
        <w:t>la evolución legislativa de la migración en algunos de los países latinoamericanos</w:t>
      </w:r>
      <w:r>
        <w:rPr>
          <w:rFonts w:ascii="Arial" w:eastAsia="Bookman Old Style" w:hAnsi="Arial" w:cs="Arial"/>
          <w:sz w:val="24"/>
          <w:szCs w:val="24"/>
        </w:rPr>
        <w:t xml:space="preserve"> es la siguiente: </w:t>
      </w:r>
    </w:p>
    <w:p w:rsidR="00F44B2D" w:rsidRDefault="00F44B2D" w:rsidP="00B7698D">
      <w:pPr>
        <w:spacing w:after="0" w:line="240" w:lineRule="auto"/>
        <w:jc w:val="both"/>
        <w:rPr>
          <w:rFonts w:ascii="Arial" w:eastAsia="Bookman Old Style" w:hAnsi="Arial" w:cs="Arial"/>
          <w:sz w:val="24"/>
          <w:szCs w:val="24"/>
        </w:rPr>
      </w:pPr>
    </w:p>
    <w:tbl>
      <w:tblPr>
        <w:tblStyle w:val="Tablaconcuadrcula"/>
        <w:tblW w:w="11766" w:type="dxa"/>
        <w:tblInd w:w="-1026" w:type="dxa"/>
        <w:tblLayout w:type="fixed"/>
        <w:tblLook w:val="04A0" w:firstRow="1" w:lastRow="0" w:firstColumn="1" w:lastColumn="0" w:noHBand="0" w:noVBand="1"/>
      </w:tblPr>
      <w:tblGrid>
        <w:gridCol w:w="424"/>
        <w:gridCol w:w="1561"/>
        <w:gridCol w:w="9781"/>
      </w:tblGrid>
      <w:tr w:rsidR="007255D7" w:rsidTr="007255D7">
        <w:tc>
          <w:tcPr>
            <w:tcW w:w="1985" w:type="dxa"/>
            <w:gridSpan w:val="2"/>
          </w:tcPr>
          <w:p w:rsidR="007255D7" w:rsidRPr="001134B3" w:rsidRDefault="007255D7" w:rsidP="00B7698D">
            <w:pPr>
              <w:rPr>
                <w:rFonts w:ascii="Arial" w:eastAsia="Bookman Old Style" w:hAnsi="Arial" w:cs="Arial"/>
                <w:b/>
                <w:sz w:val="24"/>
                <w:szCs w:val="24"/>
              </w:rPr>
            </w:pPr>
            <w:r>
              <w:rPr>
                <w:rFonts w:ascii="Arial" w:eastAsia="Bookman Old Style" w:hAnsi="Arial" w:cs="Arial"/>
                <w:b/>
                <w:sz w:val="24"/>
                <w:szCs w:val="24"/>
              </w:rPr>
              <w:t xml:space="preserve">PAÍS/ </w:t>
            </w:r>
            <w:r w:rsidRPr="001134B3">
              <w:rPr>
                <w:rFonts w:ascii="Arial" w:eastAsia="Bookman Old Style" w:hAnsi="Arial" w:cs="Arial"/>
                <w:b/>
                <w:sz w:val="24"/>
                <w:szCs w:val="24"/>
              </w:rPr>
              <w:t>AVANCE</w:t>
            </w:r>
          </w:p>
        </w:tc>
        <w:tc>
          <w:tcPr>
            <w:tcW w:w="9781" w:type="dxa"/>
          </w:tcPr>
          <w:p w:rsidR="007255D7" w:rsidRPr="001134B3" w:rsidRDefault="007255D7" w:rsidP="00B7698D">
            <w:pPr>
              <w:jc w:val="center"/>
              <w:rPr>
                <w:rFonts w:ascii="Arial" w:eastAsia="Bookman Old Style" w:hAnsi="Arial" w:cs="Arial"/>
                <w:b/>
                <w:sz w:val="24"/>
                <w:szCs w:val="24"/>
              </w:rPr>
            </w:pPr>
            <w:r w:rsidRPr="001134B3">
              <w:rPr>
                <w:rFonts w:ascii="Arial" w:eastAsia="Bookman Old Style" w:hAnsi="Arial" w:cs="Arial"/>
                <w:b/>
                <w:sz w:val="24"/>
                <w:szCs w:val="24"/>
              </w:rPr>
              <w:t>CARACTERÍSTICAS</w:t>
            </w:r>
          </w:p>
        </w:tc>
      </w:tr>
      <w:tr w:rsidR="007F3BF4" w:rsidTr="007255D7">
        <w:tc>
          <w:tcPr>
            <w:tcW w:w="424" w:type="dxa"/>
            <w:vMerge w:val="restart"/>
          </w:tcPr>
          <w:p w:rsidR="007F3BF4" w:rsidRDefault="007F3BF4" w:rsidP="00B7698D">
            <w:pPr>
              <w:jc w:val="both"/>
              <w:rPr>
                <w:rFonts w:ascii="Arial" w:eastAsia="Bookman Old Style" w:hAnsi="Arial" w:cs="Arial"/>
                <w:sz w:val="24"/>
                <w:szCs w:val="24"/>
              </w:rPr>
            </w:pP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A</w:t>
            </w: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R</w:t>
            </w: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G</w:t>
            </w: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E</w:t>
            </w: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N</w:t>
            </w: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T</w:t>
            </w: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I</w:t>
            </w:r>
          </w:p>
          <w:p w:rsidR="007F3BF4" w:rsidRP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N</w:t>
            </w:r>
          </w:p>
          <w:p w:rsidR="00C5352E" w:rsidRDefault="007F3BF4" w:rsidP="00B7698D">
            <w:pPr>
              <w:jc w:val="both"/>
              <w:rPr>
                <w:rFonts w:ascii="Arial" w:eastAsia="Bookman Old Style" w:hAnsi="Arial" w:cs="Arial"/>
                <w:b/>
                <w:sz w:val="28"/>
                <w:szCs w:val="24"/>
              </w:rPr>
            </w:pPr>
            <w:r w:rsidRPr="00C5352E">
              <w:rPr>
                <w:rFonts w:ascii="Arial" w:eastAsia="Bookman Old Style" w:hAnsi="Arial" w:cs="Arial"/>
                <w:b/>
                <w:sz w:val="28"/>
                <w:szCs w:val="24"/>
              </w:rPr>
              <w:t>A</w:t>
            </w:r>
            <w:r>
              <w:rPr>
                <w:rStyle w:val="Refdenotaalpie"/>
                <w:rFonts w:ascii="Arial" w:eastAsia="Bookman Old Style" w:hAnsi="Arial" w:cs="Arial"/>
                <w:sz w:val="24"/>
                <w:szCs w:val="24"/>
              </w:rPr>
              <w:footnoteReference w:id="6"/>
            </w: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Default="00C5352E" w:rsidP="00B7698D">
            <w:pPr>
              <w:jc w:val="both"/>
              <w:rPr>
                <w:rFonts w:ascii="Arial" w:eastAsia="Bookman Old Style" w:hAnsi="Arial" w:cs="Arial"/>
                <w:sz w:val="24"/>
                <w:szCs w:val="24"/>
              </w:rPr>
            </w:pP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A</w:t>
            </w: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R</w:t>
            </w: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G</w:t>
            </w: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E</w:t>
            </w: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N</w:t>
            </w: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T</w:t>
            </w: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I</w:t>
            </w:r>
          </w:p>
          <w:p w:rsidR="00C5352E" w:rsidRPr="00C5352E" w:rsidRDefault="00C5352E" w:rsidP="00B7698D">
            <w:pPr>
              <w:jc w:val="both"/>
              <w:rPr>
                <w:rFonts w:ascii="Arial" w:eastAsia="Bookman Old Style" w:hAnsi="Arial" w:cs="Arial"/>
                <w:b/>
                <w:sz w:val="28"/>
                <w:szCs w:val="24"/>
              </w:rPr>
            </w:pPr>
            <w:r w:rsidRPr="00C5352E">
              <w:rPr>
                <w:rFonts w:ascii="Arial" w:eastAsia="Bookman Old Style" w:hAnsi="Arial" w:cs="Arial"/>
                <w:b/>
                <w:sz w:val="28"/>
                <w:szCs w:val="24"/>
              </w:rPr>
              <w:t>N</w:t>
            </w:r>
          </w:p>
          <w:p w:rsidR="007F3BF4" w:rsidRDefault="00C5352E" w:rsidP="00B7698D">
            <w:pPr>
              <w:jc w:val="both"/>
              <w:rPr>
                <w:rFonts w:ascii="Arial" w:eastAsia="Bookman Old Style" w:hAnsi="Arial" w:cs="Arial"/>
                <w:sz w:val="24"/>
                <w:szCs w:val="24"/>
              </w:rPr>
            </w:pPr>
            <w:r w:rsidRPr="00C5352E">
              <w:rPr>
                <w:rFonts w:ascii="Arial" w:eastAsia="Bookman Old Style" w:hAnsi="Arial" w:cs="Arial"/>
                <w:b/>
                <w:sz w:val="28"/>
                <w:szCs w:val="24"/>
              </w:rPr>
              <w:t>A</w:t>
            </w:r>
            <w:r w:rsidR="007F3BF4">
              <w:rPr>
                <w:rFonts w:ascii="Arial" w:eastAsia="Bookman Old Style" w:hAnsi="Arial" w:cs="Arial"/>
                <w:sz w:val="24"/>
                <w:szCs w:val="24"/>
              </w:rPr>
              <w:t xml:space="preserve">       </w:t>
            </w:r>
          </w:p>
        </w:tc>
        <w:tc>
          <w:tcPr>
            <w:tcW w:w="1561" w:type="dxa"/>
          </w:tcPr>
          <w:p w:rsidR="007F3BF4" w:rsidRDefault="007F3BF4" w:rsidP="00B7698D">
            <w:pPr>
              <w:rPr>
                <w:rFonts w:ascii="Arial" w:eastAsia="Bookman Old Style" w:hAnsi="Arial" w:cs="Arial"/>
                <w:sz w:val="24"/>
                <w:szCs w:val="24"/>
              </w:rPr>
            </w:pPr>
            <w:r w:rsidRPr="00C618BF">
              <w:rPr>
                <w:rFonts w:ascii="Arial" w:eastAsia="Bookman Old Style" w:hAnsi="Arial" w:cs="Arial"/>
                <w:b/>
                <w:sz w:val="24"/>
                <w:szCs w:val="24"/>
              </w:rPr>
              <w:t>1876</w:t>
            </w:r>
            <w:r w:rsidRPr="00267B5C">
              <w:rPr>
                <w:rFonts w:ascii="Arial" w:eastAsia="Bookman Old Style" w:hAnsi="Arial" w:cs="Arial"/>
                <w:sz w:val="24"/>
                <w:szCs w:val="24"/>
              </w:rPr>
              <w:t>: Ley Avellaneda (Ley migratoria del Estado oligárquico)</w:t>
            </w:r>
          </w:p>
        </w:tc>
        <w:tc>
          <w:tcPr>
            <w:tcW w:w="9781" w:type="dxa"/>
          </w:tcPr>
          <w:p w:rsidR="007F3BF4" w:rsidRDefault="007F3BF4" w:rsidP="00B7698D">
            <w:pPr>
              <w:rPr>
                <w:rFonts w:ascii="Arial" w:eastAsia="Bookman Old Style" w:hAnsi="Arial" w:cs="Arial"/>
                <w:sz w:val="24"/>
                <w:szCs w:val="24"/>
              </w:rPr>
            </w:pPr>
            <w:r w:rsidRPr="00267B5C">
              <w:rPr>
                <w:rFonts w:ascii="Arial" w:eastAsia="Bookman Old Style" w:hAnsi="Arial" w:cs="Arial"/>
                <w:sz w:val="24"/>
                <w:szCs w:val="24"/>
              </w:rPr>
              <w:t>*</w:t>
            </w:r>
            <w:r>
              <w:rPr>
                <w:rFonts w:ascii="Arial" w:eastAsia="Bookman Old Style" w:hAnsi="Arial" w:cs="Arial"/>
                <w:sz w:val="24"/>
                <w:szCs w:val="24"/>
              </w:rPr>
              <w:t>Definía alcanzar</w:t>
            </w:r>
            <w:r w:rsidRPr="00267B5C">
              <w:rPr>
                <w:rFonts w:ascii="Arial" w:eastAsia="Bookman Old Style" w:hAnsi="Arial" w:cs="Arial"/>
                <w:sz w:val="24"/>
                <w:szCs w:val="24"/>
              </w:rPr>
              <w:t xml:space="preserve"> </w:t>
            </w:r>
            <w:r>
              <w:rPr>
                <w:rFonts w:ascii="Arial" w:eastAsia="Bookman Old Style" w:hAnsi="Arial" w:cs="Arial"/>
                <w:sz w:val="24"/>
                <w:szCs w:val="24"/>
              </w:rPr>
              <w:t xml:space="preserve">el </w:t>
            </w:r>
            <w:r w:rsidRPr="00267B5C">
              <w:rPr>
                <w:rFonts w:ascii="Arial" w:eastAsia="Bookman Old Style" w:hAnsi="Arial" w:cs="Arial"/>
                <w:sz w:val="24"/>
                <w:szCs w:val="24"/>
              </w:rPr>
              <w:t>progreso mediante la recepción de inmigrantes extranjeros (preferiblemente agricultores), en</w:t>
            </w:r>
            <w:r>
              <w:rPr>
                <w:rFonts w:ascii="Arial" w:eastAsia="Bookman Old Style" w:hAnsi="Arial" w:cs="Arial"/>
                <w:sz w:val="24"/>
                <w:szCs w:val="24"/>
              </w:rPr>
              <w:t xml:space="preserve"> </w:t>
            </w:r>
            <w:r w:rsidRPr="00267B5C">
              <w:rPr>
                <w:rFonts w:ascii="Arial" w:eastAsia="Bookman Old Style" w:hAnsi="Arial" w:cs="Arial"/>
                <w:sz w:val="24"/>
                <w:szCs w:val="24"/>
              </w:rPr>
              <w:t xml:space="preserve">tierras aportadas por el Estado.  </w:t>
            </w:r>
          </w:p>
          <w:p w:rsidR="007F3BF4" w:rsidRDefault="007F3BF4" w:rsidP="00B7698D">
            <w:pPr>
              <w:rPr>
                <w:rFonts w:ascii="Arial" w:eastAsia="Bookman Old Style" w:hAnsi="Arial" w:cs="Arial"/>
                <w:sz w:val="24"/>
                <w:szCs w:val="24"/>
              </w:rPr>
            </w:pPr>
            <w:r w:rsidRPr="00267B5C">
              <w:rPr>
                <w:rFonts w:ascii="Arial" w:eastAsia="Bookman Old Style" w:hAnsi="Arial" w:cs="Arial"/>
                <w:sz w:val="24"/>
                <w:szCs w:val="24"/>
              </w:rPr>
              <w:t>*Cre</w:t>
            </w:r>
            <w:r>
              <w:rPr>
                <w:rFonts w:ascii="Arial" w:eastAsia="Bookman Old Style" w:hAnsi="Arial" w:cs="Arial"/>
                <w:sz w:val="24"/>
                <w:szCs w:val="24"/>
              </w:rPr>
              <w:t>ó</w:t>
            </w:r>
            <w:r w:rsidRPr="00267B5C">
              <w:rPr>
                <w:rFonts w:ascii="Arial" w:eastAsia="Bookman Old Style" w:hAnsi="Arial" w:cs="Arial"/>
                <w:sz w:val="24"/>
                <w:szCs w:val="24"/>
              </w:rPr>
              <w:t xml:space="preserve"> el Departamento General de Inmigración bajo el Ministerio del Interior.    </w:t>
            </w:r>
          </w:p>
          <w:p w:rsidR="007F3BF4" w:rsidRDefault="007F3BF4" w:rsidP="00B7698D">
            <w:pPr>
              <w:rPr>
                <w:rFonts w:ascii="Arial" w:eastAsia="Bookman Old Style" w:hAnsi="Arial" w:cs="Arial"/>
                <w:sz w:val="24"/>
                <w:szCs w:val="24"/>
              </w:rPr>
            </w:pPr>
            <w:r w:rsidRPr="00267B5C">
              <w:rPr>
                <w:rFonts w:ascii="Arial" w:eastAsia="Bookman Old Style" w:hAnsi="Arial" w:cs="Arial"/>
                <w:sz w:val="24"/>
                <w:szCs w:val="24"/>
              </w:rPr>
              <w:t>*Defi</w:t>
            </w:r>
            <w:r>
              <w:rPr>
                <w:rFonts w:ascii="Arial" w:eastAsia="Bookman Old Style" w:hAnsi="Arial" w:cs="Arial"/>
                <w:sz w:val="24"/>
                <w:szCs w:val="24"/>
              </w:rPr>
              <w:t>nió el n</w:t>
            </w:r>
            <w:r w:rsidRPr="00267B5C">
              <w:rPr>
                <w:rFonts w:ascii="Arial" w:eastAsia="Bookman Old Style" w:hAnsi="Arial" w:cs="Arial"/>
                <w:sz w:val="24"/>
                <w:szCs w:val="24"/>
              </w:rPr>
              <w:t xml:space="preserve">ombramiento de agentes de inmigración en el exterior para promoverla. </w:t>
            </w:r>
          </w:p>
          <w:p w:rsidR="007F3BF4" w:rsidRDefault="007F3BF4" w:rsidP="00B7698D">
            <w:pPr>
              <w:rPr>
                <w:rFonts w:ascii="Arial" w:eastAsia="Bookman Old Style" w:hAnsi="Arial" w:cs="Arial"/>
                <w:sz w:val="24"/>
                <w:szCs w:val="24"/>
              </w:rPr>
            </w:pPr>
            <w:r w:rsidRPr="00267B5C">
              <w:rPr>
                <w:rFonts w:ascii="Arial" w:eastAsia="Bookman Old Style" w:hAnsi="Arial" w:cs="Arial"/>
                <w:sz w:val="24"/>
                <w:szCs w:val="24"/>
              </w:rPr>
              <w:t>*</w:t>
            </w:r>
            <w:r>
              <w:rPr>
                <w:rFonts w:ascii="Arial" w:eastAsia="Bookman Old Style" w:hAnsi="Arial" w:cs="Arial"/>
                <w:sz w:val="24"/>
                <w:szCs w:val="24"/>
              </w:rPr>
              <w:t>Estableció</w:t>
            </w:r>
            <w:r w:rsidRPr="00267B5C">
              <w:rPr>
                <w:rFonts w:ascii="Arial" w:eastAsia="Bookman Old Style" w:hAnsi="Arial" w:cs="Arial"/>
                <w:sz w:val="24"/>
                <w:szCs w:val="24"/>
              </w:rPr>
              <w:t xml:space="preserve"> la Comisión de Inmigración en las ciudades</w:t>
            </w:r>
            <w:r>
              <w:rPr>
                <w:rFonts w:ascii="Arial" w:eastAsia="Bookman Old Style" w:hAnsi="Arial" w:cs="Arial"/>
                <w:sz w:val="24"/>
                <w:szCs w:val="24"/>
              </w:rPr>
              <w:t xml:space="preserve">, </w:t>
            </w:r>
            <w:r w:rsidRPr="00267B5C">
              <w:rPr>
                <w:rFonts w:ascii="Arial" w:eastAsia="Bookman Old Style" w:hAnsi="Arial" w:cs="Arial"/>
                <w:sz w:val="24"/>
                <w:szCs w:val="24"/>
              </w:rPr>
              <w:t>provincia</w:t>
            </w:r>
            <w:r>
              <w:rPr>
                <w:rFonts w:ascii="Arial" w:eastAsia="Bookman Old Style" w:hAnsi="Arial" w:cs="Arial"/>
                <w:sz w:val="24"/>
                <w:szCs w:val="24"/>
              </w:rPr>
              <w:t>s y</w:t>
            </w:r>
            <w:r w:rsidRPr="00267B5C">
              <w:rPr>
                <w:rFonts w:ascii="Arial" w:eastAsia="Bookman Old Style" w:hAnsi="Arial" w:cs="Arial"/>
                <w:sz w:val="24"/>
                <w:szCs w:val="24"/>
              </w:rPr>
              <w:t xml:space="preserve"> puertos</w:t>
            </w:r>
            <w:r w:rsidR="00945999">
              <w:rPr>
                <w:rFonts w:ascii="Arial" w:eastAsia="Bookman Old Style" w:hAnsi="Arial" w:cs="Arial"/>
                <w:sz w:val="24"/>
                <w:szCs w:val="24"/>
              </w:rPr>
              <w:t>.</w:t>
            </w:r>
            <w:r w:rsidRPr="00267B5C">
              <w:rPr>
                <w:rFonts w:ascii="Arial" w:eastAsia="Bookman Old Style" w:hAnsi="Arial" w:cs="Arial"/>
                <w:sz w:val="24"/>
                <w:szCs w:val="24"/>
              </w:rPr>
              <w:t xml:space="preserve"> </w:t>
            </w:r>
          </w:p>
          <w:p w:rsidR="007F3BF4" w:rsidRDefault="007F3BF4" w:rsidP="00B7698D">
            <w:pPr>
              <w:rPr>
                <w:rFonts w:ascii="Arial" w:eastAsia="Bookman Old Style" w:hAnsi="Arial" w:cs="Arial"/>
                <w:sz w:val="24"/>
                <w:szCs w:val="24"/>
              </w:rPr>
            </w:pPr>
            <w:r w:rsidRPr="00267B5C">
              <w:rPr>
                <w:rFonts w:ascii="Arial" w:eastAsia="Bookman Old Style" w:hAnsi="Arial" w:cs="Arial"/>
                <w:sz w:val="24"/>
                <w:szCs w:val="24"/>
              </w:rPr>
              <w:t>*D</w:t>
            </w:r>
            <w:r>
              <w:rPr>
                <w:rFonts w:ascii="Arial" w:eastAsia="Bookman Old Style" w:hAnsi="Arial" w:cs="Arial"/>
                <w:sz w:val="24"/>
                <w:szCs w:val="24"/>
              </w:rPr>
              <w:t>io</w:t>
            </w:r>
            <w:r w:rsidRPr="00267B5C">
              <w:rPr>
                <w:rFonts w:ascii="Arial" w:eastAsia="Bookman Old Style" w:hAnsi="Arial" w:cs="Arial"/>
                <w:sz w:val="24"/>
                <w:szCs w:val="24"/>
              </w:rPr>
              <w:t xml:space="preserve"> beneficios a los inmigrantes </w:t>
            </w:r>
            <w:r>
              <w:rPr>
                <w:rFonts w:ascii="Arial" w:eastAsia="Bookman Old Style" w:hAnsi="Arial" w:cs="Arial"/>
                <w:sz w:val="24"/>
                <w:szCs w:val="24"/>
              </w:rPr>
              <w:t>(</w:t>
            </w:r>
            <w:r w:rsidRPr="00267B5C">
              <w:rPr>
                <w:rFonts w:ascii="Arial" w:eastAsia="Bookman Old Style" w:hAnsi="Arial" w:cs="Arial"/>
                <w:sz w:val="24"/>
                <w:szCs w:val="24"/>
              </w:rPr>
              <w:t>alojamiento, trabajo y traslados</w:t>
            </w:r>
            <w:r>
              <w:rPr>
                <w:rFonts w:ascii="Arial" w:eastAsia="Bookman Old Style" w:hAnsi="Arial" w:cs="Arial"/>
                <w:sz w:val="24"/>
                <w:szCs w:val="24"/>
              </w:rPr>
              <w:t>)</w:t>
            </w:r>
            <w:r w:rsidRPr="00267B5C">
              <w:rPr>
                <w:rFonts w:ascii="Arial" w:eastAsia="Bookman Old Style" w:hAnsi="Arial" w:cs="Arial"/>
                <w:sz w:val="24"/>
                <w:szCs w:val="24"/>
              </w:rPr>
              <w:t xml:space="preserve">.      </w:t>
            </w:r>
          </w:p>
          <w:p w:rsidR="007F3BF4" w:rsidRDefault="007F3BF4" w:rsidP="00B7698D">
            <w:pPr>
              <w:rPr>
                <w:rFonts w:ascii="Arial" w:eastAsia="Bookman Old Style" w:hAnsi="Arial" w:cs="Arial"/>
                <w:sz w:val="24"/>
                <w:szCs w:val="24"/>
              </w:rPr>
            </w:pPr>
            <w:r w:rsidRPr="00267B5C">
              <w:rPr>
                <w:rFonts w:ascii="Arial" w:eastAsia="Bookman Old Style" w:hAnsi="Arial" w:cs="Arial"/>
                <w:sz w:val="24"/>
                <w:szCs w:val="24"/>
              </w:rPr>
              <w:t>*Cre</w:t>
            </w:r>
            <w:r>
              <w:rPr>
                <w:rFonts w:ascii="Arial" w:eastAsia="Bookman Old Style" w:hAnsi="Arial" w:cs="Arial"/>
                <w:sz w:val="24"/>
                <w:szCs w:val="24"/>
              </w:rPr>
              <w:t xml:space="preserve">ó </w:t>
            </w:r>
            <w:r w:rsidRPr="00267B5C">
              <w:rPr>
                <w:rFonts w:ascii="Arial" w:eastAsia="Bookman Old Style" w:hAnsi="Arial" w:cs="Arial"/>
                <w:sz w:val="24"/>
                <w:szCs w:val="24"/>
              </w:rPr>
              <w:t xml:space="preserve">el Fondo General de Inmigración </w:t>
            </w:r>
            <w:r>
              <w:rPr>
                <w:rFonts w:ascii="Arial" w:eastAsia="Bookman Old Style" w:hAnsi="Arial" w:cs="Arial"/>
                <w:sz w:val="24"/>
                <w:szCs w:val="24"/>
              </w:rPr>
              <w:t>para</w:t>
            </w:r>
            <w:r w:rsidRPr="00267B5C">
              <w:rPr>
                <w:rFonts w:ascii="Arial" w:eastAsia="Bookman Old Style" w:hAnsi="Arial" w:cs="Arial"/>
                <w:sz w:val="24"/>
                <w:szCs w:val="24"/>
              </w:rPr>
              <w:t xml:space="preserve"> solventar todos los gastos que el Estado asumía para fomentar la inmigración. </w:t>
            </w:r>
          </w:p>
        </w:tc>
      </w:tr>
      <w:tr w:rsidR="007F3BF4" w:rsidTr="007255D7">
        <w:tc>
          <w:tcPr>
            <w:tcW w:w="424" w:type="dxa"/>
            <w:vMerge/>
          </w:tcPr>
          <w:p w:rsidR="007F3BF4" w:rsidRDefault="007F3BF4" w:rsidP="00B7698D">
            <w:pPr>
              <w:jc w:val="both"/>
              <w:rPr>
                <w:rFonts w:ascii="Arial" w:eastAsia="Bookman Old Style" w:hAnsi="Arial" w:cs="Arial"/>
                <w:sz w:val="24"/>
                <w:szCs w:val="24"/>
              </w:rPr>
            </w:pPr>
          </w:p>
        </w:tc>
        <w:tc>
          <w:tcPr>
            <w:tcW w:w="1561" w:type="dxa"/>
          </w:tcPr>
          <w:p w:rsidR="007F3BF4" w:rsidRDefault="007F3BF4" w:rsidP="00B7698D">
            <w:pPr>
              <w:rPr>
                <w:rFonts w:ascii="Arial" w:eastAsia="Bookman Old Style" w:hAnsi="Arial" w:cs="Arial"/>
                <w:sz w:val="24"/>
                <w:szCs w:val="24"/>
              </w:rPr>
            </w:pPr>
            <w:r w:rsidRPr="00C618BF">
              <w:rPr>
                <w:rFonts w:ascii="Arial" w:eastAsia="Bookman Old Style" w:hAnsi="Arial" w:cs="Arial"/>
                <w:b/>
                <w:sz w:val="24"/>
                <w:szCs w:val="24"/>
              </w:rPr>
              <w:t>1981</w:t>
            </w:r>
            <w:r w:rsidRPr="005261A6">
              <w:rPr>
                <w:rFonts w:ascii="Arial" w:eastAsia="Bookman Old Style" w:hAnsi="Arial" w:cs="Arial"/>
                <w:sz w:val="24"/>
                <w:szCs w:val="24"/>
              </w:rPr>
              <w:t>: Ley</w:t>
            </w:r>
            <w:r>
              <w:rPr>
                <w:rFonts w:ascii="Arial" w:eastAsia="Bookman Old Style" w:hAnsi="Arial" w:cs="Arial"/>
                <w:sz w:val="24"/>
                <w:szCs w:val="24"/>
              </w:rPr>
              <w:t xml:space="preserve"> </w:t>
            </w:r>
            <w:r w:rsidR="00D04F31">
              <w:rPr>
                <w:rFonts w:ascii="Arial" w:eastAsia="Bookman Old Style" w:hAnsi="Arial" w:cs="Arial"/>
                <w:sz w:val="24"/>
                <w:szCs w:val="24"/>
              </w:rPr>
              <w:t xml:space="preserve">No. </w:t>
            </w:r>
            <w:r>
              <w:rPr>
                <w:rFonts w:ascii="Arial" w:eastAsia="Bookman Old Style" w:hAnsi="Arial" w:cs="Arial"/>
                <w:sz w:val="24"/>
                <w:szCs w:val="24"/>
              </w:rPr>
              <w:t>22.439 / 1981.</w:t>
            </w:r>
            <w:r w:rsidRPr="005261A6">
              <w:rPr>
                <w:rFonts w:ascii="Arial" w:eastAsia="Bookman Old Style" w:hAnsi="Arial" w:cs="Arial"/>
                <w:sz w:val="24"/>
                <w:szCs w:val="24"/>
              </w:rPr>
              <w:t xml:space="preserve"> </w:t>
            </w:r>
            <w:r>
              <w:rPr>
                <w:rFonts w:ascii="Arial" w:eastAsia="Bookman Old Style" w:hAnsi="Arial" w:cs="Arial"/>
                <w:sz w:val="24"/>
                <w:szCs w:val="24"/>
              </w:rPr>
              <w:t xml:space="preserve">Ley </w:t>
            </w:r>
            <w:r w:rsidRPr="005261A6">
              <w:rPr>
                <w:rFonts w:ascii="Arial" w:eastAsia="Bookman Old Style" w:hAnsi="Arial" w:cs="Arial"/>
                <w:sz w:val="24"/>
                <w:szCs w:val="24"/>
              </w:rPr>
              <w:t>Videla (La ley migratoria de la dictadura militar)</w:t>
            </w:r>
          </w:p>
        </w:tc>
        <w:tc>
          <w:tcPr>
            <w:tcW w:w="9781" w:type="dxa"/>
          </w:tcPr>
          <w:p w:rsidR="007F3BF4" w:rsidRDefault="007F3BF4" w:rsidP="00B7698D">
            <w:pPr>
              <w:rPr>
                <w:rFonts w:ascii="Arial" w:eastAsia="Bookman Old Style" w:hAnsi="Arial" w:cs="Arial"/>
                <w:sz w:val="24"/>
                <w:szCs w:val="24"/>
              </w:rPr>
            </w:pPr>
            <w:r w:rsidRPr="001134B3">
              <w:rPr>
                <w:rFonts w:ascii="Arial" w:eastAsia="Bookman Old Style" w:hAnsi="Arial" w:cs="Arial"/>
                <w:sz w:val="24"/>
                <w:szCs w:val="24"/>
              </w:rPr>
              <w:t>*</w:t>
            </w:r>
            <w:r>
              <w:rPr>
                <w:rFonts w:ascii="Arial" w:eastAsia="Bookman Old Style" w:hAnsi="Arial" w:cs="Arial"/>
                <w:sz w:val="24"/>
                <w:szCs w:val="24"/>
              </w:rPr>
              <w:t>B</w:t>
            </w:r>
            <w:r w:rsidRPr="001134B3">
              <w:rPr>
                <w:rFonts w:ascii="Arial" w:eastAsia="Bookman Old Style" w:hAnsi="Arial" w:cs="Arial"/>
                <w:sz w:val="24"/>
                <w:szCs w:val="24"/>
              </w:rPr>
              <w:t>usc</w:t>
            </w:r>
            <w:r>
              <w:rPr>
                <w:rFonts w:ascii="Arial" w:eastAsia="Bookman Old Style" w:hAnsi="Arial" w:cs="Arial"/>
                <w:sz w:val="24"/>
                <w:szCs w:val="24"/>
              </w:rPr>
              <w:t>ó</w:t>
            </w:r>
            <w:r w:rsidRPr="001134B3">
              <w:rPr>
                <w:rFonts w:ascii="Arial" w:eastAsia="Bookman Old Style" w:hAnsi="Arial" w:cs="Arial"/>
                <w:sz w:val="24"/>
                <w:szCs w:val="24"/>
              </w:rPr>
              <w:t xml:space="preserve"> legisl</w:t>
            </w:r>
            <w:r>
              <w:rPr>
                <w:rFonts w:ascii="Arial" w:eastAsia="Bookman Old Style" w:hAnsi="Arial" w:cs="Arial"/>
                <w:sz w:val="24"/>
                <w:szCs w:val="24"/>
              </w:rPr>
              <w:t>ar</w:t>
            </w:r>
            <w:r w:rsidRPr="001134B3">
              <w:rPr>
                <w:rFonts w:ascii="Arial" w:eastAsia="Bookman Old Style" w:hAnsi="Arial" w:cs="Arial"/>
                <w:sz w:val="24"/>
                <w:szCs w:val="24"/>
              </w:rPr>
              <w:t xml:space="preserve"> todos los aspectos del fenómeno inmigratorio</w:t>
            </w:r>
            <w:r>
              <w:rPr>
                <w:rFonts w:ascii="Arial" w:eastAsia="Bookman Old Style" w:hAnsi="Arial" w:cs="Arial"/>
                <w:sz w:val="24"/>
                <w:szCs w:val="24"/>
              </w:rPr>
              <w:t xml:space="preserve"> en un texto único</w:t>
            </w:r>
            <w:r w:rsidR="00BA3AE9">
              <w:rPr>
                <w:rFonts w:ascii="Arial" w:eastAsia="Bookman Old Style" w:hAnsi="Arial" w:cs="Arial"/>
                <w:sz w:val="24"/>
                <w:szCs w:val="24"/>
              </w:rPr>
              <w:t>.</w:t>
            </w:r>
          </w:p>
          <w:p w:rsidR="007F3BF4" w:rsidRDefault="00031ECF" w:rsidP="00B7698D">
            <w:pPr>
              <w:rPr>
                <w:rFonts w:ascii="Arial" w:eastAsia="Bookman Old Style" w:hAnsi="Arial" w:cs="Arial"/>
                <w:sz w:val="24"/>
                <w:szCs w:val="24"/>
              </w:rPr>
            </w:pPr>
            <w:r>
              <w:rPr>
                <w:rFonts w:ascii="Arial" w:eastAsia="Bookman Old Style" w:hAnsi="Arial" w:cs="Arial"/>
                <w:sz w:val="24"/>
                <w:szCs w:val="24"/>
              </w:rPr>
              <w:t>*Definió</w:t>
            </w:r>
            <w:r w:rsidR="007F3BF4" w:rsidRPr="001134B3">
              <w:rPr>
                <w:rFonts w:ascii="Arial" w:eastAsia="Bookman Old Style" w:hAnsi="Arial" w:cs="Arial"/>
                <w:sz w:val="24"/>
                <w:szCs w:val="24"/>
              </w:rPr>
              <w:t xml:space="preserve"> </w:t>
            </w:r>
            <w:r w:rsidR="007F3BF4">
              <w:rPr>
                <w:rFonts w:ascii="Arial" w:eastAsia="Bookman Old Style" w:hAnsi="Arial" w:cs="Arial"/>
                <w:sz w:val="24"/>
                <w:szCs w:val="24"/>
              </w:rPr>
              <w:t xml:space="preserve">como </w:t>
            </w:r>
            <w:r w:rsidR="007F3BF4" w:rsidRPr="001134B3">
              <w:rPr>
                <w:rFonts w:ascii="Arial" w:eastAsia="Bookman Old Style" w:hAnsi="Arial" w:cs="Arial"/>
                <w:sz w:val="24"/>
                <w:szCs w:val="24"/>
              </w:rPr>
              <w:t>objetivo del “Proceso de Reorganización Nacional”</w:t>
            </w:r>
            <w:r w:rsidR="007F3BF4">
              <w:rPr>
                <w:rFonts w:ascii="Arial" w:eastAsia="Bookman Old Style" w:hAnsi="Arial" w:cs="Arial"/>
                <w:sz w:val="24"/>
                <w:szCs w:val="24"/>
              </w:rPr>
              <w:t xml:space="preserve"> </w:t>
            </w:r>
            <w:r w:rsidR="007F3BF4" w:rsidRPr="001134B3">
              <w:rPr>
                <w:rFonts w:ascii="Arial" w:eastAsia="Bookman Old Style" w:hAnsi="Arial" w:cs="Arial"/>
                <w:sz w:val="24"/>
                <w:szCs w:val="24"/>
              </w:rPr>
              <w:t>aumentar la población</w:t>
            </w:r>
            <w:r w:rsidR="007F3BF4">
              <w:rPr>
                <w:rFonts w:ascii="Arial" w:eastAsia="Bookman Old Style" w:hAnsi="Arial" w:cs="Arial"/>
                <w:sz w:val="24"/>
                <w:szCs w:val="24"/>
              </w:rPr>
              <w:t xml:space="preserve"> mediante </w:t>
            </w:r>
            <w:r w:rsidR="007F3BF4" w:rsidRPr="001134B3">
              <w:rPr>
                <w:rFonts w:ascii="Arial" w:eastAsia="Bookman Old Style" w:hAnsi="Arial" w:cs="Arial"/>
                <w:sz w:val="24"/>
                <w:szCs w:val="24"/>
              </w:rPr>
              <w:t>la inmigración</w:t>
            </w:r>
            <w:r w:rsidR="00BA3AE9">
              <w:rPr>
                <w:rFonts w:ascii="Arial" w:eastAsia="Bookman Old Style" w:hAnsi="Arial" w:cs="Arial"/>
                <w:sz w:val="24"/>
                <w:szCs w:val="24"/>
              </w:rPr>
              <w:t>.</w:t>
            </w:r>
            <w:r w:rsidR="007F3BF4" w:rsidRPr="001134B3">
              <w:rPr>
                <w:rFonts w:ascii="Arial" w:eastAsia="Bookman Old Style" w:hAnsi="Arial" w:cs="Arial"/>
                <w:sz w:val="24"/>
                <w:szCs w:val="24"/>
              </w:rPr>
              <w:t xml:space="preserve"> </w:t>
            </w:r>
          </w:p>
          <w:p w:rsidR="007F3BF4" w:rsidRPr="001134B3" w:rsidRDefault="00031ECF" w:rsidP="00B7698D">
            <w:pPr>
              <w:rPr>
                <w:rFonts w:ascii="Arial" w:eastAsia="Bookman Old Style" w:hAnsi="Arial" w:cs="Arial"/>
                <w:sz w:val="24"/>
                <w:szCs w:val="24"/>
              </w:rPr>
            </w:pPr>
            <w:r>
              <w:rPr>
                <w:rFonts w:ascii="Arial" w:eastAsia="Bookman Old Style" w:hAnsi="Arial" w:cs="Arial"/>
                <w:sz w:val="24"/>
                <w:szCs w:val="24"/>
              </w:rPr>
              <w:t>*Estableció</w:t>
            </w:r>
            <w:r w:rsidR="007F3BF4" w:rsidRPr="001134B3">
              <w:rPr>
                <w:rFonts w:ascii="Arial" w:eastAsia="Bookman Old Style" w:hAnsi="Arial" w:cs="Arial"/>
                <w:sz w:val="24"/>
                <w:szCs w:val="24"/>
              </w:rPr>
              <w:t xml:space="preserve"> facultades </w:t>
            </w:r>
            <w:r w:rsidR="007F3BF4">
              <w:rPr>
                <w:rFonts w:ascii="Arial" w:eastAsia="Bookman Old Style" w:hAnsi="Arial" w:cs="Arial"/>
                <w:sz w:val="24"/>
                <w:szCs w:val="24"/>
              </w:rPr>
              <w:t xml:space="preserve">al Estado </w:t>
            </w:r>
            <w:r w:rsidR="007F3BF4" w:rsidRPr="001134B3">
              <w:rPr>
                <w:rFonts w:ascii="Arial" w:eastAsia="Bookman Old Style" w:hAnsi="Arial" w:cs="Arial"/>
                <w:sz w:val="24"/>
                <w:szCs w:val="24"/>
              </w:rPr>
              <w:t>para promover corrientes migratorias</w:t>
            </w:r>
            <w:r w:rsidR="007F3BF4">
              <w:rPr>
                <w:rFonts w:ascii="Arial" w:eastAsia="Bookman Old Style" w:hAnsi="Arial" w:cs="Arial"/>
                <w:sz w:val="24"/>
                <w:szCs w:val="24"/>
              </w:rPr>
              <w:t xml:space="preserve"> y le </w:t>
            </w:r>
            <w:r>
              <w:rPr>
                <w:rFonts w:ascii="Arial" w:eastAsia="Bookman Old Style" w:hAnsi="Arial" w:cs="Arial"/>
                <w:sz w:val="24"/>
                <w:szCs w:val="24"/>
              </w:rPr>
              <w:t>encargó</w:t>
            </w:r>
            <w:r w:rsidR="007F3BF4">
              <w:rPr>
                <w:rFonts w:ascii="Arial" w:eastAsia="Bookman Old Style" w:hAnsi="Arial" w:cs="Arial"/>
                <w:sz w:val="24"/>
                <w:szCs w:val="24"/>
              </w:rPr>
              <w:t xml:space="preserve"> </w:t>
            </w:r>
            <w:r w:rsidR="007F3BF4" w:rsidRPr="001134B3">
              <w:rPr>
                <w:rFonts w:ascii="Arial" w:eastAsia="Bookman Old Style" w:hAnsi="Arial" w:cs="Arial"/>
                <w:sz w:val="24"/>
                <w:szCs w:val="24"/>
              </w:rPr>
              <w:t>establecer los “lineamientos generales</w:t>
            </w:r>
            <w:r w:rsidR="007F3BF4">
              <w:rPr>
                <w:rFonts w:ascii="Arial" w:eastAsia="Bookman Old Style" w:hAnsi="Arial" w:cs="Arial"/>
                <w:sz w:val="24"/>
                <w:szCs w:val="24"/>
              </w:rPr>
              <w:t xml:space="preserve"> </w:t>
            </w:r>
            <w:r w:rsidR="007F3BF4" w:rsidRPr="001134B3">
              <w:rPr>
                <w:rFonts w:ascii="Arial" w:eastAsia="Bookman Old Style" w:hAnsi="Arial" w:cs="Arial"/>
                <w:sz w:val="24"/>
                <w:szCs w:val="24"/>
              </w:rPr>
              <w:t xml:space="preserve">de la política de inmigración”. </w:t>
            </w:r>
          </w:p>
          <w:p w:rsidR="00BA3AE9" w:rsidRDefault="007F3BF4" w:rsidP="00B7698D">
            <w:pPr>
              <w:rPr>
                <w:rFonts w:ascii="Arial" w:eastAsia="Bookman Old Style" w:hAnsi="Arial" w:cs="Arial"/>
                <w:sz w:val="24"/>
                <w:szCs w:val="24"/>
              </w:rPr>
            </w:pPr>
            <w:r w:rsidRPr="001134B3">
              <w:rPr>
                <w:rFonts w:ascii="Arial" w:eastAsia="Bookman Old Style" w:hAnsi="Arial" w:cs="Arial"/>
                <w:sz w:val="24"/>
                <w:szCs w:val="24"/>
              </w:rPr>
              <w:t>*</w:t>
            </w:r>
            <w:r>
              <w:rPr>
                <w:rFonts w:ascii="Arial" w:eastAsia="Bookman Old Style" w:hAnsi="Arial" w:cs="Arial"/>
                <w:sz w:val="24"/>
                <w:szCs w:val="24"/>
              </w:rPr>
              <w:t>C</w:t>
            </w:r>
            <w:r w:rsidR="00031ECF">
              <w:rPr>
                <w:rFonts w:ascii="Arial" w:eastAsia="Bookman Old Style" w:hAnsi="Arial" w:cs="Arial"/>
                <w:sz w:val="24"/>
                <w:szCs w:val="24"/>
              </w:rPr>
              <w:t>reó</w:t>
            </w:r>
            <w:r w:rsidRPr="001134B3">
              <w:rPr>
                <w:rFonts w:ascii="Arial" w:eastAsia="Bookman Old Style" w:hAnsi="Arial" w:cs="Arial"/>
                <w:sz w:val="24"/>
                <w:szCs w:val="24"/>
              </w:rPr>
              <w:t xml:space="preserve"> el Fondo Nacional de Poblamiento</w:t>
            </w:r>
            <w:r>
              <w:rPr>
                <w:rFonts w:ascii="Arial" w:eastAsia="Bookman Old Style" w:hAnsi="Arial" w:cs="Arial"/>
                <w:sz w:val="24"/>
                <w:szCs w:val="24"/>
              </w:rPr>
              <w:t xml:space="preserve"> (</w:t>
            </w:r>
            <w:r w:rsidRPr="001134B3">
              <w:rPr>
                <w:rFonts w:ascii="Arial" w:eastAsia="Bookman Old Style" w:hAnsi="Arial" w:cs="Arial"/>
                <w:sz w:val="24"/>
                <w:szCs w:val="24"/>
              </w:rPr>
              <w:t>para selección, traslado y alojamiento</w:t>
            </w:r>
            <w:r w:rsidR="00BA3AE9">
              <w:rPr>
                <w:rFonts w:ascii="Arial" w:eastAsia="Bookman Old Style" w:hAnsi="Arial" w:cs="Arial"/>
                <w:sz w:val="24"/>
                <w:szCs w:val="24"/>
              </w:rPr>
              <w:t>).</w:t>
            </w:r>
          </w:p>
          <w:p w:rsidR="007F3BF4" w:rsidRDefault="007F3BF4" w:rsidP="00B7698D">
            <w:pPr>
              <w:rPr>
                <w:rFonts w:ascii="Arial" w:eastAsia="Bookman Old Style" w:hAnsi="Arial" w:cs="Arial"/>
                <w:sz w:val="24"/>
                <w:szCs w:val="24"/>
              </w:rPr>
            </w:pPr>
            <w:r>
              <w:rPr>
                <w:rFonts w:ascii="Arial" w:eastAsia="Bookman Old Style" w:hAnsi="Arial" w:cs="Arial"/>
                <w:sz w:val="24"/>
                <w:szCs w:val="24"/>
              </w:rPr>
              <w:t>*A</w:t>
            </w:r>
            <w:r w:rsidRPr="001134B3">
              <w:rPr>
                <w:rFonts w:ascii="Arial" w:eastAsia="Bookman Old Style" w:hAnsi="Arial" w:cs="Arial"/>
                <w:sz w:val="24"/>
                <w:szCs w:val="24"/>
              </w:rPr>
              <w:t>dmi</w:t>
            </w:r>
            <w:r w:rsidR="00031ECF">
              <w:rPr>
                <w:rFonts w:ascii="Arial" w:eastAsia="Bookman Old Style" w:hAnsi="Arial" w:cs="Arial"/>
                <w:sz w:val="24"/>
                <w:szCs w:val="24"/>
              </w:rPr>
              <w:t>tió</w:t>
            </w:r>
            <w:r>
              <w:rPr>
                <w:rFonts w:ascii="Arial" w:eastAsia="Bookman Old Style" w:hAnsi="Arial" w:cs="Arial"/>
                <w:sz w:val="24"/>
                <w:szCs w:val="24"/>
              </w:rPr>
              <w:t xml:space="preserve"> las</w:t>
            </w:r>
            <w:r w:rsidRPr="001134B3">
              <w:rPr>
                <w:rFonts w:ascii="Arial" w:eastAsia="Bookman Old Style" w:hAnsi="Arial" w:cs="Arial"/>
                <w:sz w:val="24"/>
                <w:szCs w:val="24"/>
              </w:rPr>
              <w:t xml:space="preserve"> categorías (residentes permanentes, temporarios y transitorios)</w:t>
            </w:r>
            <w:r w:rsidR="00BA3AE9">
              <w:rPr>
                <w:rFonts w:ascii="Arial" w:eastAsia="Bookman Old Style" w:hAnsi="Arial" w:cs="Arial"/>
                <w:sz w:val="24"/>
                <w:szCs w:val="24"/>
              </w:rPr>
              <w:t>.</w:t>
            </w:r>
            <w:r w:rsidRPr="001134B3">
              <w:rPr>
                <w:rFonts w:ascii="Arial" w:eastAsia="Bookman Old Style" w:hAnsi="Arial" w:cs="Arial"/>
                <w:sz w:val="24"/>
                <w:szCs w:val="24"/>
              </w:rPr>
              <w:t xml:space="preserve"> </w:t>
            </w:r>
          </w:p>
          <w:p w:rsidR="007F3BF4" w:rsidRDefault="007F3BF4" w:rsidP="00B7698D">
            <w:pPr>
              <w:rPr>
                <w:rFonts w:ascii="Arial" w:eastAsia="Bookman Old Style" w:hAnsi="Arial" w:cs="Arial"/>
                <w:sz w:val="24"/>
                <w:szCs w:val="24"/>
              </w:rPr>
            </w:pPr>
            <w:r w:rsidRPr="001134B3">
              <w:rPr>
                <w:rFonts w:ascii="Arial" w:eastAsia="Bookman Old Style" w:hAnsi="Arial" w:cs="Arial"/>
                <w:sz w:val="24"/>
                <w:szCs w:val="24"/>
              </w:rPr>
              <w:t>*Defini</w:t>
            </w:r>
            <w:r>
              <w:rPr>
                <w:rFonts w:ascii="Arial" w:eastAsia="Bookman Old Style" w:hAnsi="Arial" w:cs="Arial"/>
                <w:sz w:val="24"/>
                <w:szCs w:val="24"/>
              </w:rPr>
              <w:t>ó</w:t>
            </w:r>
            <w:r w:rsidRPr="001134B3">
              <w:rPr>
                <w:rFonts w:ascii="Arial" w:eastAsia="Bookman Old Style" w:hAnsi="Arial" w:cs="Arial"/>
                <w:sz w:val="24"/>
                <w:szCs w:val="24"/>
              </w:rPr>
              <w:t xml:space="preserve"> la</w:t>
            </w:r>
            <w:r>
              <w:rPr>
                <w:rFonts w:ascii="Arial" w:eastAsia="Bookman Old Style" w:hAnsi="Arial" w:cs="Arial"/>
                <w:sz w:val="24"/>
                <w:szCs w:val="24"/>
              </w:rPr>
              <w:t>s</w:t>
            </w:r>
            <w:r w:rsidRPr="001134B3">
              <w:rPr>
                <w:rFonts w:ascii="Arial" w:eastAsia="Bookman Old Style" w:hAnsi="Arial" w:cs="Arial"/>
                <w:sz w:val="24"/>
                <w:szCs w:val="24"/>
              </w:rPr>
              <w:t xml:space="preserve"> condiciones de expulsión y permanencia. </w:t>
            </w:r>
          </w:p>
          <w:p w:rsidR="007F3BF4" w:rsidRDefault="007F3BF4" w:rsidP="00B7698D">
            <w:pPr>
              <w:rPr>
                <w:rFonts w:ascii="Arial" w:eastAsia="Bookman Old Style" w:hAnsi="Arial" w:cs="Arial"/>
                <w:sz w:val="24"/>
                <w:szCs w:val="24"/>
              </w:rPr>
            </w:pPr>
            <w:r w:rsidRPr="001134B3">
              <w:rPr>
                <w:rFonts w:ascii="Arial" w:eastAsia="Bookman Old Style" w:hAnsi="Arial" w:cs="Arial"/>
                <w:sz w:val="24"/>
                <w:szCs w:val="24"/>
              </w:rPr>
              <w:t>*</w:t>
            </w:r>
            <w:r>
              <w:rPr>
                <w:rFonts w:ascii="Arial" w:eastAsia="Bookman Old Style" w:hAnsi="Arial" w:cs="Arial"/>
                <w:sz w:val="24"/>
                <w:szCs w:val="24"/>
              </w:rPr>
              <w:t>Estableció</w:t>
            </w:r>
            <w:r w:rsidRPr="001134B3">
              <w:rPr>
                <w:rFonts w:ascii="Arial" w:eastAsia="Bookman Old Style" w:hAnsi="Arial" w:cs="Arial"/>
                <w:sz w:val="24"/>
                <w:szCs w:val="24"/>
              </w:rPr>
              <w:t xml:space="preserve"> el asilo territorial</w:t>
            </w:r>
            <w:r w:rsidR="00BA3AE9">
              <w:rPr>
                <w:rFonts w:ascii="Arial" w:eastAsia="Bookman Old Style" w:hAnsi="Arial" w:cs="Arial"/>
                <w:sz w:val="24"/>
                <w:szCs w:val="24"/>
              </w:rPr>
              <w:t>.</w:t>
            </w:r>
          </w:p>
          <w:p w:rsidR="007F3BF4" w:rsidRDefault="007F3BF4" w:rsidP="00B7698D">
            <w:pPr>
              <w:rPr>
                <w:rFonts w:ascii="Arial" w:eastAsia="Bookman Old Style" w:hAnsi="Arial" w:cs="Arial"/>
                <w:sz w:val="24"/>
                <w:szCs w:val="24"/>
              </w:rPr>
            </w:pPr>
            <w:r w:rsidRPr="001134B3">
              <w:rPr>
                <w:rFonts w:ascii="Arial" w:eastAsia="Bookman Old Style" w:hAnsi="Arial" w:cs="Arial"/>
                <w:sz w:val="24"/>
                <w:szCs w:val="24"/>
              </w:rPr>
              <w:t>*</w:t>
            </w:r>
            <w:r>
              <w:rPr>
                <w:rFonts w:ascii="Arial" w:eastAsia="Bookman Old Style" w:hAnsi="Arial" w:cs="Arial"/>
                <w:sz w:val="24"/>
                <w:szCs w:val="24"/>
              </w:rPr>
              <w:t>N</w:t>
            </w:r>
            <w:r w:rsidR="00031ECF">
              <w:rPr>
                <w:rFonts w:ascii="Arial" w:eastAsia="Bookman Old Style" w:hAnsi="Arial" w:cs="Arial"/>
                <w:sz w:val="24"/>
                <w:szCs w:val="24"/>
              </w:rPr>
              <w:t>egó</w:t>
            </w:r>
            <w:r w:rsidRPr="001134B3">
              <w:rPr>
                <w:rFonts w:ascii="Arial" w:eastAsia="Bookman Old Style" w:hAnsi="Arial" w:cs="Arial"/>
                <w:sz w:val="24"/>
                <w:szCs w:val="24"/>
              </w:rPr>
              <w:t xml:space="preserve"> a inmigrantes indocumentados acceso a servicios de salud y educación</w:t>
            </w:r>
            <w:r w:rsidR="00BA3AE9">
              <w:rPr>
                <w:rFonts w:ascii="Arial" w:eastAsia="Bookman Old Style" w:hAnsi="Arial" w:cs="Arial"/>
                <w:sz w:val="24"/>
                <w:szCs w:val="24"/>
              </w:rPr>
              <w:t>.</w:t>
            </w:r>
          </w:p>
        </w:tc>
      </w:tr>
      <w:tr w:rsidR="007F3BF4" w:rsidTr="007255D7">
        <w:tc>
          <w:tcPr>
            <w:tcW w:w="424" w:type="dxa"/>
            <w:vMerge/>
          </w:tcPr>
          <w:p w:rsidR="007F3BF4" w:rsidRDefault="007F3BF4" w:rsidP="00B7698D">
            <w:pPr>
              <w:jc w:val="both"/>
              <w:rPr>
                <w:rFonts w:ascii="Arial" w:eastAsia="Bookman Old Style" w:hAnsi="Arial" w:cs="Arial"/>
                <w:sz w:val="24"/>
                <w:szCs w:val="24"/>
              </w:rPr>
            </w:pPr>
          </w:p>
        </w:tc>
        <w:tc>
          <w:tcPr>
            <w:tcW w:w="1561" w:type="dxa"/>
          </w:tcPr>
          <w:p w:rsidR="007F3BF4" w:rsidRDefault="007F3BF4" w:rsidP="00B7698D">
            <w:pPr>
              <w:rPr>
                <w:rFonts w:ascii="Arial" w:eastAsia="Bookman Old Style" w:hAnsi="Arial" w:cs="Arial"/>
                <w:sz w:val="24"/>
                <w:szCs w:val="24"/>
              </w:rPr>
            </w:pPr>
            <w:r w:rsidRPr="00C618BF">
              <w:rPr>
                <w:rFonts w:ascii="Arial" w:eastAsia="Bookman Old Style" w:hAnsi="Arial" w:cs="Arial"/>
                <w:b/>
                <w:sz w:val="24"/>
                <w:szCs w:val="24"/>
              </w:rPr>
              <w:t>2004</w:t>
            </w:r>
            <w:r w:rsidRPr="00C618BF">
              <w:rPr>
                <w:rFonts w:ascii="Arial" w:eastAsia="Bookman Old Style" w:hAnsi="Arial" w:cs="Arial"/>
                <w:sz w:val="24"/>
                <w:szCs w:val="24"/>
              </w:rPr>
              <w:t xml:space="preserve">: </w:t>
            </w:r>
            <w:r>
              <w:rPr>
                <w:rFonts w:ascii="Arial" w:eastAsia="Bookman Old Style" w:hAnsi="Arial" w:cs="Arial"/>
                <w:sz w:val="24"/>
                <w:szCs w:val="24"/>
              </w:rPr>
              <w:t xml:space="preserve">Ley </w:t>
            </w:r>
            <w:r w:rsidR="00D04F31">
              <w:rPr>
                <w:rFonts w:ascii="Arial" w:eastAsia="Bookman Old Style" w:hAnsi="Arial" w:cs="Arial"/>
                <w:sz w:val="24"/>
                <w:szCs w:val="24"/>
              </w:rPr>
              <w:t xml:space="preserve">No. </w:t>
            </w:r>
            <w:r>
              <w:rPr>
                <w:rFonts w:ascii="Arial" w:eastAsia="Bookman Old Style" w:hAnsi="Arial" w:cs="Arial"/>
                <w:sz w:val="24"/>
                <w:szCs w:val="24"/>
              </w:rPr>
              <w:t xml:space="preserve">25.871 / 2004. </w:t>
            </w:r>
            <w:r w:rsidRPr="00C618BF">
              <w:rPr>
                <w:rFonts w:ascii="Arial" w:eastAsia="Bookman Old Style" w:hAnsi="Arial" w:cs="Arial"/>
                <w:sz w:val="24"/>
                <w:szCs w:val="24"/>
              </w:rPr>
              <w:t>Ley Giustiniani (Ley migratoria de la democracia limitada)</w:t>
            </w:r>
          </w:p>
        </w:tc>
        <w:tc>
          <w:tcPr>
            <w:tcW w:w="9781" w:type="dxa"/>
          </w:tcPr>
          <w:p w:rsidR="007F3BF4" w:rsidRDefault="007F3BF4" w:rsidP="00B7698D">
            <w:pPr>
              <w:jc w:val="both"/>
              <w:rPr>
                <w:rFonts w:ascii="Arial" w:eastAsia="Bookman Old Style" w:hAnsi="Arial" w:cs="Arial"/>
                <w:sz w:val="24"/>
                <w:szCs w:val="24"/>
              </w:rPr>
            </w:pPr>
            <w:r w:rsidRPr="004D47D8">
              <w:rPr>
                <w:rFonts w:ascii="Arial" w:eastAsia="Bookman Old Style" w:hAnsi="Arial" w:cs="Arial"/>
                <w:sz w:val="24"/>
                <w:szCs w:val="24"/>
              </w:rPr>
              <w:t>*</w:t>
            </w:r>
            <w:r w:rsidR="00031ECF">
              <w:rPr>
                <w:rFonts w:ascii="Arial" w:eastAsia="Bookman Old Style" w:hAnsi="Arial" w:cs="Arial"/>
                <w:sz w:val="24"/>
                <w:szCs w:val="24"/>
              </w:rPr>
              <w:t>Buscó</w:t>
            </w:r>
            <w:r>
              <w:rPr>
                <w:rFonts w:ascii="Arial" w:eastAsia="Bookman Old Style" w:hAnsi="Arial" w:cs="Arial"/>
                <w:sz w:val="24"/>
                <w:szCs w:val="24"/>
              </w:rPr>
              <w:t xml:space="preserve"> </w:t>
            </w:r>
            <w:r w:rsidRPr="004D47D8">
              <w:rPr>
                <w:rFonts w:ascii="Arial" w:eastAsia="Bookman Old Style" w:hAnsi="Arial" w:cs="Arial"/>
                <w:sz w:val="24"/>
                <w:szCs w:val="24"/>
              </w:rPr>
              <w:t>fortalecer y promover la integración socio</w:t>
            </w:r>
            <w:r w:rsidR="00947467">
              <w:rPr>
                <w:rFonts w:ascii="Arial" w:eastAsia="Bookman Old Style" w:hAnsi="Arial" w:cs="Arial"/>
                <w:sz w:val="24"/>
                <w:szCs w:val="24"/>
              </w:rPr>
              <w:t xml:space="preserve"> - </w:t>
            </w:r>
            <w:r w:rsidRPr="004D47D8">
              <w:rPr>
                <w:rFonts w:ascii="Arial" w:eastAsia="Bookman Old Style" w:hAnsi="Arial" w:cs="Arial"/>
                <w:sz w:val="24"/>
                <w:szCs w:val="24"/>
              </w:rPr>
              <w:t xml:space="preserve">laboral de los inmigrantes. </w:t>
            </w:r>
          </w:p>
          <w:p w:rsidR="007F3BF4" w:rsidRDefault="007F3BF4" w:rsidP="00B7698D">
            <w:pPr>
              <w:jc w:val="both"/>
              <w:rPr>
                <w:rFonts w:ascii="Arial" w:eastAsia="Bookman Old Style" w:hAnsi="Arial" w:cs="Arial"/>
                <w:sz w:val="24"/>
                <w:szCs w:val="24"/>
              </w:rPr>
            </w:pPr>
            <w:r w:rsidRPr="004D47D8">
              <w:rPr>
                <w:rFonts w:ascii="Arial" w:eastAsia="Bookman Old Style" w:hAnsi="Arial" w:cs="Arial"/>
                <w:sz w:val="24"/>
                <w:szCs w:val="24"/>
              </w:rPr>
              <w:t>*Reconoc</w:t>
            </w:r>
            <w:r w:rsidR="00031ECF">
              <w:rPr>
                <w:rFonts w:ascii="Arial" w:eastAsia="Bookman Old Style" w:hAnsi="Arial" w:cs="Arial"/>
                <w:sz w:val="24"/>
                <w:szCs w:val="24"/>
              </w:rPr>
              <w:t>ió el derecho a migrar y estableció</w:t>
            </w:r>
            <w:r w:rsidRPr="004D47D8">
              <w:rPr>
                <w:rFonts w:ascii="Arial" w:eastAsia="Bookman Old Style" w:hAnsi="Arial" w:cs="Arial"/>
                <w:sz w:val="24"/>
                <w:szCs w:val="24"/>
              </w:rPr>
              <w:t xml:space="preserve"> la obligación del Estado de garantizarlo.</w:t>
            </w:r>
          </w:p>
          <w:p w:rsidR="007F3BF4" w:rsidRDefault="007F3BF4" w:rsidP="00B7698D">
            <w:pPr>
              <w:jc w:val="both"/>
              <w:rPr>
                <w:rFonts w:ascii="Arial" w:eastAsia="Bookman Old Style" w:hAnsi="Arial" w:cs="Arial"/>
                <w:sz w:val="24"/>
                <w:szCs w:val="24"/>
              </w:rPr>
            </w:pPr>
            <w:r w:rsidRPr="004D47D8">
              <w:rPr>
                <w:rFonts w:ascii="Arial" w:eastAsia="Bookman Old Style" w:hAnsi="Arial" w:cs="Arial"/>
                <w:sz w:val="24"/>
                <w:szCs w:val="24"/>
              </w:rPr>
              <w:t>*</w:t>
            </w:r>
            <w:r w:rsidR="00397CD5">
              <w:rPr>
                <w:rFonts w:ascii="Arial" w:eastAsia="Bookman Old Style" w:hAnsi="Arial" w:cs="Arial"/>
                <w:sz w:val="24"/>
                <w:szCs w:val="24"/>
              </w:rPr>
              <w:t>Garantizó</w:t>
            </w:r>
            <w:r w:rsidRPr="004D47D8">
              <w:rPr>
                <w:rFonts w:ascii="Arial" w:eastAsia="Bookman Old Style" w:hAnsi="Arial" w:cs="Arial"/>
                <w:sz w:val="24"/>
                <w:szCs w:val="24"/>
              </w:rPr>
              <w:t xml:space="preserve"> </w:t>
            </w:r>
            <w:r>
              <w:rPr>
                <w:rFonts w:ascii="Arial" w:eastAsia="Bookman Old Style" w:hAnsi="Arial" w:cs="Arial"/>
                <w:sz w:val="24"/>
                <w:szCs w:val="24"/>
              </w:rPr>
              <w:t xml:space="preserve">el </w:t>
            </w:r>
            <w:r w:rsidRPr="004D47D8">
              <w:rPr>
                <w:rFonts w:ascii="Arial" w:eastAsia="Bookman Old Style" w:hAnsi="Arial" w:cs="Arial"/>
                <w:sz w:val="24"/>
                <w:szCs w:val="24"/>
              </w:rPr>
              <w:t>acces</w:t>
            </w:r>
            <w:r>
              <w:rPr>
                <w:rFonts w:ascii="Arial" w:eastAsia="Bookman Old Style" w:hAnsi="Arial" w:cs="Arial"/>
                <w:sz w:val="24"/>
                <w:szCs w:val="24"/>
              </w:rPr>
              <w:t>o</w:t>
            </w:r>
            <w:r w:rsidRPr="004D47D8">
              <w:rPr>
                <w:rFonts w:ascii="Arial" w:eastAsia="Bookman Old Style" w:hAnsi="Arial" w:cs="Arial"/>
                <w:sz w:val="24"/>
                <w:szCs w:val="24"/>
              </w:rPr>
              <w:t xml:space="preserve"> </w:t>
            </w:r>
            <w:r>
              <w:rPr>
                <w:rFonts w:ascii="Arial" w:eastAsia="Bookman Old Style" w:hAnsi="Arial" w:cs="Arial"/>
                <w:sz w:val="24"/>
                <w:szCs w:val="24"/>
              </w:rPr>
              <w:t xml:space="preserve">a la educación y salud </w:t>
            </w:r>
            <w:r w:rsidRPr="004D47D8">
              <w:rPr>
                <w:rFonts w:ascii="Arial" w:eastAsia="Bookman Old Style" w:hAnsi="Arial" w:cs="Arial"/>
                <w:sz w:val="24"/>
                <w:szCs w:val="24"/>
              </w:rPr>
              <w:t>sin importar la condición migratoria</w:t>
            </w:r>
            <w:r>
              <w:rPr>
                <w:rFonts w:ascii="Arial" w:eastAsia="Bookman Old Style" w:hAnsi="Arial" w:cs="Arial"/>
                <w:sz w:val="24"/>
                <w:szCs w:val="24"/>
              </w:rPr>
              <w:t xml:space="preserve"> e i</w:t>
            </w:r>
            <w:r w:rsidR="00031ECF">
              <w:rPr>
                <w:rFonts w:ascii="Arial" w:eastAsia="Bookman Old Style" w:hAnsi="Arial" w:cs="Arial"/>
                <w:sz w:val="24"/>
                <w:szCs w:val="24"/>
              </w:rPr>
              <w:t>gualó</w:t>
            </w:r>
            <w:r w:rsidRPr="004D47D8">
              <w:rPr>
                <w:rFonts w:ascii="Arial" w:eastAsia="Bookman Old Style" w:hAnsi="Arial" w:cs="Arial"/>
                <w:sz w:val="24"/>
                <w:szCs w:val="24"/>
              </w:rPr>
              <w:t xml:space="preserve"> el derecho de acceso a los servicios sociales entre nacionales y extranjeros. </w:t>
            </w:r>
          </w:p>
          <w:p w:rsidR="007F3BF4" w:rsidRDefault="00031ECF" w:rsidP="00B7698D">
            <w:pPr>
              <w:jc w:val="both"/>
              <w:rPr>
                <w:rFonts w:ascii="Arial" w:eastAsia="Bookman Old Style" w:hAnsi="Arial" w:cs="Arial"/>
                <w:sz w:val="24"/>
                <w:szCs w:val="24"/>
              </w:rPr>
            </w:pPr>
            <w:r>
              <w:rPr>
                <w:rFonts w:ascii="Arial" w:eastAsia="Bookman Old Style" w:hAnsi="Arial" w:cs="Arial"/>
                <w:sz w:val="24"/>
                <w:szCs w:val="24"/>
              </w:rPr>
              <w:t>*Fijó</w:t>
            </w:r>
            <w:r w:rsidR="007F3BF4" w:rsidRPr="004D47D8">
              <w:rPr>
                <w:rFonts w:ascii="Arial" w:eastAsia="Bookman Old Style" w:hAnsi="Arial" w:cs="Arial"/>
                <w:sz w:val="24"/>
                <w:szCs w:val="24"/>
              </w:rPr>
              <w:t xml:space="preserve"> el derecho al debido proceso en situaciones de detención y expulsión</w:t>
            </w:r>
            <w:r w:rsidR="00BA3AE9">
              <w:rPr>
                <w:rFonts w:ascii="Arial" w:eastAsia="Bookman Old Style" w:hAnsi="Arial" w:cs="Arial"/>
                <w:sz w:val="24"/>
                <w:szCs w:val="24"/>
              </w:rPr>
              <w:t>.</w:t>
            </w:r>
          </w:p>
          <w:p w:rsidR="007F3BF4" w:rsidRDefault="007F3BF4" w:rsidP="00B7698D">
            <w:pPr>
              <w:jc w:val="both"/>
              <w:rPr>
                <w:rFonts w:ascii="Arial" w:eastAsia="Bookman Old Style" w:hAnsi="Arial" w:cs="Arial"/>
                <w:sz w:val="24"/>
                <w:szCs w:val="24"/>
              </w:rPr>
            </w:pPr>
            <w:r w:rsidRPr="004D47D8">
              <w:rPr>
                <w:rFonts w:ascii="Arial" w:eastAsia="Bookman Old Style" w:hAnsi="Arial" w:cs="Arial"/>
                <w:sz w:val="24"/>
                <w:szCs w:val="24"/>
              </w:rPr>
              <w:t>*</w:t>
            </w:r>
            <w:r>
              <w:rPr>
                <w:rFonts w:ascii="Arial" w:eastAsia="Bookman Old Style" w:hAnsi="Arial" w:cs="Arial"/>
                <w:sz w:val="24"/>
                <w:szCs w:val="24"/>
              </w:rPr>
              <w:t>E</w:t>
            </w:r>
            <w:r w:rsidRPr="004D47D8">
              <w:rPr>
                <w:rFonts w:ascii="Arial" w:eastAsia="Bookman Old Style" w:hAnsi="Arial" w:cs="Arial"/>
                <w:sz w:val="24"/>
                <w:szCs w:val="24"/>
              </w:rPr>
              <w:t>stablec</w:t>
            </w:r>
            <w:r w:rsidR="00031ECF">
              <w:rPr>
                <w:rFonts w:ascii="Arial" w:eastAsia="Bookman Old Style" w:hAnsi="Arial" w:cs="Arial"/>
                <w:sz w:val="24"/>
                <w:szCs w:val="24"/>
              </w:rPr>
              <w:t>ió</w:t>
            </w:r>
            <w:r w:rsidRPr="004D47D8">
              <w:rPr>
                <w:rFonts w:ascii="Arial" w:eastAsia="Bookman Old Style" w:hAnsi="Arial" w:cs="Arial"/>
                <w:sz w:val="24"/>
                <w:szCs w:val="24"/>
              </w:rPr>
              <w:t xml:space="preserve"> la participación de los inmigrantes en la vida política del paí</w:t>
            </w:r>
            <w:r>
              <w:rPr>
                <w:rFonts w:ascii="Arial" w:eastAsia="Bookman Old Style" w:hAnsi="Arial" w:cs="Arial"/>
                <w:sz w:val="24"/>
                <w:szCs w:val="24"/>
              </w:rPr>
              <w:t>s</w:t>
            </w:r>
            <w:r w:rsidR="00BA3AE9">
              <w:rPr>
                <w:rFonts w:ascii="Arial" w:eastAsia="Bookman Old Style" w:hAnsi="Arial" w:cs="Arial"/>
                <w:sz w:val="24"/>
                <w:szCs w:val="24"/>
              </w:rPr>
              <w:t>.</w:t>
            </w:r>
            <w:r w:rsidRPr="004D47D8">
              <w:rPr>
                <w:rFonts w:ascii="Arial" w:eastAsia="Bookman Old Style" w:hAnsi="Arial" w:cs="Arial"/>
                <w:sz w:val="24"/>
                <w:szCs w:val="24"/>
              </w:rPr>
              <w:t xml:space="preserve"> </w:t>
            </w:r>
          </w:p>
          <w:p w:rsidR="007F3BF4" w:rsidRDefault="00031ECF" w:rsidP="00B7698D">
            <w:pPr>
              <w:jc w:val="both"/>
              <w:rPr>
                <w:rFonts w:ascii="Arial" w:eastAsia="Bookman Old Style" w:hAnsi="Arial" w:cs="Arial"/>
                <w:sz w:val="24"/>
                <w:szCs w:val="24"/>
              </w:rPr>
            </w:pPr>
            <w:r>
              <w:rPr>
                <w:rFonts w:ascii="Arial" w:eastAsia="Bookman Old Style" w:hAnsi="Arial" w:cs="Arial"/>
                <w:sz w:val="24"/>
                <w:szCs w:val="24"/>
              </w:rPr>
              <w:t>*Definió</w:t>
            </w:r>
            <w:r w:rsidR="007F3BF4" w:rsidRPr="004D47D8">
              <w:rPr>
                <w:rFonts w:ascii="Arial" w:eastAsia="Bookman Old Style" w:hAnsi="Arial" w:cs="Arial"/>
                <w:sz w:val="24"/>
                <w:szCs w:val="24"/>
              </w:rPr>
              <w:t xml:space="preserve"> la obligación del Estado de garantizar la reunificación familiar de los inmigrantes</w:t>
            </w:r>
            <w:r w:rsidR="00BA3AE9">
              <w:rPr>
                <w:rFonts w:ascii="Arial" w:eastAsia="Bookman Old Style" w:hAnsi="Arial" w:cs="Arial"/>
                <w:sz w:val="24"/>
                <w:szCs w:val="24"/>
              </w:rPr>
              <w:t>.</w:t>
            </w:r>
            <w:r w:rsidR="007F3BF4" w:rsidRPr="004D47D8">
              <w:rPr>
                <w:rFonts w:ascii="Arial" w:eastAsia="Bookman Old Style" w:hAnsi="Arial" w:cs="Arial"/>
                <w:sz w:val="24"/>
                <w:szCs w:val="24"/>
              </w:rPr>
              <w:t xml:space="preserve">  </w:t>
            </w:r>
          </w:p>
          <w:p w:rsidR="007F3BF4" w:rsidRDefault="007F3BF4" w:rsidP="00B7698D">
            <w:pPr>
              <w:jc w:val="both"/>
              <w:rPr>
                <w:rFonts w:ascii="Arial" w:eastAsia="Bookman Old Style" w:hAnsi="Arial" w:cs="Arial"/>
                <w:sz w:val="24"/>
                <w:szCs w:val="24"/>
              </w:rPr>
            </w:pPr>
            <w:r w:rsidRPr="004D47D8">
              <w:rPr>
                <w:rFonts w:ascii="Arial" w:eastAsia="Bookman Old Style" w:hAnsi="Arial" w:cs="Arial"/>
                <w:sz w:val="24"/>
                <w:szCs w:val="24"/>
              </w:rPr>
              <w:t>*</w:t>
            </w:r>
            <w:r>
              <w:rPr>
                <w:rFonts w:ascii="Arial" w:eastAsia="Bookman Old Style" w:hAnsi="Arial" w:cs="Arial"/>
                <w:sz w:val="24"/>
                <w:szCs w:val="24"/>
              </w:rPr>
              <w:t>P</w:t>
            </w:r>
            <w:r w:rsidR="00031ECF">
              <w:rPr>
                <w:rFonts w:ascii="Arial" w:eastAsia="Bookman Old Style" w:hAnsi="Arial" w:cs="Arial"/>
                <w:sz w:val="24"/>
                <w:szCs w:val="24"/>
              </w:rPr>
              <w:t>ropendió</w:t>
            </w:r>
            <w:r w:rsidRPr="004D47D8">
              <w:rPr>
                <w:rFonts w:ascii="Arial" w:eastAsia="Bookman Old Style" w:hAnsi="Arial" w:cs="Arial"/>
                <w:sz w:val="24"/>
                <w:szCs w:val="24"/>
              </w:rPr>
              <w:t xml:space="preserve"> explícitamente la regularización del migrante. </w:t>
            </w:r>
          </w:p>
          <w:p w:rsidR="007F3BF4" w:rsidRDefault="007F3BF4" w:rsidP="00B7698D">
            <w:pPr>
              <w:jc w:val="both"/>
              <w:rPr>
                <w:rFonts w:ascii="Arial" w:eastAsia="Bookman Old Style" w:hAnsi="Arial" w:cs="Arial"/>
                <w:sz w:val="24"/>
                <w:szCs w:val="24"/>
              </w:rPr>
            </w:pPr>
            <w:r w:rsidRPr="004D47D8">
              <w:rPr>
                <w:rFonts w:ascii="Arial" w:eastAsia="Bookman Old Style" w:hAnsi="Arial" w:cs="Arial"/>
                <w:sz w:val="24"/>
                <w:szCs w:val="24"/>
              </w:rPr>
              <w:t>*</w:t>
            </w:r>
            <w:r w:rsidR="00BA3AE9">
              <w:rPr>
                <w:rFonts w:ascii="Arial" w:eastAsia="Bookman Old Style" w:hAnsi="Arial" w:cs="Arial"/>
                <w:sz w:val="24"/>
                <w:szCs w:val="24"/>
              </w:rPr>
              <w:t>Fomentó la i</w:t>
            </w:r>
            <w:r w:rsidRPr="004D47D8">
              <w:rPr>
                <w:rFonts w:ascii="Arial" w:eastAsia="Bookman Old Style" w:hAnsi="Arial" w:cs="Arial"/>
                <w:sz w:val="24"/>
                <w:szCs w:val="24"/>
              </w:rPr>
              <w:t>ntegración regional, otorga</w:t>
            </w:r>
            <w:r w:rsidR="00397CD5">
              <w:rPr>
                <w:rFonts w:ascii="Arial" w:eastAsia="Bookman Old Style" w:hAnsi="Arial" w:cs="Arial"/>
                <w:sz w:val="24"/>
                <w:szCs w:val="24"/>
              </w:rPr>
              <w:t>ndo</w:t>
            </w:r>
            <w:r w:rsidRPr="004D47D8">
              <w:rPr>
                <w:rFonts w:ascii="Arial" w:eastAsia="Bookman Old Style" w:hAnsi="Arial" w:cs="Arial"/>
                <w:sz w:val="24"/>
                <w:szCs w:val="24"/>
              </w:rPr>
              <w:t xml:space="preserve"> a los ciudadanos de los países miembros un trato diferenciado</w:t>
            </w:r>
            <w:r w:rsidR="00BA3AE9">
              <w:rPr>
                <w:rFonts w:ascii="Arial" w:eastAsia="Bookman Old Style" w:hAnsi="Arial" w:cs="Arial"/>
                <w:sz w:val="24"/>
                <w:szCs w:val="24"/>
              </w:rPr>
              <w:t>.</w:t>
            </w:r>
          </w:p>
          <w:p w:rsidR="007F3BF4" w:rsidRDefault="007D0562" w:rsidP="00B7698D">
            <w:pPr>
              <w:jc w:val="both"/>
              <w:rPr>
                <w:rFonts w:ascii="Arial" w:eastAsia="Bookman Old Style" w:hAnsi="Arial" w:cs="Arial"/>
                <w:sz w:val="24"/>
                <w:szCs w:val="24"/>
              </w:rPr>
            </w:pPr>
            <w:r>
              <w:rPr>
                <w:rFonts w:ascii="Arial" w:eastAsia="Bookman Old Style" w:hAnsi="Arial" w:cs="Arial"/>
                <w:sz w:val="24"/>
                <w:szCs w:val="24"/>
              </w:rPr>
              <w:t>*Fijó</w:t>
            </w:r>
            <w:r w:rsidR="007F3BF4" w:rsidRPr="004D47D8">
              <w:rPr>
                <w:rFonts w:ascii="Arial" w:eastAsia="Bookman Old Style" w:hAnsi="Arial" w:cs="Arial"/>
                <w:sz w:val="24"/>
                <w:szCs w:val="24"/>
              </w:rPr>
              <w:t xml:space="preserve"> también </w:t>
            </w:r>
            <w:r w:rsidR="00440044" w:rsidRPr="004D47D8">
              <w:rPr>
                <w:rFonts w:ascii="Arial" w:eastAsia="Bookman Old Style" w:hAnsi="Arial" w:cs="Arial"/>
                <w:sz w:val="24"/>
                <w:szCs w:val="24"/>
              </w:rPr>
              <w:t>que,</w:t>
            </w:r>
            <w:r w:rsidR="007F3BF4">
              <w:rPr>
                <w:rFonts w:ascii="Arial" w:eastAsia="Bookman Old Style" w:hAnsi="Arial" w:cs="Arial"/>
                <w:sz w:val="24"/>
                <w:szCs w:val="24"/>
              </w:rPr>
              <w:t xml:space="preserve"> ante</w:t>
            </w:r>
            <w:r w:rsidR="007F3BF4" w:rsidRPr="004D47D8">
              <w:rPr>
                <w:rFonts w:ascii="Arial" w:eastAsia="Bookman Old Style" w:hAnsi="Arial" w:cs="Arial"/>
                <w:sz w:val="24"/>
                <w:szCs w:val="24"/>
              </w:rPr>
              <w:t xml:space="preserve"> un acuerdo o convenio migratorio, se aplicará la norma más favorable para el inmigrante</w:t>
            </w:r>
            <w:r w:rsidR="00BA3AE9">
              <w:rPr>
                <w:rFonts w:ascii="Arial" w:eastAsia="Bookman Old Style" w:hAnsi="Arial" w:cs="Arial"/>
                <w:sz w:val="24"/>
                <w:szCs w:val="24"/>
              </w:rPr>
              <w:t>.</w:t>
            </w:r>
            <w:r w:rsidR="007F3BF4" w:rsidRPr="004D47D8">
              <w:rPr>
                <w:rFonts w:ascii="Arial" w:eastAsia="Bookman Old Style" w:hAnsi="Arial" w:cs="Arial"/>
                <w:sz w:val="24"/>
                <w:szCs w:val="24"/>
              </w:rPr>
              <w:t xml:space="preserve">  </w:t>
            </w:r>
          </w:p>
          <w:p w:rsidR="007F3BF4" w:rsidRDefault="007D0562" w:rsidP="00B7698D">
            <w:pPr>
              <w:jc w:val="both"/>
              <w:rPr>
                <w:rFonts w:ascii="Arial" w:eastAsia="Bookman Old Style" w:hAnsi="Arial" w:cs="Arial"/>
                <w:sz w:val="24"/>
                <w:szCs w:val="24"/>
              </w:rPr>
            </w:pPr>
            <w:r>
              <w:rPr>
                <w:rFonts w:ascii="Arial" w:eastAsia="Bookman Old Style" w:hAnsi="Arial" w:cs="Arial"/>
                <w:sz w:val="24"/>
                <w:szCs w:val="24"/>
              </w:rPr>
              <w:t>*</w:t>
            </w:r>
            <w:r w:rsidR="00BA3AE9">
              <w:rPr>
                <w:rFonts w:ascii="Arial" w:eastAsia="Bookman Old Style" w:hAnsi="Arial" w:cs="Arial"/>
                <w:sz w:val="24"/>
                <w:szCs w:val="24"/>
              </w:rPr>
              <w:t>I</w:t>
            </w:r>
            <w:r>
              <w:rPr>
                <w:rFonts w:ascii="Arial" w:eastAsia="Bookman Old Style" w:hAnsi="Arial" w:cs="Arial"/>
                <w:sz w:val="24"/>
                <w:szCs w:val="24"/>
              </w:rPr>
              <w:t>ncluyó</w:t>
            </w:r>
            <w:r w:rsidR="007F3BF4" w:rsidRPr="004D47D8">
              <w:rPr>
                <w:rFonts w:ascii="Arial" w:eastAsia="Bookman Old Style" w:hAnsi="Arial" w:cs="Arial"/>
                <w:sz w:val="24"/>
                <w:szCs w:val="24"/>
              </w:rPr>
              <w:t xml:space="preserve"> el tema de emigración de argentinos, promoviendo su retorno al país</w:t>
            </w:r>
            <w:r w:rsidR="007F3BF4">
              <w:rPr>
                <w:rFonts w:ascii="Arial" w:eastAsia="Bookman Old Style" w:hAnsi="Arial" w:cs="Arial"/>
                <w:sz w:val="24"/>
                <w:szCs w:val="24"/>
              </w:rPr>
              <w:t xml:space="preserve">, </w:t>
            </w:r>
            <w:r w:rsidR="007F3BF4" w:rsidRPr="004D47D8">
              <w:rPr>
                <w:rFonts w:ascii="Arial" w:eastAsia="Bookman Old Style" w:hAnsi="Arial" w:cs="Arial"/>
                <w:sz w:val="24"/>
                <w:szCs w:val="24"/>
              </w:rPr>
              <w:t xml:space="preserve">facilitando las remesas y protegiendo sus derechos </w:t>
            </w:r>
            <w:r w:rsidR="007F3BF4">
              <w:rPr>
                <w:rFonts w:ascii="Arial" w:eastAsia="Bookman Old Style" w:hAnsi="Arial" w:cs="Arial"/>
                <w:sz w:val="24"/>
                <w:szCs w:val="24"/>
              </w:rPr>
              <w:t>(f</w:t>
            </w:r>
            <w:r w:rsidR="007F3BF4" w:rsidRPr="004D47D8">
              <w:rPr>
                <w:rFonts w:ascii="Arial" w:eastAsia="Bookman Old Style" w:hAnsi="Arial" w:cs="Arial"/>
                <w:sz w:val="24"/>
                <w:szCs w:val="24"/>
              </w:rPr>
              <w:t>irma de convenios</w:t>
            </w:r>
            <w:r w:rsidR="007F3BF4">
              <w:rPr>
                <w:rFonts w:ascii="Arial" w:eastAsia="Bookman Old Style" w:hAnsi="Arial" w:cs="Arial"/>
                <w:sz w:val="24"/>
                <w:szCs w:val="24"/>
              </w:rPr>
              <w:t xml:space="preserve"> de</w:t>
            </w:r>
            <w:r w:rsidR="007F3BF4" w:rsidRPr="004D47D8">
              <w:rPr>
                <w:rFonts w:ascii="Arial" w:eastAsia="Bookman Old Style" w:hAnsi="Arial" w:cs="Arial"/>
                <w:sz w:val="24"/>
                <w:szCs w:val="24"/>
              </w:rPr>
              <w:t xml:space="preserve"> reciprocidad</w:t>
            </w:r>
            <w:r w:rsidR="007F3BF4">
              <w:rPr>
                <w:rFonts w:ascii="Arial" w:eastAsia="Bookman Old Style" w:hAnsi="Arial" w:cs="Arial"/>
                <w:sz w:val="24"/>
                <w:szCs w:val="24"/>
              </w:rPr>
              <w:t>)</w:t>
            </w:r>
            <w:r w:rsidR="00BA3AE9">
              <w:rPr>
                <w:rFonts w:ascii="Arial" w:eastAsia="Bookman Old Style" w:hAnsi="Arial" w:cs="Arial"/>
                <w:sz w:val="24"/>
                <w:szCs w:val="24"/>
              </w:rPr>
              <w:t>.</w:t>
            </w:r>
          </w:p>
        </w:tc>
      </w:tr>
      <w:tr w:rsidR="007F3BF4" w:rsidTr="007255D7">
        <w:tc>
          <w:tcPr>
            <w:tcW w:w="424" w:type="dxa"/>
            <w:vMerge/>
          </w:tcPr>
          <w:p w:rsidR="007F3BF4" w:rsidRDefault="007F3BF4" w:rsidP="00B7698D">
            <w:pPr>
              <w:jc w:val="both"/>
              <w:rPr>
                <w:rFonts w:ascii="Arial" w:eastAsia="Bookman Old Style" w:hAnsi="Arial" w:cs="Arial"/>
                <w:sz w:val="24"/>
                <w:szCs w:val="24"/>
              </w:rPr>
            </w:pPr>
          </w:p>
        </w:tc>
        <w:tc>
          <w:tcPr>
            <w:tcW w:w="1561" w:type="dxa"/>
          </w:tcPr>
          <w:p w:rsidR="007F3BF4" w:rsidRDefault="007F3BF4" w:rsidP="00945999">
            <w:pPr>
              <w:rPr>
                <w:rFonts w:ascii="Arial" w:eastAsia="Bookman Old Style" w:hAnsi="Arial" w:cs="Arial"/>
                <w:sz w:val="24"/>
                <w:szCs w:val="24"/>
              </w:rPr>
            </w:pPr>
            <w:r w:rsidRPr="007255D7">
              <w:rPr>
                <w:rFonts w:ascii="Arial" w:eastAsia="Bookman Old Style" w:hAnsi="Arial" w:cs="Arial"/>
                <w:b/>
                <w:sz w:val="24"/>
                <w:szCs w:val="24"/>
              </w:rPr>
              <w:t>2017</w:t>
            </w:r>
            <w:r w:rsidR="007255D7">
              <w:rPr>
                <w:rFonts w:ascii="Arial" w:eastAsia="Bookman Old Style" w:hAnsi="Arial" w:cs="Arial"/>
                <w:b/>
                <w:sz w:val="24"/>
                <w:szCs w:val="24"/>
              </w:rPr>
              <w:t>:</w:t>
            </w:r>
            <w:r>
              <w:rPr>
                <w:rFonts w:ascii="Arial" w:eastAsia="Bookman Old Style" w:hAnsi="Arial" w:cs="Arial"/>
                <w:sz w:val="24"/>
                <w:szCs w:val="24"/>
              </w:rPr>
              <w:t xml:space="preserve"> Decreto 70/17. </w:t>
            </w:r>
            <w:r w:rsidR="00D04F31" w:rsidRPr="0080188C">
              <w:rPr>
                <w:rFonts w:ascii="Arial" w:eastAsia="Bookman Old Style" w:hAnsi="Arial" w:cs="Arial"/>
                <w:sz w:val="24"/>
                <w:szCs w:val="24"/>
              </w:rPr>
              <w:t>Modificació</w:t>
            </w:r>
            <w:r w:rsidR="00945999">
              <w:rPr>
                <w:rFonts w:ascii="Arial" w:eastAsia="Bookman Old Style" w:hAnsi="Arial" w:cs="Arial"/>
                <w:sz w:val="24"/>
                <w:szCs w:val="24"/>
              </w:rPr>
              <w:t>n</w:t>
            </w:r>
            <w:r w:rsidR="00D04F31" w:rsidRPr="0080188C">
              <w:rPr>
                <w:rFonts w:ascii="Arial" w:eastAsia="Bookman Old Style" w:hAnsi="Arial" w:cs="Arial"/>
                <w:sz w:val="24"/>
                <w:szCs w:val="24"/>
              </w:rPr>
              <w:t xml:space="preserve"> Ley</w:t>
            </w:r>
            <w:r w:rsidRPr="0080188C">
              <w:rPr>
                <w:rFonts w:ascii="Arial" w:eastAsia="Bookman Old Style" w:hAnsi="Arial" w:cs="Arial"/>
                <w:sz w:val="24"/>
                <w:szCs w:val="24"/>
              </w:rPr>
              <w:t xml:space="preserve"> </w:t>
            </w:r>
            <w:r w:rsidR="00D04F31" w:rsidRPr="0080188C">
              <w:rPr>
                <w:rFonts w:ascii="Arial" w:eastAsia="Bookman Old Style" w:hAnsi="Arial" w:cs="Arial"/>
                <w:sz w:val="24"/>
                <w:szCs w:val="24"/>
              </w:rPr>
              <w:t>No</w:t>
            </w:r>
            <w:r w:rsidR="00D04F31">
              <w:rPr>
                <w:rFonts w:ascii="Arial" w:eastAsia="Bookman Old Style" w:hAnsi="Arial" w:cs="Arial"/>
                <w:sz w:val="24"/>
                <w:szCs w:val="24"/>
              </w:rPr>
              <w:t>.</w:t>
            </w:r>
            <w:r w:rsidRPr="0080188C">
              <w:rPr>
                <w:rFonts w:ascii="Arial" w:eastAsia="Bookman Old Style" w:hAnsi="Arial" w:cs="Arial"/>
                <w:sz w:val="24"/>
                <w:szCs w:val="24"/>
              </w:rPr>
              <w:t xml:space="preserve"> 25.871</w:t>
            </w:r>
          </w:p>
        </w:tc>
        <w:tc>
          <w:tcPr>
            <w:tcW w:w="9781" w:type="dxa"/>
          </w:tcPr>
          <w:p w:rsidR="007F3BF4" w:rsidRDefault="007F3BF4" w:rsidP="00B7698D">
            <w:pPr>
              <w:rPr>
                <w:rFonts w:ascii="Arial" w:eastAsia="Bookman Old Style" w:hAnsi="Arial" w:cs="Arial"/>
                <w:sz w:val="24"/>
                <w:szCs w:val="24"/>
              </w:rPr>
            </w:pPr>
            <w:r>
              <w:rPr>
                <w:rFonts w:ascii="Arial" w:eastAsia="Bookman Old Style" w:hAnsi="Arial" w:cs="Arial"/>
                <w:sz w:val="24"/>
                <w:szCs w:val="24"/>
              </w:rPr>
              <w:t>*Increment</w:t>
            </w:r>
            <w:r w:rsidR="007D0562">
              <w:rPr>
                <w:rFonts w:ascii="Arial" w:eastAsia="Bookman Old Style" w:hAnsi="Arial" w:cs="Arial"/>
                <w:sz w:val="24"/>
                <w:szCs w:val="24"/>
              </w:rPr>
              <w:t>ó</w:t>
            </w:r>
            <w:r>
              <w:rPr>
                <w:rFonts w:ascii="Arial" w:eastAsia="Bookman Old Style" w:hAnsi="Arial" w:cs="Arial"/>
                <w:sz w:val="24"/>
                <w:szCs w:val="24"/>
              </w:rPr>
              <w:t xml:space="preserve"> </w:t>
            </w:r>
            <w:r w:rsidRPr="0080188C">
              <w:rPr>
                <w:rFonts w:ascii="Arial" w:eastAsia="Bookman Old Style" w:hAnsi="Arial" w:cs="Arial"/>
                <w:sz w:val="24"/>
                <w:szCs w:val="24"/>
              </w:rPr>
              <w:t>el plazo necesario para acceder a la ciudadanía nacional</w:t>
            </w:r>
            <w:r w:rsidR="00BA3AE9">
              <w:rPr>
                <w:rFonts w:ascii="Arial" w:eastAsia="Bookman Old Style" w:hAnsi="Arial" w:cs="Arial"/>
                <w:sz w:val="24"/>
                <w:szCs w:val="24"/>
              </w:rPr>
              <w:t>.</w:t>
            </w:r>
          </w:p>
          <w:p w:rsidR="007F3BF4" w:rsidRDefault="007F3BF4" w:rsidP="00B7698D">
            <w:pPr>
              <w:rPr>
                <w:rFonts w:ascii="Arial" w:eastAsia="Bookman Old Style" w:hAnsi="Arial" w:cs="Arial"/>
                <w:sz w:val="24"/>
                <w:szCs w:val="24"/>
              </w:rPr>
            </w:pPr>
            <w:r>
              <w:rPr>
                <w:rFonts w:ascii="Arial" w:eastAsia="Bookman Old Style" w:hAnsi="Arial" w:cs="Arial"/>
                <w:sz w:val="24"/>
                <w:szCs w:val="24"/>
              </w:rPr>
              <w:t>*A</w:t>
            </w:r>
            <w:r w:rsidRPr="0080188C">
              <w:rPr>
                <w:rFonts w:ascii="Arial" w:eastAsia="Bookman Old Style" w:hAnsi="Arial" w:cs="Arial"/>
                <w:sz w:val="24"/>
                <w:szCs w:val="24"/>
              </w:rPr>
              <w:t>mp</w:t>
            </w:r>
            <w:r w:rsidR="007D0562">
              <w:rPr>
                <w:rFonts w:ascii="Arial" w:eastAsia="Bookman Old Style" w:hAnsi="Arial" w:cs="Arial"/>
                <w:sz w:val="24"/>
                <w:szCs w:val="24"/>
              </w:rPr>
              <w:t>lió</w:t>
            </w:r>
            <w:r w:rsidRPr="0080188C">
              <w:rPr>
                <w:rFonts w:ascii="Arial" w:eastAsia="Bookman Old Style" w:hAnsi="Arial" w:cs="Arial"/>
                <w:sz w:val="24"/>
                <w:szCs w:val="24"/>
              </w:rPr>
              <w:t xml:space="preserve"> las causas de denegación y de cancelación de resid</w:t>
            </w:r>
            <w:r w:rsidR="007D0562">
              <w:rPr>
                <w:rFonts w:ascii="Arial" w:eastAsia="Bookman Old Style" w:hAnsi="Arial" w:cs="Arial"/>
                <w:sz w:val="24"/>
                <w:szCs w:val="24"/>
              </w:rPr>
              <w:t>encia en el país, así como amplió</w:t>
            </w:r>
            <w:r w:rsidRPr="0080188C">
              <w:rPr>
                <w:rFonts w:ascii="Arial" w:eastAsia="Bookman Old Style" w:hAnsi="Arial" w:cs="Arial"/>
                <w:sz w:val="24"/>
                <w:szCs w:val="24"/>
              </w:rPr>
              <w:t xml:space="preserve"> las de expulsión</w:t>
            </w:r>
            <w:r>
              <w:rPr>
                <w:rFonts w:ascii="Arial" w:eastAsia="Bookman Old Style" w:hAnsi="Arial" w:cs="Arial"/>
                <w:sz w:val="24"/>
                <w:szCs w:val="24"/>
              </w:rPr>
              <w:t>.</w:t>
            </w:r>
            <w:r w:rsidRPr="0080188C">
              <w:rPr>
                <w:rFonts w:ascii="Arial" w:eastAsia="Bookman Old Style" w:hAnsi="Arial" w:cs="Arial"/>
                <w:sz w:val="24"/>
                <w:szCs w:val="24"/>
              </w:rPr>
              <w:t xml:space="preserve"> </w:t>
            </w:r>
          </w:p>
          <w:p w:rsidR="007F3BF4" w:rsidRDefault="007F3BF4" w:rsidP="00B7698D">
            <w:pPr>
              <w:rPr>
                <w:rFonts w:ascii="Arial" w:eastAsia="Bookman Old Style" w:hAnsi="Arial" w:cs="Arial"/>
                <w:sz w:val="24"/>
                <w:szCs w:val="24"/>
              </w:rPr>
            </w:pPr>
            <w:r>
              <w:rPr>
                <w:rFonts w:ascii="Arial" w:eastAsia="Bookman Old Style" w:hAnsi="Arial" w:cs="Arial"/>
                <w:sz w:val="24"/>
                <w:szCs w:val="24"/>
              </w:rPr>
              <w:t>*E</w:t>
            </w:r>
            <w:r w:rsidR="007D0562">
              <w:rPr>
                <w:rFonts w:ascii="Arial" w:eastAsia="Bookman Old Style" w:hAnsi="Arial" w:cs="Arial"/>
                <w:sz w:val="24"/>
                <w:szCs w:val="24"/>
              </w:rPr>
              <w:t>xt</w:t>
            </w:r>
            <w:r w:rsidRPr="0080188C">
              <w:rPr>
                <w:rFonts w:ascii="Arial" w:eastAsia="Bookman Old Style" w:hAnsi="Arial" w:cs="Arial"/>
                <w:sz w:val="24"/>
                <w:szCs w:val="24"/>
              </w:rPr>
              <w:t>end</w:t>
            </w:r>
            <w:r w:rsidR="007D0562">
              <w:rPr>
                <w:rFonts w:ascii="Arial" w:eastAsia="Bookman Old Style" w:hAnsi="Arial" w:cs="Arial"/>
                <w:sz w:val="24"/>
                <w:szCs w:val="24"/>
              </w:rPr>
              <w:t>ió o aceleró</w:t>
            </w:r>
            <w:r w:rsidRPr="0080188C">
              <w:rPr>
                <w:rFonts w:ascii="Arial" w:eastAsia="Bookman Old Style" w:hAnsi="Arial" w:cs="Arial"/>
                <w:sz w:val="24"/>
                <w:szCs w:val="24"/>
              </w:rPr>
              <w:t xml:space="preserve"> notablemente las posibilidades de detención de migrantes sujetos a un trámite de expulsión.</w:t>
            </w:r>
          </w:p>
          <w:p w:rsidR="00A1646F" w:rsidRDefault="007D0562" w:rsidP="00B7698D">
            <w:pPr>
              <w:rPr>
                <w:rFonts w:ascii="Arial" w:eastAsia="Bookman Old Style" w:hAnsi="Arial" w:cs="Arial"/>
                <w:sz w:val="24"/>
                <w:szCs w:val="24"/>
              </w:rPr>
            </w:pPr>
            <w:r>
              <w:rPr>
                <w:rFonts w:ascii="Arial" w:eastAsia="Bookman Old Style" w:hAnsi="Arial" w:cs="Arial"/>
                <w:sz w:val="24"/>
                <w:szCs w:val="24"/>
              </w:rPr>
              <w:t>*Buscó</w:t>
            </w:r>
            <w:r w:rsidR="007F3BF4">
              <w:rPr>
                <w:rFonts w:ascii="Arial" w:eastAsia="Bookman Old Style" w:hAnsi="Arial" w:cs="Arial"/>
                <w:sz w:val="24"/>
                <w:szCs w:val="24"/>
              </w:rPr>
              <w:t xml:space="preserve"> la protección del país contra delitos transnacionales que generen expulsión</w:t>
            </w:r>
            <w:r w:rsidR="008F18C0">
              <w:rPr>
                <w:rFonts w:ascii="Arial" w:eastAsia="Bookman Old Style" w:hAnsi="Arial" w:cs="Arial"/>
                <w:sz w:val="24"/>
                <w:szCs w:val="24"/>
              </w:rPr>
              <w:t xml:space="preserve"> </w:t>
            </w:r>
            <w:r w:rsidR="007A7081">
              <w:rPr>
                <w:rFonts w:ascii="Arial" w:eastAsia="Bookman Old Style" w:hAnsi="Arial" w:cs="Arial"/>
                <w:sz w:val="24"/>
                <w:szCs w:val="24"/>
              </w:rPr>
              <w:t>(</w:t>
            </w:r>
            <w:r w:rsidR="007F3BF4" w:rsidRPr="0080188C">
              <w:rPr>
                <w:rFonts w:ascii="Arial" w:eastAsia="Bookman Old Style" w:hAnsi="Arial" w:cs="Arial"/>
                <w:sz w:val="24"/>
                <w:szCs w:val="24"/>
              </w:rPr>
              <w:t>terrorismo, tráfico de armas, de personas, de órganos o tejidos y de estupefacientes, lavado de dinero y la trata de persona</w:t>
            </w:r>
            <w:r w:rsidR="007A7081">
              <w:rPr>
                <w:rFonts w:ascii="Arial" w:eastAsia="Bookman Old Style" w:hAnsi="Arial" w:cs="Arial"/>
                <w:sz w:val="24"/>
                <w:szCs w:val="24"/>
              </w:rPr>
              <w:t>)</w:t>
            </w:r>
            <w:r w:rsidR="00BA3AE9">
              <w:rPr>
                <w:rFonts w:ascii="Arial" w:eastAsia="Bookman Old Style" w:hAnsi="Arial" w:cs="Arial"/>
                <w:sz w:val="24"/>
                <w:szCs w:val="24"/>
              </w:rPr>
              <w:t>.</w:t>
            </w:r>
          </w:p>
          <w:p w:rsidR="00A1646F" w:rsidRDefault="00A1646F" w:rsidP="00B7698D">
            <w:pPr>
              <w:rPr>
                <w:rFonts w:ascii="Arial" w:eastAsia="Bookman Old Style" w:hAnsi="Arial" w:cs="Arial"/>
                <w:sz w:val="24"/>
                <w:szCs w:val="24"/>
              </w:rPr>
            </w:pPr>
            <w:r>
              <w:rPr>
                <w:rFonts w:ascii="Arial" w:eastAsia="Bookman Old Style" w:hAnsi="Arial" w:cs="Arial"/>
                <w:sz w:val="24"/>
                <w:szCs w:val="24"/>
              </w:rPr>
              <w:t>* Pas</w:t>
            </w:r>
            <w:r w:rsidR="007D0562">
              <w:rPr>
                <w:rFonts w:ascii="Arial" w:eastAsia="Bookman Old Style" w:hAnsi="Arial" w:cs="Arial"/>
                <w:sz w:val="24"/>
                <w:szCs w:val="24"/>
              </w:rPr>
              <w:t>ó</w:t>
            </w:r>
            <w:r>
              <w:rPr>
                <w:rFonts w:ascii="Arial" w:eastAsia="Bookman Old Style" w:hAnsi="Arial" w:cs="Arial"/>
                <w:sz w:val="24"/>
                <w:szCs w:val="24"/>
              </w:rPr>
              <w:t xml:space="preserve"> del </w:t>
            </w:r>
            <w:r w:rsidR="007F3BF4" w:rsidRPr="0080188C">
              <w:rPr>
                <w:rFonts w:ascii="Arial" w:eastAsia="Bookman Old Style" w:hAnsi="Arial" w:cs="Arial"/>
                <w:sz w:val="24"/>
                <w:szCs w:val="24"/>
              </w:rPr>
              <w:t>paradigma de derechos a</w:t>
            </w:r>
            <w:r>
              <w:rPr>
                <w:rFonts w:ascii="Arial" w:eastAsia="Bookman Old Style" w:hAnsi="Arial" w:cs="Arial"/>
                <w:sz w:val="24"/>
                <w:szCs w:val="24"/>
              </w:rPr>
              <w:t xml:space="preserve">l de </w:t>
            </w:r>
            <w:r w:rsidR="007F3BF4" w:rsidRPr="0080188C">
              <w:rPr>
                <w:rFonts w:ascii="Arial" w:eastAsia="Bookman Old Style" w:hAnsi="Arial" w:cs="Arial"/>
                <w:sz w:val="24"/>
                <w:szCs w:val="24"/>
              </w:rPr>
              <w:t xml:space="preserve">seguridad nacional y control de las fronteras. </w:t>
            </w:r>
          </w:p>
          <w:p w:rsidR="007F3BF4" w:rsidRPr="0080188C" w:rsidRDefault="00A1646F" w:rsidP="00B7698D">
            <w:pPr>
              <w:rPr>
                <w:rFonts w:ascii="Arial" w:eastAsia="Bookman Old Style" w:hAnsi="Arial" w:cs="Arial"/>
                <w:sz w:val="24"/>
                <w:szCs w:val="24"/>
              </w:rPr>
            </w:pPr>
            <w:r>
              <w:rPr>
                <w:rFonts w:ascii="Arial" w:eastAsia="Bookman Old Style" w:hAnsi="Arial" w:cs="Arial"/>
                <w:sz w:val="24"/>
                <w:szCs w:val="24"/>
              </w:rPr>
              <w:t>* Previo a esta modificación de la ley, se c</w:t>
            </w:r>
            <w:r w:rsidR="007F3BF4" w:rsidRPr="0080188C">
              <w:rPr>
                <w:rFonts w:ascii="Arial" w:eastAsia="Bookman Old Style" w:hAnsi="Arial" w:cs="Arial"/>
                <w:sz w:val="24"/>
                <w:szCs w:val="24"/>
              </w:rPr>
              <w:t>reó la Comisión Nacional de Fronteras y los Centros de Frontera, insistiendo en la necesidad de una “lucha integral” contra el delito internacional y un “mejor control fronterizo”.</w:t>
            </w:r>
          </w:p>
        </w:tc>
      </w:tr>
      <w:tr w:rsidR="001B700B" w:rsidTr="000768F6">
        <w:tc>
          <w:tcPr>
            <w:tcW w:w="424" w:type="dxa"/>
            <w:vMerge w:val="restart"/>
          </w:tcPr>
          <w:p w:rsidR="001B700B" w:rsidRDefault="001B700B" w:rsidP="00B7698D">
            <w:pPr>
              <w:jc w:val="both"/>
              <w:rPr>
                <w:rFonts w:ascii="Arial" w:eastAsia="Bookman Old Style" w:hAnsi="Arial" w:cs="Arial"/>
                <w:b/>
                <w:sz w:val="28"/>
                <w:szCs w:val="24"/>
              </w:rPr>
            </w:pPr>
          </w:p>
          <w:p w:rsidR="001B700B" w:rsidRDefault="001B700B" w:rsidP="00B7698D">
            <w:pPr>
              <w:jc w:val="both"/>
              <w:rPr>
                <w:rFonts w:ascii="Arial" w:eastAsia="Bookman Old Style" w:hAnsi="Arial" w:cs="Arial"/>
                <w:b/>
                <w:sz w:val="28"/>
                <w:szCs w:val="24"/>
              </w:rPr>
            </w:pP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M</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É</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X</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I</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C</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O</w:t>
            </w: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M</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É</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X</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I</w:t>
            </w:r>
          </w:p>
          <w:p w:rsidR="001B700B" w:rsidRPr="00094D5B" w:rsidRDefault="001B700B" w:rsidP="00B7698D">
            <w:pPr>
              <w:jc w:val="both"/>
              <w:rPr>
                <w:rFonts w:ascii="Arial" w:eastAsia="Bookman Old Style" w:hAnsi="Arial" w:cs="Arial"/>
                <w:b/>
                <w:sz w:val="28"/>
                <w:szCs w:val="24"/>
                <w:lang w:val="en-US"/>
              </w:rPr>
            </w:pPr>
            <w:r w:rsidRPr="00094D5B">
              <w:rPr>
                <w:rFonts w:ascii="Arial" w:eastAsia="Bookman Old Style" w:hAnsi="Arial" w:cs="Arial"/>
                <w:b/>
                <w:sz w:val="28"/>
                <w:szCs w:val="24"/>
                <w:lang w:val="en-US"/>
              </w:rPr>
              <w:t>C</w:t>
            </w:r>
          </w:p>
          <w:p w:rsidR="001B700B" w:rsidRPr="00C5352E" w:rsidRDefault="001B700B" w:rsidP="00B7698D">
            <w:pPr>
              <w:jc w:val="both"/>
              <w:rPr>
                <w:rFonts w:ascii="Arial" w:eastAsia="Bookman Old Style" w:hAnsi="Arial" w:cs="Arial"/>
                <w:b/>
                <w:sz w:val="28"/>
                <w:szCs w:val="24"/>
              </w:rPr>
            </w:pPr>
            <w:r>
              <w:rPr>
                <w:rFonts w:ascii="Arial" w:eastAsia="Bookman Old Style" w:hAnsi="Arial" w:cs="Arial"/>
                <w:b/>
                <w:sz w:val="28"/>
                <w:szCs w:val="24"/>
              </w:rPr>
              <w:t>O</w:t>
            </w:r>
          </w:p>
        </w:tc>
        <w:tc>
          <w:tcPr>
            <w:tcW w:w="1561" w:type="dxa"/>
            <w:vAlign w:val="bottom"/>
          </w:tcPr>
          <w:p w:rsidR="001B700B" w:rsidRPr="00C5352E" w:rsidRDefault="001B700B" w:rsidP="00945999">
            <w:pPr>
              <w:rPr>
                <w:rFonts w:ascii="Arial" w:hAnsi="Arial" w:cs="Arial"/>
                <w:color w:val="000000"/>
                <w:sz w:val="24"/>
                <w:szCs w:val="24"/>
              </w:rPr>
            </w:pPr>
            <w:r w:rsidRPr="00C5352E">
              <w:rPr>
                <w:rFonts w:ascii="Arial" w:hAnsi="Arial" w:cs="Arial"/>
                <w:b/>
                <w:color w:val="000000"/>
                <w:sz w:val="24"/>
                <w:szCs w:val="24"/>
              </w:rPr>
              <w:t>1909</w:t>
            </w:r>
            <w:r w:rsidRPr="00C5352E">
              <w:rPr>
                <w:rFonts w:ascii="Arial" w:hAnsi="Arial" w:cs="Arial"/>
                <w:color w:val="000000"/>
                <w:sz w:val="24"/>
                <w:szCs w:val="24"/>
              </w:rPr>
              <w:t>: Ley</w:t>
            </w:r>
            <w:r>
              <w:rPr>
                <w:rFonts w:ascii="Arial" w:hAnsi="Arial" w:cs="Arial"/>
                <w:color w:val="000000"/>
                <w:sz w:val="24"/>
                <w:szCs w:val="24"/>
              </w:rPr>
              <w:t xml:space="preserve"> </w:t>
            </w:r>
            <w:r w:rsidRPr="00C5352E">
              <w:rPr>
                <w:rFonts w:ascii="Arial" w:hAnsi="Arial" w:cs="Arial"/>
                <w:color w:val="000000"/>
                <w:sz w:val="24"/>
                <w:szCs w:val="24"/>
              </w:rPr>
              <w:t xml:space="preserve">Inmigración </w:t>
            </w:r>
            <w:r>
              <w:rPr>
                <w:rFonts w:ascii="Arial" w:hAnsi="Arial" w:cs="Arial"/>
                <w:color w:val="000000"/>
                <w:sz w:val="24"/>
                <w:szCs w:val="24"/>
              </w:rPr>
              <w:t>L1 – 09</w:t>
            </w:r>
          </w:p>
        </w:tc>
        <w:tc>
          <w:tcPr>
            <w:tcW w:w="9781" w:type="dxa"/>
            <w:vAlign w:val="bottom"/>
          </w:tcPr>
          <w:p w:rsidR="001B700B" w:rsidRPr="00C5352E" w:rsidRDefault="00BA3AE9" w:rsidP="00B7698D">
            <w:pPr>
              <w:rPr>
                <w:rFonts w:ascii="Arial" w:hAnsi="Arial" w:cs="Arial"/>
                <w:color w:val="000000"/>
                <w:sz w:val="24"/>
                <w:szCs w:val="24"/>
              </w:rPr>
            </w:pPr>
            <w:r>
              <w:rPr>
                <w:rFonts w:ascii="Arial" w:hAnsi="Arial" w:cs="Arial"/>
                <w:color w:val="000000"/>
                <w:sz w:val="24"/>
                <w:szCs w:val="24"/>
              </w:rPr>
              <w:t>Contenía d</w:t>
            </w:r>
            <w:r w:rsidR="001B700B" w:rsidRPr="00C5352E">
              <w:rPr>
                <w:rFonts w:ascii="Arial" w:hAnsi="Arial" w:cs="Arial"/>
                <w:color w:val="000000"/>
                <w:sz w:val="24"/>
                <w:szCs w:val="24"/>
              </w:rPr>
              <w:t>os principios rectores: aceptación de extranjeros en el territorio nacional</w:t>
            </w:r>
            <w:r w:rsidR="001B700B">
              <w:rPr>
                <w:rFonts w:ascii="Arial" w:hAnsi="Arial" w:cs="Arial"/>
                <w:color w:val="000000"/>
                <w:sz w:val="24"/>
                <w:szCs w:val="24"/>
              </w:rPr>
              <w:t xml:space="preserve"> (</w:t>
            </w:r>
            <w:r w:rsidR="007D0562">
              <w:rPr>
                <w:rFonts w:ascii="Arial" w:hAnsi="Arial" w:cs="Arial"/>
                <w:color w:val="000000"/>
                <w:sz w:val="24"/>
                <w:szCs w:val="24"/>
              </w:rPr>
              <w:t>q</w:t>
            </w:r>
            <w:r w:rsidR="001B700B" w:rsidRPr="00C5352E">
              <w:rPr>
                <w:rFonts w:ascii="Arial" w:hAnsi="Arial" w:cs="Arial"/>
                <w:color w:val="000000"/>
                <w:sz w:val="24"/>
                <w:szCs w:val="24"/>
              </w:rPr>
              <w:t>ue no fuesen notoriamente nocivos en el orden moral</w:t>
            </w:r>
            <w:r w:rsidR="001B700B">
              <w:rPr>
                <w:rFonts w:ascii="Arial" w:hAnsi="Arial" w:cs="Arial"/>
                <w:color w:val="000000"/>
                <w:sz w:val="24"/>
                <w:szCs w:val="24"/>
              </w:rPr>
              <w:t>,</w:t>
            </w:r>
            <w:r w:rsidR="001B700B" w:rsidRPr="00C5352E">
              <w:rPr>
                <w:rFonts w:ascii="Arial" w:hAnsi="Arial" w:cs="Arial"/>
                <w:color w:val="000000"/>
                <w:sz w:val="24"/>
                <w:szCs w:val="24"/>
              </w:rPr>
              <w:t xml:space="preserve"> ni en el sanitario</w:t>
            </w:r>
            <w:r w:rsidR="001B700B">
              <w:rPr>
                <w:rFonts w:ascii="Arial" w:hAnsi="Arial" w:cs="Arial"/>
                <w:color w:val="000000"/>
                <w:sz w:val="24"/>
                <w:szCs w:val="24"/>
              </w:rPr>
              <w:t>)</w:t>
            </w:r>
            <w:r w:rsidR="001B700B" w:rsidRPr="00C5352E">
              <w:rPr>
                <w:rFonts w:ascii="Arial" w:hAnsi="Arial" w:cs="Arial"/>
                <w:color w:val="000000"/>
                <w:sz w:val="24"/>
                <w:szCs w:val="24"/>
              </w:rPr>
              <w:t xml:space="preserve"> y que dicha aceptación se diese en la más completa igualdad </w:t>
            </w:r>
            <w:r w:rsidR="001B700B">
              <w:rPr>
                <w:rFonts w:ascii="Arial" w:hAnsi="Arial" w:cs="Arial"/>
                <w:color w:val="000000"/>
                <w:sz w:val="24"/>
                <w:szCs w:val="24"/>
              </w:rPr>
              <w:t>con t</w:t>
            </w:r>
            <w:r w:rsidR="001B700B" w:rsidRPr="00C5352E">
              <w:rPr>
                <w:rFonts w:ascii="Arial" w:hAnsi="Arial" w:cs="Arial"/>
                <w:color w:val="000000"/>
                <w:sz w:val="24"/>
                <w:szCs w:val="24"/>
              </w:rPr>
              <w:t>odos los pa</w:t>
            </w:r>
            <w:r w:rsidR="001B700B">
              <w:rPr>
                <w:rFonts w:ascii="Arial" w:hAnsi="Arial" w:cs="Arial"/>
                <w:color w:val="000000"/>
                <w:sz w:val="24"/>
                <w:szCs w:val="24"/>
              </w:rPr>
              <w:t>í</w:t>
            </w:r>
            <w:r w:rsidR="001B700B" w:rsidRPr="00C5352E">
              <w:rPr>
                <w:rFonts w:ascii="Arial" w:hAnsi="Arial" w:cs="Arial"/>
                <w:color w:val="000000"/>
                <w:sz w:val="24"/>
                <w:szCs w:val="24"/>
              </w:rPr>
              <w:t xml:space="preserve">ses y razas, </w:t>
            </w:r>
            <w:r w:rsidR="001B700B">
              <w:rPr>
                <w:rFonts w:ascii="Arial" w:hAnsi="Arial" w:cs="Arial"/>
                <w:color w:val="000000"/>
                <w:sz w:val="24"/>
                <w:szCs w:val="24"/>
              </w:rPr>
              <w:t>sin</w:t>
            </w:r>
            <w:r w:rsidR="001B700B" w:rsidRPr="00C5352E">
              <w:rPr>
                <w:rFonts w:ascii="Arial" w:hAnsi="Arial" w:cs="Arial"/>
                <w:color w:val="000000"/>
                <w:sz w:val="24"/>
                <w:szCs w:val="24"/>
              </w:rPr>
              <w:t xml:space="preserve"> precepto</w:t>
            </w:r>
            <w:r w:rsidR="001B700B">
              <w:rPr>
                <w:rFonts w:ascii="Arial" w:hAnsi="Arial" w:cs="Arial"/>
                <w:color w:val="000000"/>
                <w:sz w:val="24"/>
                <w:szCs w:val="24"/>
              </w:rPr>
              <w:t>s</w:t>
            </w:r>
            <w:r w:rsidR="001B700B" w:rsidRPr="00C5352E">
              <w:rPr>
                <w:rFonts w:ascii="Arial" w:hAnsi="Arial" w:cs="Arial"/>
                <w:color w:val="000000"/>
                <w:sz w:val="24"/>
                <w:szCs w:val="24"/>
              </w:rPr>
              <w:t xml:space="preserve"> especial</w:t>
            </w:r>
            <w:r w:rsidR="001B700B">
              <w:rPr>
                <w:rFonts w:ascii="Arial" w:hAnsi="Arial" w:cs="Arial"/>
                <w:color w:val="000000"/>
                <w:sz w:val="24"/>
                <w:szCs w:val="24"/>
              </w:rPr>
              <w:t>es</w:t>
            </w:r>
            <w:r w:rsidR="001B700B" w:rsidRPr="00C5352E">
              <w:rPr>
                <w:rFonts w:ascii="Arial" w:hAnsi="Arial" w:cs="Arial"/>
                <w:color w:val="000000"/>
                <w:sz w:val="24"/>
                <w:szCs w:val="24"/>
              </w:rPr>
              <w:t xml:space="preserve"> para ciudadanos de alguna nación, ni para los individuos de raza determinada.</w:t>
            </w:r>
          </w:p>
        </w:tc>
      </w:tr>
      <w:tr w:rsidR="001B700B" w:rsidTr="000768F6">
        <w:tc>
          <w:tcPr>
            <w:tcW w:w="424" w:type="dxa"/>
            <w:vMerge/>
          </w:tcPr>
          <w:p w:rsidR="001B700B" w:rsidRDefault="001B700B" w:rsidP="00B7698D">
            <w:pPr>
              <w:jc w:val="both"/>
              <w:rPr>
                <w:rFonts w:ascii="Arial" w:eastAsia="Bookman Old Style" w:hAnsi="Arial" w:cs="Arial"/>
                <w:sz w:val="24"/>
                <w:szCs w:val="24"/>
              </w:rPr>
            </w:pPr>
          </w:p>
        </w:tc>
        <w:tc>
          <w:tcPr>
            <w:tcW w:w="1561" w:type="dxa"/>
            <w:vAlign w:val="center"/>
          </w:tcPr>
          <w:p w:rsidR="001B700B" w:rsidRPr="00C5352E" w:rsidRDefault="001B700B" w:rsidP="00945999">
            <w:pPr>
              <w:rPr>
                <w:rFonts w:ascii="Arial" w:hAnsi="Arial" w:cs="Arial"/>
                <w:color w:val="000000"/>
                <w:sz w:val="24"/>
                <w:szCs w:val="24"/>
              </w:rPr>
            </w:pPr>
            <w:r w:rsidRPr="00440044">
              <w:rPr>
                <w:rFonts w:ascii="Arial" w:hAnsi="Arial" w:cs="Arial"/>
                <w:b/>
                <w:color w:val="000000"/>
                <w:sz w:val="24"/>
                <w:szCs w:val="24"/>
              </w:rPr>
              <w:t>1926:</w:t>
            </w:r>
            <w:r>
              <w:rPr>
                <w:rFonts w:ascii="Arial" w:hAnsi="Arial" w:cs="Arial"/>
                <w:color w:val="000000"/>
                <w:sz w:val="24"/>
                <w:szCs w:val="24"/>
              </w:rPr>
              <w:t xml:space="preserve"> </w:t>
            </w:r>
            <w:r w:rsidRPr="00C5352E">
              <w:rPr>
                <w:rFonts w:ascii="Arial" w:hAnsi="Arial" w:cs="Arial"/>
                <w:color w:val="000000"/>
                <w:sz w:val="24"/>
                <w:szCs w:val="24"/>
              </w:rPr>
              <w:t>Ley Inmigración</w:t>
            </w:r>
            <w:r>
              <w:rPr>
                <w:rFonts w:ascii="Arial" w:hAnsi="Arial" w:cs="Arial"/>
                <w:color w:val="000000"/>
                <w:sz w:val="24"/>
                <w:szCs w:val="24"/>
              </w:rPr>
              <w:t xml:space="preserve"> </w:t>
            </w:r>
            <w:r w:rsidRPr="00C5352E">
              <w:rPr>
                <w:rFonts w:ascii="Arial" w:hAnsi="Arial" w:cs="Arial"/>
                <w:color w:val="000000"/>
                <w:sz w:val="24"/>
                <w:szCs w:val="24"/>
              </w:rPr>
              <w:t>LM</w:t>
            </w:r>
            <w:r>
              <w:rPr>
                <w:rFonts w:ascii="Arial" w:hAnsi="Arial" w:cs="Arial"/>
                <w:color w:val="000000"/>
                <w:sz w:val="24"/>
                <w:szCs w:val="24"/>
              </w:rPr>
              <w:t xml:space="preserve"> – </w:t>
            </w:r>
            <w:r w:rsidRPr="00C5352E">
              <w:rPr>
                <w:rFonts w:ascii="Arial" w:hAnsi="Arial" w:cs="Arial"/>
                <w:color w:val="000000"/>
                <w:sz w:val="24"/>
                <w:szCs w:val="24"/>
              </w:rPr>
              <w:t>26</w:t>
            </w:r>
            <w:r>
              <w:rPr>
                <w:rFonts w:ascii="Arial" w:hAnsi="Arial" w:cs="Arial"/>
                <w:color w:val="000000"/>
                <w:sz w:val="24"/>
                <w:szCs w:val="24"/>
              </w:rPr>
              <w:t xml:space="preserve"> </w:t>
            </w:r>
            <w:r w:rsidRPr="00C5352E">
              <w:rPr>
                <w:rFonts w:ascii="Arial" w:hAnsi="Arial" w:cs="Arial"/>
                <w:color w:val="000000"/>
                <w:sz w:val="24"/>
                <w:szCs w:val="24"/>
              </w:rPr>
              <w:t xml:space="preserve"> </w:t>
            </w:r>
          </w:p>
        </w:tc>
        <w:tc>
          <w:tcPr>
            <w:tcW w:w="9781" w:type="dxa"/>
            <w:vAlign w:val="bottom"/>
          </w:tcPr>
          <w:p w:rsidR="001B700B" w:rsidRDefault="001B700B" w:rsidP="00B7698D">
            <w:pPr>
              <w:rPr>
                <w:rFonts w:ascii="Arial" w:hAnsi="Arial" w:cs="Arial"/>
                <w:color w:val="000000"/>
                <w:sz w:val="24"/>
                <w:szCs w:val="24"/>
              </w:rPr>
            </w:pPr>
            <w:r>
              <w:rPr>
                <w:rFonts w:ascii="Arial" w:hAnsi="Arial" w:cs="Arial"/>
                <w:color w:val="000000"/>
                <w:sz w:val="24"/>
                <w:szCs w:val="24"/>
              </w:rPr>
              <w:t>*C</w:t>
            </w:r>
            <w:r w:rsidR="007D0562">
              <w:rPr>
                <w:rFonts w:ascii="Arial" w:hAnsi="Arial" w:cs="Arial"/>
                <w:color w:val="000000"/>
                <w:sz w:val="24"/>
                <w:szCs w:val="24"/>
              </w:rPr>
              <w:t>re</w:t>
            </w:r>
            <w:r w:rsidRPr="00C5352E">
              <w:rPr>
                <w:rFonts w:ascii="Arial" w:hAnsi="Arial" w:cs="Arial"/>
                <w:color w:val="000000"/>
                <w:sz w:val="24"/>
                <w:szCs w:val="24"/>
              </w:rPr>
              <w:t>ó una tarjeta de identificación para los migrantes</w:t>
            </w:r>
            <w:r>
              <w:rPr>
                <w:rFonts w:ascii="Arial" w:hAnsi="Arial" w:cs="Arial"/>
                <w:color w:val="000000"/>
                <w:sz w:val="24"/>
                <w:szCs w:val="24"/>
              </w:rPr>
              <w:t xml:space="preserve">. </w:t>
            </w:r>
          </w:p>
          <w:p w:rsidR="001B700B" w:rsidRDefault="001B700B" w:rsidP="00B7698D">
            <w:pPr>
              <w:rPr>
                <w:rFonts w:ascii="Arial" w:hAnsi="Arial" w:cs="Arial"/>
                <w:color w:val="000000"/>
                <w:sz w:val="24"/>
                <w:szCs w:val="24"/>
              </w:rPr>
            </w:pPr>
            <w:r>
              <w:rPr>
                <w:rFonts w:ascii="Arial" w:hAnsi="Arial" w:cs="Arial"/>
                <w:color w:val="000000"/>
                <w:sz w:val="24"/>
                <w:szCs w:val="24"/>
              </w:rPr>
              <w:t>*D</w:t>
            </w:r>
            <w:r w:rsidR="007D0562">
              <w:rPr>
                <w:rFonts w:ascii="Arial" w:hAnsi="Arial" w:cs="Arial"/>
                <w:color w:val="000000"/>
                <w:sz w:val="24"/>
                <w:szCs w:val="24"/>
              </w:rPr>
              <w:t>efinió</w:t>
            </w:r>
            <w:r w:rsidRPr="00C5352E">
              <w:rPr>
                <w:rFonts w:ascii="Arial" w:hAnsi="Arial" w:cs="Arial"/>
                <w:color w:val="000000"/>
                <w:sz w:val="24"/>
                <w:szCs w:val="24"/>
              </w:rPr>
              <w:t xml:space="preserve"> </w:t>
            </w:r>
            <w:r>
              <w:rPr>
                <w:rFonts w:ascii="Arial" w:hAnsi="Arial" w:cs="Arial"/>
                <w:color w:val="000000"/>
                <w:sz w:val="24"/>
                <w:szCs w:val="24"/>
              </w:rPr>
              <w:t xml:space="preserve">las </w:t>
            </w:r>
            <w:r w:rsidRPr="00C5352E">
              <w:rPr>
                <w:rFonts w:ascii="Arial" w:hAnsi="Arial" w:cs="Arial"/>
                <w:color w:val="000000"/>
                <w:sz w:val="24"/>
                <w:szCs w:val="24"/>
              </w:rPr>
              <w:t>calidades migratorias de inmigrante, emigrante y turista.</w:t>
            </w:r>
          </w:p>
          <w:p w:rsidR="001B700B" w:rsidRDefault="001B700B" w:rsidP="00B7698D">
            <w:pPr>
              <w:rPr>
                <w:rFonts w:ascii="Arial" w:hAnsi="Arial" w:cs="Arial"/>
                <w:color w:val="000000"/>
                <w:sz w:val="24"/>
                <w:szCs w:val="24"/>
              </w:rPr>
            </w:pPr>
            <w:r>
              <w:rPr>
                <w:rFonts w:ascii="Arial" w:hAnsi="Arial" w:cs="Arial"/>
                <w:color w:val="000000"/>
                <w:sz w:val="24"/>
                <w:szCs w:val="24"/>
              </w:rPr>
              <w:t>*Fijó la</w:t>
            </w:r>
            <w:r w:rsidRPr="00C5352E">
              <w:rPr>
                <w:rFonts w:ascii="Arial" w:hAnsi="Arial" w:cs="Arial"/>
                <w:color w:val="000000"/>
                <w:sz w:val="24"/>
                <w:szCs w:val="24"/>
              </w:rPr>
              <w:t xml:space="preserve"> expedición de visas por parte de los cónsules </w:t>
            </w:r>
            <w:r>
              <w:rPr>
                <w:rFonts w:ascii="Arial" w:hAnsi="Arial" w:cs="Arial"/>
                <w:color w:val="000000"/>
                <w:sz w:val="24"/>
                <w:szCs w:val="24"/>
              </w:rPr>
              <w:t>m</w:t>
            </w:r>
            <w:r w:rsidRPr="00C5352E">
              <w:rPr>
                <w:rFonts w:ascii="Arial" w:hAnsi="Arial" w:cs="Arial"/>
                <w:color w:val="000000"/>
                <w:sz w:val="24"/>
                <w:szCs w:val="24"/>
              </w:rPr>
              <w:t xml:space="preserve">exicanos. </w:t>
            </w:r>
          </w:p>
          <w:p w:rsidR="001B700B" w:rsidRPr="00C5352E" w:rsidRDefault="001B700B" w:rsidP="00B7698D">
            <w:pPr>
              <w:rPr>
                <w:rFonts w:ascii="Arial" w:hAnsi="Arial" w:cs="Arial"/>
                <w:color w:val="000000"/>
                <w:sz w:val="24"/>
                <w:szCs w:val="24"/>
              </w:rPr>
            </w:pPr>
            <w:r>
              <w:rPr>
                <w:rFonts w:ascii="Arial" w:hAnsi="Arial" w:cs="Arial"/>
                <w:color w:val="000000"/>
                <w:sz w:val="24"/>
                <w:szCs w:val="24"/>
              </w:rPr>
              <w:t>*Introdujo 2</w:t>
            </w:r>
            <w:r w:rsidRPr="00C5352E">
              <w:rPr>
                <w:rFonts w:ascii="Arial" w:hAnsi="Arial" w:cs="Arial"/>
                <w:color w:val="000000"/>
                <w:sz w:val="24"/>
                <w:szCs w:val="24"/>
              </w:rPr>
              <w:t xml:space="preserve"> medidas restrictivas e</w:t>
            </w:r>
            <w:r>
              <w:rPr>
                <w:rFonts w:ascii="Arial" w:hAnsi="Arial" w:cs="Arial"/>
                <w:color w:val="000000"/>
                <w:sz w:val="24"/>
                <w:szCs w:val="24"/>
              </w:rPr>
              <w:t xml:space="preserve">n </w:t>
            </w:r>
            <w:r w:rsidRPr="00C5352E">
              <w:rPr>
                <w:rFonts w:ascii="Arial" w:hAnsi="Arial" w:cs="Arial"/>
                <w:color w:val="000000"/>
                <w:sz w:val="24"/>
                <w:szCs w:val="24"/>
              </w:rPr>
              <w:t>la legislación migratoria</w:t>
            </w:r>
            <w:r>
              <w:rPr>
                <w:rFonts w:ascii="Arial" w:hAnsi="Arial" w:cs="Arial"/>
                <w:color w:val="000000"/>
                <w:sz w:val="24"/>
                <w:szCs w:val="24"/>
              </w:rPr>
              <w:t xml:space="preserve">: la expulsión por el incumplimiento de la ley, y la </w:t>
            </w:r>
            <w:r w:rsidRPr="00C5352E">
              <w:rPr>
                <w:rFonts w:ascii="Arial" w:hAnsi="Arial" w:cs="Arial"/>
                <w:color w:val="000000"/>
                <w:sz w:val="24"/>
                <w:szCs w:val="24"/>
              </w:rPr>
              <w:t>aplica</w:t>
            </w:r>
            <w:r>
              <w:rPr>
                <w:rFonts w:ascii="Arial" w:hAnsi="Arial" w:cs="Arial"/>
                <w:color w:val="000000"/>
                <w:sz w:val="24"/>
                <w:szCs w:val="24"/>
              </w:rPr>
              <w:t xml:space="preserve">ción de las </w:t>
            </w:r>
            <w:r w:rsidRPr="00C5352E">
              <w:rPr>
                <w:rFonts w:ascii="Arial" w:hAnsi="Arial" w:cs="Arial"/>
                <w:color w:val="000000"/>
                <w:sz w:val="24"/>
                <w:szCs w:val="24"/>
              </w:rPr>
              <w:t>sanciones administrativas, penales y la propia deportación a quien</w:t>
            </w:r>
            <w:r>
              <w:rPr>
                <w:rFonts w:ascii="Arial" w:hAnsi="Arial" w:cs="Arial"/>
                <w:color w:val="000000"/>
                <w:sz w:val="24"/>
                <w:szCs w:val="24"/>
              </w:rPr>
              <w:t xml:space="preserve"> transgreda las</w:t>
            </w:r>
            <w:r w:rsidRPr="00C5352E">
              <w:rPr>
                <w:rFonts w:ascii="Arial" w:hAnsi="Arial" w:cs="Arial"/>
                <w:color w:val="000000"/>
                <w:sz w:val="24"/>
                <w:szCs w:val="24"/>
              </w:rPr>
              <w:t xml:space="preserve"> disposiciones migratorias.</w:t>
            </w:r>
          </w:p>
        </w:tc>
      </w:tr>
      <w:tr w:rsidR="001B700B" w:rsidTr="000768F6">
        <w:tc>
          <w:tcPr>
            <w:tcW w:w="424" w:type="dxa"/>
            <w:vMerge/>
          </w:tcPr>
          <w:p w:rsidR="001B700B" w:rsidRDefault="001B700B" w:rsidP="00B7698D">
            <w:pPr>
              <w:jc w:val="both"/>
              <w:rPr>
                <w:rFonts w:ascii="Arial" w:eastAsia="Bookman Old Style" w:hAnsi="Arial" w:cs="Arial"/>
                <w:sz w:val="24"/>
                <w:szCs w:val="24"/>
              </w:rPr>
            </w:pPr>
          </w:p>
        </w:tc>
        <w:tc>
          <w:tcPr>
            <w:tcW w:w="1561" w:type="dxa"/>
            <w:vAlign w:val="center"/>
          </w:tcPr>
          <w:p w:rsidR="001B700B" w:rsidRPr="00C5352E" w:rsidRDefault="001B700B" w:rsidP="00945999">
            <w:pPr>
              <w:rPr>
                <w:rFonts w:ascii="Arial" w:hAnsi="Arial" w:cs="Arial"/>
                <w:color w:val="000000"/>
                <w:sz w:val="24"/>
                <w:szCs w:val="24"/>
              </w:rPr>
            </w:pPr>
            <w:r w:rsidRPr="00440044">
              <w:rPr>
                <w:rFonts w:ascii="Arial" w:hAnsi="Arial" w:cs="Arial"/>
                <w:b/>
                <w:color w:val="000000"/>
                <w:sz w:val="24"/>
                <w:szCs w:val="24"/>
              </w:rPr>
              <w:t>1930</w:t>
            </w:r>
            <w:r>
              <w:rPr>
                <w:rFonts w:ascii="Arial" w:hAnsi="Arial" w:cs="Arial"/>
                <w:color w:val="000000"/>
                <w:sz w:val="24"/>
                <w:szCs w:val="24"/>
              </w:rPr>
              <w:t xml:space="preserve">: </w:t>
            </w:r>
            <w:r w:rsidRPr="00C5352E">
              <w:rPr>
                <w:rFonts w:ascii="Arial" w:hAnsi="Arial" w:cs="Arial"/>
                <w:color w:val="000000"/>
                <w:sz w:val="24"/>
                <w:szCs w:val="24"/>
              </w:rPr>
              <w:t>Ley</w:t>
            </w:r>
            <w:r>
              <w:rPr>
                <w:rFonts w:ascii="Arial" w:hAnsi="Arial" w:cs="Arial"/>
                <w:color w:val="000000"/>
                <w:sz w:val="24"/>
                <w:szCs w:val="24"/>
              </w:rPr>
              <w:t xml:space="preserve"> Inmigración </w:t>
            </w:r>
            <w:r w:rsidRPr="00C5352E">
              <w:rPr>
                <w:rFonts w:ascii="Arial" w:hAnsi="Arial" w:cs="Arial"/>
                <w:color w:val="000000"/>
                <w:sz w:val="24"/>
                <w:szCs w:val="24"/>
              </w:rPr>
              <w:t>LM</w:t>
            </w:r>
            <w:r>
              <w:rPr>
                <w:rFonts w:ascii="Arial" w:hAnsi="Arial" w:cs="Arial"/>
                <w:color w:val="000000"/>
                <w:sz w:val="24"/>
                <w:szCs w:val="24"/>
              </w:rPr>
              <w:t xml:space="preserve"> – </w:t>
            </w:r>
            <w:r w:rsidRPr="00C5352E">
              <w:rPr>
                <w:rFonts w:ascii="Arial" w:hAnsi="Arial" w:cs="Arial"/>
                <w:color w:val="000000"/>
                <w:sz w:val="24"/>
                <w:szCs w:val="24"/>
              </w:rPr>
              <w:t>30</w:t>
            </w:r>
            <w:r>
              <w:rPr>
                <w:rFonts w:ascii="Arial" w:hAnsi="Arial" w:cs="Arial"/>
                <w:color w:val="000000"/>
                <w:sz w:val="24"/>
                <w:szCs w:val="24"/>
              </w:rPr>
              <w:t xml:space="preserve"> </w:t>
            </w:r>
            <w:r w:rsidRPr="00C5352E">
              <w:rPr>
                <w:rFonts w:ascii="Arial" w:hAnsi="Arial" w:cs="Arial"/>
                <w:color w:val="000000"/>
                <w:sz w:val="24"/>
                <w:szCs w:val="24"/>
              </w:rPr>
              <w:t xml:space="preserve"> </w:t>
            </w:r>
          </w:p>
        </w:tc>
        <w:tc>
          <w:tcPr>
            <w:tcW w:w="9781" w:type="dxa"/>
            <w:vAlign w:val="bottom"/>
          </w:tcPr>
          <w:p w:rsidR="001B700B" w:rsidRDefault="001B700B" w:rsidP="00B7698D">
            <w:pPr>
              <w:rPr>
                <w:rFonts w:ascii="Arial" w:hAnsi="Arial" w:cs="Arial"/>
                <w:color w:val="000000"/>
                <w:sz w:val="24"/>
                <w:szCs w:val="24"/>
              </w:rPr>
            </w:pPr>
            <w:r>
              <w:rPr>
                <w:rFonts w:ascii="Arial" w:hAnsi="Arial" w:cs="Arial"/>
                <w:color w:val="000000"/>
                <w:sz w:val="24"/>
                <w:szCs w:val="24"/>
              </w:rPr>
              <w:t>*</w:t>
            </w:r>
            <w:r w:rsidRPr="00C5352E">
              <w:rPr>
                <w:rFonts w:ascii="Arial" w:hAnsi="Arial" w:cs="Arial"/>
                <w:color w:val="000000"/>
                <w:sz w:val="24"/>
                <w:szCs w:val="24"/>
              </w:rPr>
              <w:t>Debido a</w:t>
            </w:r>
            <w:r w:rsidR="007D0562">
              <w:rPr>
                <w:rFonts w:ascii="Arial" w:hAnsi="Arial" w:cs="Arial"/>
                <w:color w:val="000000"/>
                <w:sz w:val="24"/>
                <w:szCs w:val="24"/>
              </w:rPr>
              <w:t>l amplio</w:t>
            </w:r>
            <w:r w:rsidRPr="00C5352E">
              <w:rPr>
                <w:rFonts w:ascii="Arial" w:hAnsi="Arial" w:cs="Arial"/>
                <w:color w:val="000000"/>
                <w:sz w:val="24"/>
                <w:szCs w:val="24"/>
              </w:rPr>
              <w:t xml:space="preserve"> flujo migratorio se reformó la LM-26</w:t>
            </w:r>
            <w:r>
              <w:rPr>
                <w:rFonts w:ascii="Arial" w:hAnsi="Arial" w:cs="Arial"/>
                <w:color w:val="000000"/>
                <w:sz w:val="24"/>
                <w:szCs w:val="24"/>
              </w:rPr>
              <w:t xml:space="preserve"> (</w:t>
            </w:r>
            <w:r w:rsidRPr="00C5352E">
              <w:rPr>
                <w:rFonts w:ascii="Arial" w:hAnsi="Arial" w:cs="Arial"/>
                <w:color w:val="000000"/>
                <w:sz w:val="24"/>
                <w:szCs w:val="24"/>
              </w:rPr>
              <w:t xml:space="preserve">y </w:t>
            </w:r>
            <w:r>
              <w:rPr>
                <w:rFonts w:ascii="Arial" w:hAnsi="Arial" w:cs="Arial"/>
                <w:color w:val="000000"/>
                <w:sz w:val="24"/>
                <w:szCs w:val="24"/>
              </w:rPr>
              <w:t>se</w:t>
            </w:r>
            <w:r w:rsidRPr="00C5352E">
              <w:rPr>
                <w:rFonts w:ascii="Arial" w:hAnsi="Arial" w:cs="Arial"/>
                <w:color w:val="000000"/>
                <w:sz w:val="24"/>
                <w:szCs w:val="24"/>
              </w:rPr>
              <w:t xml:space="preserve"> promulgó la</w:t>
            </w:r>
            <w:r>
              <w:rPr>
                <w:rFonts w:ascii="Arial" w:hAnsi="Arial" w:cs="Arial"/>
                <w:color w:val="000000"/>
                <w:sz w:val="24"/>
                <w:szCs w:val="24"/>
              </w:rPr>
              <w:t xml:space="preserve"> </w:t>
            </w:r>
            <w:r w:rsidRPr="00C5352E">
              <w:rPr>
                <w:rFonts w:ascii="Arial" w:hAnsi="Arial" w:cs="Arial"/>
                <w:color w:val="000000"/>
                <w:sz w:val="24"/>
                <w:szCs w:val="24"/>
              </w:rPr>
              <w:t>LM-30</w:t>
            </w:r>
            <w:r>
              <w:rPr>
                <w:rFonts w:ascii="Arial" w:hAnsi="Arial" w:cs="Arial"/>
                <w:color w:val="000000"/>
                <w:sz w:val="24"/>
                <w:szCs w:val="24"/>
              </w:rPr>
              <w:t>)</w:t>
            </w:r>
            <w:r w:rsidRPr="00C5352E">
              <w:rPr>
                <w:rFonts w:ascii="Arial" w:hAnsi="Arial" w:cs="Arial"/>
                <w:color w:val="000000"/>
                <w:sz w:val="24"/>
                <w:szCs w:val="24"/>
              </w:rPr>
              <w:t xml:space="preserve">. </w:t>
            </w:r>
          </w:p>
          <w:p w:rsidR="001B700B" w:rsidRDefault="001B700B" w:rsidP="00B7698D">
            <w:pPr>
              <w:rPr>
                <w:rFonts w:ascii="Arial" w:hAnsi="Arial" w:cs="Arial"/>
                <w:color w:val="000000"/>
                <w:sz w:val="24"/>
                <w:szCs w:val="24"/>
              </w:rPr>
            </w:pPr>
            <w:r>
              <w:rPr>
                <w:rFonts w:ascii="Arial" w:hAnsi="Arial" w:cs="Arial"/>
                <w:color w:val="000000"/>
                <w:sz w:val="24"/>
                <w:szCs w:val="24"/>
              </w:rPr>
              <w:t xml:space="preserve">*Nuevas </w:t>
            </w:r>
            <w:r w:rsidRPr="00C5352E">
              <w:rPr>
                <w:rFonts w:ascii="Arial" w:hAnsi="Arial" w:cs="Arial"/>
                <w:color w:val="000000"/>
                <w:sz w:val="24"/>
                <w:szCs w:val="24"/>
              </w:rPr>
              <w:t>restri</w:t>
            </w:r>
            <w:r>
              <w:rPr>
                <w:rFonts w:ascii="Arial" w:hAnsi="Arial" w:cs="Arial"/>
                <w:color w:val="000000"/>
                <w:sz w:val="24"/>
                <w:szCs w:val="24"/>
              </w:rPr>
              <w:t>cciones a</w:t>
            </w:r>
            <w:r w:rsidRPr="00C5352E">
              <w:rPr>
                <w:rFonts w:ascii="Arial" w:hAnsi="Arial" w:cs="Arial"/>
                <w:color w:val="000000"/>
                <w:sz w:val="24"/>
                <w:szCs w:val="24"/>
              </w:rPr>
              <w:t xml:space="preserve"> la internación de extranjeros</w:t>
            </w:r>
            <w:r w:rsidR="00BA3AE9">
              <w:rPr>
                <w:rFonts w:ascii="Arial" w:hAnsi="Arial" w:cs="Arial"/>
                <w:color w:val="000000"/>
                <w:sz w:val="24"/>
                <w:szCs w:val="24"/>
              </w:rPr>
              <w:t>.</w:t>
            </w:r>
          </w:p>
          <w:p w:rsidR="001B700B" w:rsidRPr="00C5352E" w:rsidRDefault="001B700B" w:rsidP="00B7698D">
            <w:pPr>
              <w:rPr>
                <w:rFonts w:ascii="Arial" w:hAnsi="Arial" w:cs="Arial"/>
                <w:color w:val="000000"/>
                <w:sz w:val="24"/>
                <w:szCs w:val="24"/>
              </w:rPr>
            </w:pPr>
            <w:r>
              <w:rPr>
                <w:rFonts w:ascii="Arial" w:hAnsi="Arial" w:cs="Arial"/>
                <w:color w:val="000000"/>
                <w:sz w:val="24"/>
                <w:szCs w:val="24"/>
              </w:rPr>
              <w:t>*C</w:t>
            </w:r>
            <w:r w:rsidRPr="00C5352E">
              <w:rPr>
                <w:rFonts w:ascii="Arial" w:hAnsi="Arial" w:cs="Arial"/>
                <w:color w:val="000000"/>
                <w:sz w:val="24"/>
                <w:szCs w:val="24"/>
              </w:rPr>
              <w:t>onsideraba benefi</w:t>
            </w:r>
            <w:r>
              <w:rPr>
                <w:rFonts w:ascii="Arial" w:hAnsi="Arial" w:cs="Arial"/>
                <w:color w:val="000000"/>
                <w:sz w:val="24"/>
                <w:szCs w:val="24"/>
              </w:rPr>
              <w:t>cio</w:t>
            </w:r>
            <w:r w:rsidRPr="00C5352E">
              <w:rPr>
                <w:rFonts w:ascii="Arial" w:hAnsi="Arial" w:cs="Arial"/>
                <w:color w:val="000000"/>
                <w:sz w:val="24"/>
                <w:szCs w:val="24"/>
              </w:rPr>
              <w:t>so el ingreso de extranjeros que aporta</w:t>
            </w:r>
            <w:r>
              <w:rPr>
                <w:rFonts w:ascii="Arial" w:hAnsi="Arial" w:cs="Arial"/>
                <w:color w:val="000000"/>
                <w:sz w:val="24"/>
                <w:szCs w:val="24"/>
              </w:rPr>
              <w:t>ran</w:t>
            </w:r>
            <w:r w:rsidRPr="00C5352E">
              <w:rPr>
                <w:rFonts w:ascii="Arial" w:hAnsi="Arial" w:cs="Arial"/>
                <w:color w:val="000000"/>
                <w:sz w:val="24"/>
                <w:szCs w:val="24"/>
              </w:rPr>
              <w:t xml:space="preserve"> </w:t>
            </w:r>
            <w:r>
              <w:rPr>
                <w:rFonts w:ascii="Arial" w:hAnsi="Arial" w:cs="Arial"/>
                <w:color w:val="000000"/>
                <w:sz w:val="24"/>
                <w:szCs w:val="24"/>
              </w:rPr>
              <w:t xml:space="preserve">con </w:t>
            </w:r>
            <w:r w:rsidRPr="00C5352E">
              <w:rPr>
                <w:rFonts w:ascii="Arial" w:hAnsi="Arial" w:cs="Arial"/>
                <w:color w:val="000000"/>
                <w:sz w:val="24"/>
                <w:szCs w:val="24"/>
              </w:rPr>
              <w:t>su trabajo al desarrollo nacional</w:t>
            </w:r>
            <w:r>
              <w:rPr>
                <w:rFonts w:ascii="Arial" w:hAnsi="Arial" w:cs="Arial"/>
                <w:color w:val="000000"/>
                <w:sz w:val="24"/>
                <w:szCs w:val="24"/>
              </w:rPr>
              <w:t xml:space="preserve"> (y </w:t>
            </w:r>
            <w:r w:rsidRPr="00C5352E">
              <w:rPr>
                <w:rFonts w:ascii="Arial" w:hAnsi="Arial" w:cs="Arial"/>
                <w:color w:val="000000"/>
                <w:sz w:val="24"/>
                <w:szCs w:val="24"/>
              </w:rPr>
              <w:t>establecía algunas restricciones al respecto</w:t>
            </w:r>
            <w:r>
              <w:rPr>
                <w:rFonts w:ascii="Arial" w:hAnsi="Arial" w:cs="Arial"/>
                <w:color w:val="000000"/>
                <w:sz w:val="24"/>
                <w:szCs w:val="24"/>
              </w:rPr>
              <w:t>)</w:t>
            </w:r>
            <w:r w:rsidRPr="00C5352E">
              <w:rPr>
                <w:rFonts w:ascii="Arial" w:hAnsi="Arial" w:cs="Arial"/>
                <w:color w:val="000000"/>
                <w:sz w:val="24"/>
                <w:szCs w:val="24"/>
              </w:rPr>
              <w:t>.</w:t>
            </w:r>
          </w:p>
        </w:tc>
      </w:tr>
      <w:tr w:rsidR="001B700B" w:rsidTr="000768F6">
        <w:tc>
          <w:tcPr>
            <w:tcW w:w="424" w:type="dxa"/>
            <w:vMerge/>
          </w:tcPr>
          <w:p w:rsidR="001B700B" w:rsidRDefault="001B700B" w:rsidP="00B7698D">
            <w:pPr>
              <w:jc w:val="both"/>
              <w:rPr>
                <w:rFonts w:ascii="Arial" w:eastAsia="Bookman Old Style" w:hAnsi="Arial" w:cs="Arial"/>
                <w:sz w:val="24"/>
                <w:szCs w:val="24"/>
              </w:rPr>
            </w:pPr>
          </w:p>
        </w:tc>
        <w:tc>
          <w:tcPr>
            <w:tcW w:w="1561" w:type="dxa"/>
            <w:vAlign w:val="center"/>
          </w:tcPr>
          <w:p w:rsidR="001B700B" w:rsidRPr="00C5352E" w:rsidRDefault="001B700B" w:rsidP="00945999">
            <w:pPr>
              <w:rPr>
                <w:rFonts w:ascii="Arial" w:hAnsi="Arial" w:cs="Arial"/>
                <w:color w:val="000000"/>
                <w:sz w:val="24"/>
                <w:szCs w:val="24"/>
              </w:rPr>
            </w:pPr>
            <w:r w:rsidRPr="00C5352E">
              <w:rPr>
                <w:rFonts w:ascii="Arial" w:hAnsi="Arial" w:cs="Arial"/>
                <w:color w:val="000000"/>
                <w:sz w:val="24"/>
                <w:szCs w:val="24"/>
              </w:rPr>
              <w:t xml:space="preserve">Ley general de población </w:t>
            </w:r>
            <w:r>
              <w:rPr>
                <w:rFonts w:ascii="Arial" w:hAnsi="Arial" w:cs="Arial"/>
                <w:color w:val="000000"/>
                <w:sz w:val="24"/>
                <w:szCs w:val="24"/>
              </w:rPr>
              <w:t>–</w:t>
            </w:r>
            <w:r w:rsidRPr="00C5352E">
              <w:rPr>
                <w:rFonts w:ascii="Arial" w:hAnsi="Arial" w:cs="Arial"/>
                <w:color w:val="000000"/>
                <w:sz w:val="24"/>
                <w:szCs w:val="24"/>
              </w:rPr>
              <w:t xml:space="preserve"> LGP</w:t>
            </w:r>
            <w:r>
              <w:rPr>
                <w:rFonts w:ascii="Arial" w:hAnsi="Arial" w:cs="Arial"/>
                <w:color w:val="000000"/>
                <w:sz w:val="24"/>
                <w:szCs w:val="24"/>
              </w:rPr>
              <w:t xml:space="preserve"> – </w:t>
            </w:r>
            <w:r w:rsidRPr="00C5352E">
              <w:rPr>
                <w:rFonts w:ascii="Arial" w:hAnsi="Arial" w:cs="Arial"/>
                <w:color w:val="000000"/>
                <w:sz w:val="24"/>
                <w:szCs w:val="24"/>
              </w:rPr>
              <w:t>36</w:t>
            </w:r>
          </w:p>
        </w:tc>
        <w:tc>
          <w:tcPr>
            <w:tcW w:w="9781" w:type="dxa"/>
            <w:vAlign w:val="bottom"/>
          </w:tcPr>
          <w:p w:rsidR="001B700B" w:rsidRDefault="001B700B" w:rsidP="00B7698D">
            <w:pPr>
              <w:rPr>
                <w:rFonts w:ascii="Arial" w:hAnsi="Arial" w:cs="Arial"/>
                <w:color w:val="000000"/>
                <w:sz w:val="24"/>
                <w:szCs w:val="24"/>
              </w:rPr>
            </w:pPr>
            <w:r>
              <w:rPr>
                <w:rFonts w:ascii="Arial" w:hAnsi="Arial" w:cs="Arial"/>
                <w:color w:val="000000"/>
                <w:sz w:val="24"/>
                <w:szCs w:val="24"/>
              </w:rPr>
              <w:t>*Defin</w:t>
            </w:r>
            <w:r w:rsidR="007D0562">
              <w:rPr>
                <w:rFonts w:ascii="Arial" w:hAnsi="Arial" w:cs="Arial"/>
                <w:color w:val="000000"/>
                <w:sz w:val="24"/>
                <w:szCs w:val="24"/>
              </w:rPr>
              <w:t>ió</w:t>
            </w:r>
            <w:r>
              <w:rPr>
                <w:rFonts w:ascii="Arial" w:hAnsi="Arial" w:cs="Arial"/>
                <w:color w:val="000000"/>
                <w:sz w:val="24"/>
                <w:szCs w:val="24"/>
              </w:rPr>
              <w:t xml:space="preserve"> un </w:t>
            </w:r>
            <w:r w:rsidRPr="00C5352E">
              <w:rPr>
                <w:rFonts w:ascii="Arial" w:hAnsi="Arial" w:cs="Arial"/>
                <w:color w:val="000000"/>
                <w:sz w:val="24"/>
                <w:szCs w:val="24"/>
              </w:rPr>
              <w:t xml:space="preserve">enfoque integral </w:t>
            </w:r>
            <w:r>
              <w:rPr>
                <w:rFonts w:ascii="Arial" w:hAnsi="Arial" w:cs="Arial"/>
                <w:color w:val="000000"/>
                <w:sz w:val="24"/>
                <w:szCs w:val="24"/>
              </w:rPr>
              <w:t xml:space="preserve">a los aspectos </w:t>
            </w:r>
            <w:r w:rsidRPr="00C5352E">
              <w:rPr>
                <w:rFonts w:ascii="Arial" w:hAnsi="Arial" w:cs="Arial"/>
                <w:color w:val="000000"/>
                <w:sz w:val="24"/>
                <w:szCs w:val="24"/>
              </w:rPr>
              <w:t>demogr</w:t>
            </w:r>
            <w:r>
              <w:rPr>
                <w:rFonts w:ascii="Arial" w:hAnsi="Arial" w:cs="Arial"/>
                <w:color w:val="000000"/>
                <w:sz w:val="24"/>
                <w:szCs w:val="24"/>
              </w:rPr>
              <w:t>á</w:t>
            </w:r>
            <w:r w:rsidRPr="00C5352E">
              <w:rPr>
                <w:rFonts w:ascii="Arial" w:hAnsi="Arial" w:cs="Arial"/>
                <w:color w:val="000000"/>
                <w:sz w:val="24"/>
                <w:szCs w:val="24"/>
              </w:rPr>
              <w:t>ficos, migratorios y de turismo</w:t>
            </w:r>
            <w:r>
              <w:rPr>
                <w:rFonts w:ascii="Arial" w:hAnsi="Arial" w:cs="Arial"/>
                <w:color w:val="000000"/>
                <w:sz w:val="24"/>
                <w:szCs w:val="24"/>
              </w:rPr>
              <w:t>.</w:t>
            </w:r>
          </w:p>
          <w:p w:rsidR="001B700B" w:rsidRDefault="001B700B" w:rsidP="00B7698D">
            <w:pPr>
              <w:rPr>
                <w:rFonts w:ascii="Arial" w:hAnsi="Arial" w:cs="Arial"/>
                <w:color w:val="000000"/>
                <w:sz w:val="24"/>
                <w:szCs w:val="24"/>
              </w:rPr>
            </w:pPr>
            <w:r>
              <w:rPr>
                <w:rFonts w:ascii="Arial" w:hAnsi="Arial" w:cs="Arial"/>
                <w:color w:val="000000"/>
                <w:sz w:val="24"/>
                <w:szCs w:val="24"/>
              </w:rPr>
              <w:t>*Amplió</w:t>
            </w:r>
            <w:r w:rsidRPr="00C5352E">
              <w:rPr>
                <w:rFonts w:ascii="Arial" w:hAnsi="Arial" w:cs="Arial"/>
                <w:color w:val="000000"/>
                <w:sz w:val="24"/>
                <w:szCs w:val="24"/>
              </w:rPr>
              <w:t xml:space="preserve"> </w:t>
            </w:r>
            <w:r>
              <w:rPr>
                <w:rFonts w:ascii="Arial" w:hAnsi="Arial" w:cs="Arial"/>
                <w:color w:val="000000"/>
                <w:sz w:val="24"/>
                <w:szCs w:val="24"/>
              </w:rPr>
              <w:t xml:space="preserve">la </w:t>
            </w:r>
            <w:r w:rsidRPr="00C5352E">
              <w:rPr>
                <w:rFonts w:ascii="Arial" w:hAnsi="Arial" w:cs="Arial"/>
                <w:color w:val="000000"/>
                <w:sz w:val="24"/>
                <w:szCs w:val="24"/>
              </w:rPr>
              <w:t>clasificación de</w:t>
            </w:r>
            <w:r>
              <w:rPr>
                <w:rFonts w:ascii="Arial" w:hAnsi="Arial" w:cs="Arial"/>
                <w:color w:val="000000"/>
                <w:sz w:val="24"/>
                <w:szCs w:val="24"/>
              </w:rPr>
              <w:t xml:space="preserve"> </w:t>
            </w:r>
            <w:r w:rsidRPr="00C5352E">
              <w:rPr>
                <w:rFonts w:ascii="Arial" w:hAnsi="Arial" w:cs="Arial"/>
                <w:color w:val="000000"/>
                <w:sz w:val="24"/>
                <w:szCs w:val="24"/>
              </w:rPr>
              <w:t xml:space="preserve">las calidades migratorias: turista, transmigrante, visitante local, visitante, inmigrante e inmigrado. </w:t>
            </w:r>
          </w:p>
          <w:p w:rsidR="001B700B" w:rsidRPr="00C5352E" w:rsidRDefault="001B700B" w:rsidP="00B7698D">
            <w:pPr>
              <w:rPr>
                <w:rFonts w:ascii="Arial" w:hAnsi="Arial" w:cs="Arial"/>
                <w:color w:val="000000"/>
                <w:sz w:val="24"/>
                <w:szCs w:val="24"/>
              </w:rPr>
            </w:pPr>
            <w:r>
              <w:rPr>
                <w:rFonts w:ascii="Arial" w:hAnsi="Arial" w:cs="Arial"/>
                <w:color w:val="000000"/>
                <w:sz w:val="24"/>
                <w:szCs w:val="24"/>
              </w:rPr>
              <w:t>*Estableció</w:t>
            </w:r>
            <w:r w:rsidR="00863BD4">
              <w:rPr>
                <w:rFonts w:ascii="Arial" w:hAnsi="Arial" w:cs="Arial"/>
                <w:color w:val="000000"/>
                <w:sz w:val="24"/>
                <w:szCs w:val="24"/>
              </w:rPr>
              <w:t>,</w:t>
            </w:r>
            <w:r>
              <w:rPr>
                <w:rFonts w:ascii="Arial" w:hAnsi="Arial" w:cs="Arial"/>
                <w:color w:val="000000"/>
                <w:sz w:val="24"/>
                <w:szCs w:val="24"/>
              </w:rPr>
              <w:t xml:space="preserve"> además unos </w:t>
            </w:r>
            <w:r w:rsidRPr="00C5352E">
              <w:rPr>
                <w:rFonts w:ascii="Arial" w:hAnsi="Arial" w:cs="Arial"/>
                <w:color w:val="000000"/>
                <w:sz w:val="24"/>
                <w:szCs w:val="24"/>
              </w:rPr>
              <w:t>criterios de asimilabilidad de razas y culturas</w:t>
            </w:r>
            <w:r>
              <w:rPr>
                <w:rFonts w:ascii="Arial" w:hAnsi="Arial" w:cs="Arial"/>
                <w:color w:val="000000"/>
                <w:sz w:val="24"/>
                <w:szCs w:val="24"/>
              </w:rPr>
              <w:t xml:space="preserve"> (</w:t>
            </w:r>
            <w:r w:rsidRPr="00C5352E">
              <w:rPr>
                <w:rFonts w:ascii="Arial" w:hAnsi="Arial" w:cs="Arial"/>
                <w:color w:val="000000"/>
                <w:sz w:val="24"/>
                <w:szCs w:val="24"/>
              </w:rPr>
              <w:t>como gozar de buena salud, tener un modo honesto de vivir, acreditar buena conducta, no practicar ning</w:t>
            </w:r>
            <w:r>
              <w:rPr>
                <w:rFonts w:ascii="Arial" w:hAnsi="Arial" w:cs="Arial"/>
                <w:color w:val="000000"/>
                <w:sz w:val="24"/>
                <w:szCs w:val="24"/>
              </w:rPr>
              <w:t>ú</w:t>
            </w:r>
            <w:r w:rsidRPr="00C5352E">
              <w:rPr>
                <w:rFonts w:ascii="Arial" w:hAnsi="Arial" w:cs="Arial"/>
                <w:color w:val="000000"/>
                <w:sz w:val="24"/>
                <w:szCs w:val="24"/>
              </w:rPr>
              <w:t>n vicio punible, no ejercer la prostitución o el lenocinio, no se</w:t>
            </w:r>
            <w:r w:rsidR="00863BD4">
              <w:rPr>
                <w:rFonts w:ascii="Arial" w:hAnsi="Arial" w:cs="Arial"/>
                <w:color w:val="000000"/>
                <w:sz w:val="24"/>
                <w:szCs w:val="24"/>
              </w:rPr>
              <w:t>r</w:t>
            </w:r>
            <w:r w:rsidRPr="00C5352E">
              <w:rPr>
                <w:rFonts w:ascii="Arial" w:hAnsi="Arial" w:cs="Arial"/>
                <w:color w:val="000000"/>
                <w:sz w:val="24"/>
                <w:szCs w:val="24"/>
              </w:rPr>
              <w:t xml:space="preserve"> anarquista ni fomentar la disolución de los gobiernos o atentar contra funcionarios públicos</w:t>
            </w:r>
            <w:r>
              <w:rPr>
                <w:rFonts w:ascii="Arial" w:hAnsi="Arial" w:cs="Arial"/>
                <w:color w:val="000000"/>
                <w:sz w:val="24"/>
                <w:szCs w:val="24"/>
              </w:rPr>
              <w:t>, entre algunas)</w:t>
            </w:r>
            <w:r w:rsidR="00863BD4">
              <w:rPr>
                <w:rFonts w:ascii="Arial" w:hAnsi="Arial" w:cs="Arial"/>
                <w:color w:val="000000"/>
                <w:sz w:val="24"/>
                <w:szCs w:val="24"/>
              </w:rPr>
              <w:t>.</w:t>
            </w:r>
          </w:p>
        </w:tc>
      </w:tr>
      <w:tr w:rsidR="001B700B" w:rsidTr="000768F6">
        <w:tc>
          <w:tcPr>
            <w:tcW w:w="424" w:type="dxa"/>
            <w:vMerge/>
          </w:tcPr>
          <w:p w:rsidR="001B700B" w:rsidRDefault="001B700B" w:rsidP="00B7698D">
            <w:pPr>
              <w:jc w:val="both"/>
              <w:rPr>
                <w:rFonts w:ascii="Arial" w:eastAsia="Bookman Old Style" w:hAnsi="Arial" w:cs="Arial"/>
                <w:sz w:val="24"/>
                <w:szCs w:val="24"/>
              </w:rPr>
            </w:pPr>
          </w:p>
        </w:tc>
        <w:tc>
          <w:tcPr>
            <w:tcW w:w="1561" w:type="dxa"/>
            <w:vAlign w:val="center"/>
          </w:tcPr>
          <w:p w:rsidR="001B700B" w:rsidRPr="00C5352E" w:rsidRDefault="001B700B" w:rsidP="00B7698D">
            <w:pPr>
              <w:rPr>
                <w:rFonts w:ascii="Arial" w:hAnsi="Arial" w:cs="Arial"/>
                <w:color w:val="000000"/>
                <w:sz w:val="24"/>
                <w:szCs w:val="24"/>
              </w:rPr>
            </w:pPr>
            <w:r w:rsidRPr="000768F6">
              <w:rPr>
                <w:rFonts w:ascii="Arial" w:hAnsi="Arial" w:cs="Arial"/>
                <w:b/>
                <w:color w:val="000000"/>
                <w:sz w:val="24"/>
                <w:szCs w:val="24"/>
              </w:rPr>
              <w:t>1945:</w:t>
            </w:r>
            <w:r>
              <w:rPr>
                <w:rFonts w:ascii="Arial" w:hAnsi="Arial" w:cs="Arial"/>
                <w:color w:val="000000"/>
                <w:sz w:val="24"/>
                <w:szCs w:val="24"/>
              </w:rPr>
              <w:t xml:space="preserve"> </w:t>
            </w:r>
            <w:r w:rsidRPr="00C5352E">
              <w:rPr>
                <w:rFonts w:ascii="Arial" w:hAnsi="Arial" w:cs="Arial"/>
                <w:color w:val="000000"/>
                <w:sz w:val="24"/>
                <w:szCs w:val="24"/>
              </w:rPr>
              <w:t>Reforma a la ley</w:t>
            </w:r>
            <w:r>
              <w:rPr>
                <w:rFonts w:ascii="Arial" w:hAnsi="Arial" w:cs="Arial"/>
                <w:color w:val="000000"/>
                <w:sz w:val="24"/>
                <w:szCs w:val="24"/>
              </w:rPr>
              <w:t xml:space="preserve">: LGPS – 36. Entro en rigor hasta </w:t>
            </w:r>
            <w:r w:rsidRPr="00C5352E">
              <w:rPr>
                <w:rFonts w:ascii="Arial" w:hAnsi="Arial" w:cs="Arial"/>
                <w:color w:val="000000"/>
                <w:sz w:val="24"/>
                <w:szCs w:val="24"/>
              </w:rPr>
              <w:t>1947</w:t>
            </w:r>
            <w:r>
              <w:rPr>
                <w:rFonts w:ascii="Arial" w:hAnsi="Arial" w:cs="Arial"/>
                <w:color w:val="000000"/>
                <w:sz w:val="24"/>
                <w:szCs w:val="24"/>
              </w:rPr>
              <w:t xml:space="preserve"> con la</w:t>
            </w:r>
            <w:r w:rsidRPr="00C5352E">
              <w:rPr>
                <w:rFonts w:ascii="Arial" w:hAnsi="Arial" w:cs="Arial"/>
                <w:color w:val="000000"/>
                <w:sz w:val="24"/>
                <w:szCs w:val="24"/>
              </w:rPr>
              <w:t xml:space="preserve"> (LGP</w:t>
            </w:r>
            <w:r>
              <w:rPr>
                <w:rFonts w:ascii="Arial" w:hAnsi="Arial" w:cs="Arial"/>
                <w:color w:val="000000"/>
                <w:sz w:val="24"/>
                <w:szCs w:val="24"/>
              </w:rPr>
              <w:t xml:space="preserve"> – </w:t>
            </w:r>
            <w:r w:rsidRPr="00C5352E">
              <w:rPr>
                <w:rFonts w:ascii="Arial" w:hAnsi="Arial" w:cs="Arial"/>
                <w:color w:val="000000"/>
                <w:sz w:val="24"/>
                <w:szCs w:val="24"/>
              </w:rPr>
              <w:t xml:space="preserve">47) </w:t>
            </w:r>
          </w:p>
        </w:tc>
        <w:tc>
          <w:tcPr>
            <w:tcW w:w="9781" w:type="dxa"/>
            <w:vAlign w:val="bottom"/>
          </w:tcPr>
          <w:p w:rsidR="001B700B" w:rsidRDefault="001B700B" w:rsidP="00B7698D">
            <w:pPr>
              <w:rPr>
                <w:rFonts w:ascii="Arial" w:hAnsi="Arial" w:cs="Arial"/>
                <w:color w:val="000000"/>
                <w:sz w:val="24"/>
                <w:szCs w:val="24"/>
              </w:rPr>
            </w:pPr>
            <w:r>
              <w:rPr>
                <w:rFonts w:ascii="Arial" w:hAnsi="Arial" w:cs="Arial"/>
                <w:color w:val="000000"/>
                <w:sz w:val="24"/>
                <w:szCs w:val="24"/>
              </w:rPr>
              <w:t>Entre las modificaciones contenía:</w:t>
            </w:r>
          </w:p>
          <w:p w:rsidR="001B700B" w:rsidRDefault="001B700B" w:rsidP="00B7698D">
            <w:pPr>
              <w:rPr>
                <w:rFonts w:ascii="Arial" w:hAnsi="Arial" w:cs="Arial"/>
                <w:color w:val="000000"/>
                <w:sz w:val="24"/>
                <w:szCs w:val="24"/>
              </w:rPr>
            </w:pPr>
            <w:r>
              <w:rPr>
                <w:rFonts w:ascii="Arial" w:hAnsi="Arial" w:cs="Arial"/>
                <w:color w:val="000000"/>
                <w:sz w:val="24"/>
                <w:szCs w:val="24"/>
              </w:rPr>
              <w:t xml:space="preserve">*La </w:t>
            </w:r>
            <w:r w:rsidRPr="00C5352E">
              <w:rPr>
                <w:rFonts w:ascii="Arial" w:hAnsi="Arial" w:cs="Arial"/>
                <w:color w:val="000000"/>
                <w:sz w:val="24"/>
                <w:szCs w:val="24"/>
              </w:rPr>
              <w:t>conveniencia de la fusión étnica de la población del país, para integrar</w:t>
            </w:r>
            <w:r>
              <w:rPr>
                <w:rFonts w:ascii="Arial" w:hAnsi="Arial" w:cs="Arial"/>
                <w:color w:val="000000"/>
                <w:sz w:val="24"/>
                <w:szCs w:val="24"/>
              </w:rPr>
              <w:t xml:space="preserve"> la población </w:t>
            </w:r>
            <w:r w:rsidRPr="00C5352E">
              <w:rPr>
                <w:rFonts w:ascii="Arial" w:hAnsi="Arial" w:cs="Arial"/>
                <w:color w:val="000000"/>
                <w:sz w:val="24"/>
                <w:szCs w:val="24"/>
              </w:rPr>
              <w:t>ind</w:t>
            </w:r>
            <w:r>
              <w:rPr>
                <w:rFonts w:ascii="Arial" w:hAnsi="Arial" w:cs="Arial"/>
                <w:color w:val="000000"/>
                <w:sz w:val="24"/>
                <w:szCs w:val="24"/>
              </w:rPr>
              <w:t>ígena</w:t>
            </w:r>
            <w:r w:rsidR="00863BD4">
              <w:rPr>
                <w:rFonts w:ascii="Arial" w:hAnsi="Arial" w:cs="Arial"/>
                <w:color w:val="000000"/>
                <w:sz w:val="24"/>
                <w:szCs w:val="24"/>
              </w:rPr>
              <w:t>.</w:t>
            </w:r>
            <w:r w:rsidRPr="00C5352E">
              <w:rPr>
                <w:rFonts w:ascii="Arial" w:hAnsi="Arial" w:cs="Arial"/>
                <w:color w:val="000000"/>
                <w:sz w:val="24"/>
                <w:szCs w:val="24"/>
              </w:rPr>
              <w:t xml:space="preserve"> </w:t>
            </w:r>
          </w:p>
          <w:p w:rsidR="001B700B" w:rsidRDefault="001B700B" w:rsidP="00B7698D">
            <w:pPr>
              <w:rPr>
                <w:rFonts w:ascii="Arial" w:hAnsi="Arial" w:cs="Arial"/>
                <w:color w:val="000000"/>
                <w:sz w:val="24"/>
                <w:szCs w:val="24"/>
              </w:rPr>
            </w:pPr>
            <w:r>
              <w:rPr>
                <w:rFonts w:ascii="Arial" w:hAnsi="Arial" w:cs="Arial"/>
                <w:color w:val="000000"/>
                <w:sz w:val="24"/>
                <w:szCs w:val="24"/>
              </w:rPr>
              <w:t>*</w:t>
            </w:r>
            <w:r w:rsidRPr="00C5352E">
              <w:rPr>
                <w:rFonts w:ascii="Arial" w:hAnsi="Arial" w:cs="Arial"/>
                <w:color w:val="000000"/>
                <w:sz w:val="24"/>
                <w:szCs w:val="24"/>
              </w:rPr>
              <w:t>La definición y el establecimiento de las calidades migratorias que contin</w:t>
            </w:r>
            <w:r>
              <w:rPr>
                <w:rFonts w:ascii="Arial" w:hAnsi="Arial" w:cs="Arial"/>
                <w:color w:val="000000"/>
                <w:sz w:val="24"/>
                <w:szCs w:val="24"/>
              </w:rPr>
              <w:t>ú</w:t>
            </w:r>
            <w:r w:rsidRPr="00C5352E">
              <w:rPr>
                <w:rFonts w:ascii="Arial" w:hAnsi="Arial" w:cs="Arial"/>
                <w:color w:val="000000"/>
                <w:sz w:val="24"/>
                <w:szCs w:val="24"/>
              </w:rPr>
              <w:t xml:space="preserve">an vigentes </w:t>
            </w:r>
            <w:r>
              <w:rPr>
                <w:rFonts w:ascii="Arial" w:hAnsi="Arial" w:cs="Arial"/>
                <w:color w:val="000000"/>
                <w:sz w:val="24"/>
                <w:szCs w:val="24"/>
              </w:rPr>
              <w:t>a</w:t>
            </w:r>
            <w:r w:rsidRPr="00C5352E">
              <w:rPr>
                <w:rFonts w:ascii="Arial" w:hAnsi="Arial" w:cs="Arial"/>
                <w:color w:val="000000"/>
                <w:sz w:val="24"/>
                <w:szCs w:val="24"/>
              </w:rPr>
              <w:t xml:space="preserve"> </w:t>
            </w:r>
            <w:r>
              <w:rPr>
                <w:rFonts w:ascii="Arial" w:hAnsi="Arial" w:cs="Arial"/>
                <w:color w:val="000000"/>
                <w:sz w:val="24"/>
                <w:szCs w:val="24"/>
              </w:rPr>
              <w:t>hoy</w:t>
            </w:r>
            <w:r w:rsidR="007D0562">
              <w:rPr>
                <w:rFonts w:ascii="Arial" w:hAnsi="Arial" w:cs="Arial"/>
                <w:color w:val="000000"/>
                <w:sz w:val="24"/>
                <w:szCs w:val="24"/>
              </w:rPr>
              <w:t>:</w:t>
            </w:r>
            <w:r w:rsidRPr="00C5352E">
              <w:rPr>
                <w:rFonts w:ascii="Arial" w:hAnsi="Arial" w:cs="Arial"/>
                <w:color w:val="000000"/>
                <w:sz w:val="24"/>
                <w:szCs w:val="24"/>
              </w:rPr>
              <w:t xml:space="preserve"> inmigrante, no inmigrante e inmigrado, así como las caracter</w:t>
            </w:r>
            <w:r>
              <w:rPr>
                <w:rFonts w:ascii="Arial" w:hAnsi="Arial" w:cs="Arial"/>
                <w:color w:val="000000"/>
                <w:sz w:val="24"/>
                <w:szCs w:val="24"/>
              </w:rPr>
              <w:t>í</w:t>
            </w:r>
            <w:r w:rsidRPr="00C5352E">
              <w:rPr>
                <w:rFonts w:ascii="Arial" w:hAnsi="Arial" w:cs="Arial"/>
                <w:color w:val="000000"/>
                <w:sz w:val="24"/>
                <w:szCs w:val="24"/>
              </w:rPr>
              <w:t>sticas migratorias de las dos primeras</w:t>
            </w:r>
            <w:r>
              <w:rPr>
                <w:rFonts w:ascii="Arial" w:hAnsi="Arial" w:cs="Arial"/>
                <w:color w:val="000000"/>
                <w:sz w:val="24"/>
                <w:szCs w:val="24"/>
              </w:rPr>
              <w:t xml:space="preserve"> (</w:t>
            </w:r>
            <w:r w:rsidRPr="00C5352E">
              <w:rPr>
                <w:rFonts w:ascii="Arial" w:hAnsi="Arial" w:cs="Arial"/>
                <w:color w:val="000000"/>
                <w:sz w:val="24"/>
                <w:szCs w:val="24"/>
              </w:rPr>
              <w:t>actualizad</w:t>
            </w:r>
            <w:r>
              <w:rPr>
                <w:rFonts w:ascii="Arial" w:hAnsi="Arial" w:cs="Arial"/>
                <w:color w:val="000000"/>
                <w:sz w:val="24"/>
                <w:szCs w:val="24"/>
              </w:rPr>
              <w:t>as</w:t>
            </w:r>
            <w:r w:rsidRPr="00C5352E">
              <w:rPr>
                <w:rFonts w:ascii="Arial" w:hAnsi="Arial" w:cs="Arial"/>
                <w:color w:val="000000"/>
                <w:sz w:val="24"/>
                <w:szCs w:val="24"/>
              </w:rPr>
              <w:t xml:space="preserve"> en diversos momentos</w:t>
            </w:r>
            <w:r>
              <w:rPr>
                <w:rFonts w:ascii="Arial" w:hAnsi="Arial" w:cs="Arial"/>
                <w:color w:val="000000"/>
                <w:sz w:val="24"/>
                <w:szCs w:val="24"/>
              </w:rPr>
              <w:t>)</w:t>
            </w:r>
            <w:r w:rsidRPr="00C5352E">
              <w:rPr>
                <w:rFonts w:ascii="Arial" w:hAnsi="Arial" w:cs="Arial"/>
                <w:color w:val="000000"/>
                <w:sz w:val="24"/>
                <w:szCs w:val="24"/>
              </w:rPr>
              <w:t xml:space="preserve">. </w:t>
            </w:r>
          </w:p>
          <w:p w:rsidR="001B700B" w:rsidRPr="00C5352E" w:rsidRDefault="001B700B" w:rsidP="00B7698D">
            <w:pPr>
              <w:rPr>
                <w:rFonts w:ascii="Arial" w:hAnsi="Arial" w:cs="Arial"/>
                <w:color w:val="000000"/>
                <w:sz w:val="24"/>
                <w:szCs w:val="24"/>
              </w:rPr>
            </w:pPr>
            <w:r>
              <w:rPr>
                <w:rFonts w:ascii="Arial" w:hAnsi="Arial" w:cs="Arial"/>
                <w:color w:val="000000"/>
                <w:sz w:val="24"/>
                <w:szCs w:val="24"/>
              </w:rPr>
              <w:t>*</w:t>
            </w:r>
            <w:r w:rsidRPr="00C5352E">
              <w:rPr>
                <w:rFonts w:ascii="Arial" w:hAnsi="Arial" w:cs="Arial"/>
                <w:color w:val="000000"/>
                <w:sz w:val="24"/>
                <w:szCs w:val="24"/>
              </w:rPr>
              <w:t>La calidad migratoria de los asilados pol</w:t>
            </w:r>
            <w:r>
              <w:rPr>
                <w:rFonts w:ascii="Arial" w:hAnsi="Arial" w:cs="Arial"/>
                <w:color w:val="000000"/>
                <w:sz w:val="24"/>
                <w:szCs w:val="24"/>
              </w:rPr>
              <w:t>í</w:t>
            </w:r>
            <w:r w:rsidRPr="00C5352E">
              <w:rPr>
                <w:rFonts w:ascii="Arial" w:hAnsi="Arial" w:cs="Arial"/>
                <w:color w:val="000000"/>
                <w:sz w:val="24"/>
                <w:szCs w:val="24"/>
              </w:rPr>
              <w:t>ticos era considerada como</w:t>
            </w:r>
            <w:r>
              <w:rPr>
                <w:rFonts w:ascii="Arial" w:hAnsi="Arial" w:cs="Arial"/>
                <w:color w:val="000000"/>
                <w:sz w:val="24"/>
                <w:szCs w:val="24"/>
              </w:rPr>
              <w:t xml:space="preserve"> connacional,</w:t>
            </w:r>
            <w:r w:rsidRPr="00C5352E">
              <w:rPr>
                <w:rFonts w:ascii="Arial" w:hAnsi="Arial" w:cs="Arial"/>
                <w:color w:val="000000"/>
                <w:sz w:val="24"/>
                <w:szCs w:val="24"/>
              </w:rPr>
              <w:t xml:space="preserve"> no</w:t>
            </w:r>
            <w:r>
              <w:rPr>
                <w:rFonts w:ascii="Arial" w:hAnsi="Arial" w:cs="Arial"/>
                <w:color w:val="000000"/>
                <w:sz w:val="24"/>
                <w:szCs w:val="24"/>
              </w:rPr>
              <w:t xml:space="preserve"> como</w:t>
            </w:r>
            <w:r w:rsidRPr="00C5352E">
              <w:rPr>
                <w:rFonts w:ascii="Arial" w:hAnsi="Arial" w:cs="Arial"/>
                <w:color w:val="000000"/>
                <w:sz w:val="24"/>
                <w:szCs w:val="24"/>
              </w:rPr>
              <w:t xml:space="preserve"> inmigrante. </w:t>
            </w:r>
          </w:p>
        </w:tc>
      </w:tr>
      <w:tr w:rsidR="001B700B" w:rsidTr="000768F6">
        <w:tc>
          <w:tcPr>
            <w:tcW w:w="424" w:type="dxa"/>
            <w:vMerge/>
          </w:tcPr>
          <w:p w:rsidR="001B700B" w:rsidRDefault="001B700B" w:rsidP="00B7698D">
            <w:pPr>
              <w:jc w:val="both"/>
              <w:rPr>
                <w:rFonts w:ascii="Arial" w:eastAsia="Bookman Old Style" w:hAnsi="Arial" w:cs="Arial"/>
                <w:sz w:val="24"/>
                <w:szCs w:val="24"/>
              </w:rPr>
            </w:pPr>
          </w:p>
        </w:tc>
        <w:tc>
          <w:tcPr>
            <w:tcW w:w="1561" w:type="dxa"/>
            <w:vAlign w:val="center"/>
          </w:tcPr>
          <w:p w:rsidR="001B700B" w:rsidRPr="00C5352E" w:rsidRDefault="001B700B" w:rsidP="00B7698D">
            <w:pPr>
              <w:rPr>
                <w:rFonts w:ascii="Arial" w:hAnsi="Arial" w:cs="Arial"/>
                <w:color w:val="000000"/>
                <w:sz w:val="24"/>
                <w:szCs w:val="24"/>
              </w:rPr>
            </w:pPr>
            <w:r w:rsidRPr="000768F6">
              <w:rPr>
                <w:rFonts w:ascii="Arial" w:hAnsi="Arial" w:cs="Arial"/>
                <w:b/>
                <w:color w:val="000000"/>
                <w:sz w:val="24"/>
                <w:szCs w:val="24"/>
              </w:rPr>
              <w:t>1974:</w:t>
            </w:r>
            <w:r>
              <w:rPr>
                <w:rFonts w:ascii="Arial" w:hAnsi="Arial" w:cs="Arial"/>
                <w:color w:val="000000"/>
                <w:sz w:val="24"/>
                <w:szCs w:val="24"/>
              </w:rPr>
              <w:t xml:space="preserve"> </w:t>
            </w:r>
            <w:r w:rsidRPr="00C5352E">
              <w:rPr>
                <w:rFonts w:ascii="Arial" w:hAnsi="Arial" w:cs="Arial"/>
                <w:color w:val="000000"/>
                <w:sz w:val="24"/>
                <w:szCs w:val="24"/>
              </w:rPr>
              <w:t>Ley general de población LGP</w:t>
            </w:r>
            <w:r>
              <w:rPr>
                <w:rFonts w:ascii="Arial" w:hAnsi="Arial" w:cs="Arial"/>
                <w:color w:val="000000"/>
                <w:sz w:val="24"/>
                <w:szCs w:val="24"/>
              </w:rPr>
              <w:t xml:space="preserve"> – </w:t>
            </w:r>
            <w:r w:rsidRPr="00C5352E">
              <w:rPr>
                <w:rFonts w:ascii="Arial" w:hAnsi="Arial" w:cs="Arial"/>
                <w:color w:val="000000"/>
                <w:sz w:val="24"/>
                <w:szCs w:val="24"/>
              </w:rPr>
              <w:t>74</w:t>
            </w:r>
            <w:r>
              <w:rPr>
                <w:rFonts w:ascii="Arial" w:hAnsi="Arial" w:cs="Arial"/>
                <w:color w:val="000000"/>
                <w:sz w:val="24"/>
                <w:szCs w:val="24"/>
              </w:rPr>
              <w:t xml:space="preserve"> </w:t>
            </w:r>
            <w:r w:rsidRPr="00C5352E">
              <w:rPr>
                <w:rFonts w:ascii="Arial" w:hAnsi="Arial" w:cs="Arial"/>
                <w:color w:val="000000"/>
                <w:sz w:val="24"/>
                <w:szCs w:val="24"/>
              </w:rPr>
              <w:t xml:space="preserve"> </w:t>
            </w:r>
          </w:p>
        </w:tc>
        <w:tc>
          <w:tcPr>
            <w:tcW w:w="9781" w:type="dxa"/>
            <w:vAlign w:val="bottom"/>
          </w:tcPr>
          <w:p w:rsidR="001B700B" w:rsidRDefault="001B700B" w:rsidP="00783B24">
            <w:pPr>
              <w:jc w:val="both"/>
              <w:rPr>
                <w:rFonts w:ascii="Arial" w:hAnsi="Arial" w:cs="Arial"/>
                <w:color w:val="000000"/>
                <w:sz w:val="24"/>
                <w:szCs w:val="24"/>
              </w:rPr>
            </w:pPr>
            <w:r>
              <w:rPr>
                <w:rFonts w:ascii="Arial" w:hAnsi="Arial" w:cs="Arial"/>
                <w:color w:val="000000"/>
                <w:sz w:val="24"/>
                <w:szCs w:val="24"/>
              </w:rPr>
              <w:t>*D</w:t>
            </w:r>
            <w:r w:rsidRPr="00C5352E">
              <w:rPr>
                <w:rFonts w:ascii="Arial" w:hAnsi="Arial" w:cs="Arial"/>
                <w:color w:val="000000"/>
                <w:sz w:val="24"/>
                <w:szCs w:val="24"/>
              </w:rPr>
              <w:t>efinió un marco jur</w:t>
            </w:r>
            <w:r>
              <w:rPr>
                <w:rFonts w:ascii="Arial" w:hAnsi="Arial" w:cs="Arial"/>
                <w:color w:val="000000"/>
                <w:sz w:val="24"/>
                <w:szCs w:val="24"/>
              </w:rPr>
              <w:t>í</w:t>
            </w:r>
            <w:r w:rsidRPr="00C5352E">
              <w:rPr>
                <w:rFonts w:ascii="Arial" w:hAnsi="Arial" w:cs="Arial"/>
                <w:color w:val="000000"/>
                <w:sz w:val="24"/>
                <w:szCs w:val="24"/>
              </w:rPr>
              <w:t>dico que considera</w:t>
            </w:r>
            <w:r w:rsidR="007D0562">
              <w:rPr>
                <w:rFonts w:ascii="Arial" w:hAnsi="Arial" w:cs="Arial"/>
                <w:color w:val="000000"/>
                <w:sz w:val="24"/>
                <w:szCs w:val="24"/>
              </w:rPr>
              <w:t>b</w:t>
            </w:r>
            <w:r>
              <w:rPr>
                <w:rFonts w:ascii="Arial" w:hAnsi="Arial" w:cs="Arial"/>
                <w:color w:val="000000"/>
                <w:sz w:val="24"/>
                <w:szCs w:val="24"/>
              </w:rPr>
              <w:t xml:space="preserve">a </w:t>
            </w:r>
            <w:r w:rsidRPr="00C5352E">
              <w:rPr>
                <w:rFonts w:ascii="Arial" w:hAnsi="Arial" w:cs="Arial"/>
                <w:color w:val="000000"/>
                <w:sz w:val="24"/>
                <w:szCs w:val="24"/>
              </w:rPr>
              <w:t>la debida satisfacción de los intereses nacionales</w:t>
            </w:r>
            <w:r>
              <w:rPr>
                <w:rFonts w:ascii="Arial" w:hAnsi="Arial" w:cs="Arial"/>
                <w:color w:val="000000"/>
                <w:sz w:val="24"/>
                <w:szCs w:val="24"/>
              </w:rPr>
              <w:t xml:space="preserve"> (</w:t>
            </w:r>
            <w:r w:rsidRPr="00C5352E">
              <w:rPr>
                <w:rFonts w:ascii="Arial" w:hAnsi="Arial" w:cs="Arial"/>
                <w:color w:val="000000"/>
                <w:sz w:val="24"/>
                <w:szCs w:val="24"/>
              </w:rPr>
              <w:t>restrictiv</w:t>
            </w:r>
            <w:r>
              <w:rPr>
                <w:rFonts w:ascii="Arial" w:hAnsi="Arial" w:cs="Arial"/>
                <w:color w:val="000000"/>
                <w:sz w:val="24"/>
                <w:szCs w:val="24"/>
              </w:rPr>
              <w:t xml:space="preserve">o </w:t>
            </w:r>
            <w:r w:rsidRPr="00C5352E">
              <w:rPr>
                <w:rFonts w:ascii="Arial" w:hAnsi="Arial" w:cs="Arial"/>
                <w:color w:val="000000"/>
                <w:sz w:val="24"/>
                <w:szCs w:val="24"/>
              </w:rPr>
              <w:t>cuando</w:t>
            </w:r>
            <w:r>
              <w:rPr>
                <w:rFonts w:ascii="Arial" w:hAnsi="Arial" w:cs="Arial"/>
                <w:color w:val="000000"/>
                <w:sz w:val="24"/>
                <w:szCs w:val="24"/>
              </w:rPr>
              <w:t xml:space="preserve"> se</w:t>
            </w:r>
            <w:r w:rsidRPr="00C5352E">
              <w:rPr>
                <w:rFonts w:ascii="Arial" w:hAnsi="Arial" w:cs="Arial"/>
                <w:color w:val="000000"/>
                <w:sz w:val="24"/>
                <w:szCs w:val="24"/>
              </w:rPr>
              <w:t xml:space="preserve"> proteg</w:t>
            </w:r>
            <w:r>
              <w:rPr>
                <w:rFonts w:ascii="Arial" w:hAnsi="Arial" w:cs="Arial"/>
                <w:color w:val="000000"/>
                <w:sz w:val="24"/>
                <w:szCs w:val="24"/>
              </w:rPr>
              <w:t>ía</w:t>
            </w:r>
            <w:r w:rsidRPr="00C5352E">
              <w:rPr>
                <w:rFonts w:ascii="Arial" w:hAnsi="Arial" w:cs="Arial"/>
                <w:color w:val="000000"/>
                <w:sz w:val="24"/>
                <w:szCs w:val="24"/>
              </w:rPr>
              <w:t xml:space="preserve"> la actividad económica, profesional o art</w:t>
            </w:r>
            <w:r>
              <w:rPr>
                <w:rFonts w:ascii="Arial" w:hAnsi="Arial" w:cs="Arial"/>
                <w:color w:val="000000"/>
                <w:sz w:val="24"/>
                <w:szCs w:val="24"/>
              </w:rPr>
              <w:t>í</w:t>
            </w:r>
            <w:r w:rsidRPr="00C5352E">
              <w:rPr>
                <w:rFonts w:ascii="Arial" w:hAnsi="Arial" w:cs="Arial"/>
                <w:color w:val="000000"/>
                <w:sz w:val="24"/>
                <w:szCs w:val="24"/>
              </w:rPr>
              <w:t>stica de los mexicanos; abiert</w:t>
            </w:r>
            <w:r>
              <w:rPr>
                <w:rFonts w:ascii="Arial" w:hAnsi="Arial" w:cs="Arial"/>
                <w:color w:val="000000"/>
                <w:sz w:val="24"/>
                <w:szCs w:val="24"/>
              </w:rPr>
              <w:t>o</w:t>
            </w:r>
            <w:r w:rsidRPr="00C5352E">
              <w:rPr>
                <w:rFonts w:ascii="Arial" w:hAnsi="Arial" w:cs="Arial"/>
                <w:color w:val="000000"/>
                <w:sz w:val="24"/>
                <w:szCs w:val="24"/>
              </w:rPr>
              <w:t xml:space="preserve"> </w:t>
            </w:r>
            <w:r>
              <w:rPr>
                <w:rFonts w:ascii="Arial" w:hAnsi="Arial" w:cs="Arial"/>
                <w:color w:val="000000"/>
                <w:sz w:val="24"/>
                <w:szCs w:val="24"/>
              </w:rPr>
              <w:t xml:space="preserve">cuando </w:t>
            </w:r>
            <w:r w:rsidRPr="00C5352E">
              <w:rPr>
                <w:rFonts w:ascii="Arial" w:hAnsi="Arial" w:cs="Arial"/>
                <w:color w:val="000000"/>
                <w:sz w:val="24"/>
                <w:szCs w:val="24"/>
              </w:rPr>
              <w:t>result</w:t>
            </w:r>
            <w:r>
              <w:rPr>
                <w:rFonts w:ascii="Arial" w:hAnsi="Arial" w:cs="Arial"/>
                <w:color w:val="000000"/>
                <w:sz w:val="24"/>
                <w:szCs w:val="24"/>
              </w:rPr>
              <w:t>aba</w:t>
            </w:r>
            <w:r w:rsidRPr="00C5352E">
              <w:rPr>
                <w:rFonts w:ascii="Arial" w:hAnsi="Arial" w:cs="Arial"/>
                <w:color w:val="000000"/>
                <w:sz w:val="24"/>
                <w:szCs w:val="24"/>
              </w:rPr>
              <w:t xml:space="preserve"> conveniente alentar la internación de extranjeros</w:t>
            </w:r>
            <w:r>
              <w:rPr>
                <w:rFonts w:ascii="Arial" w:hAnsi="Arial" w:cs="Arial"/>
                <w:color w:val="000000"/>
                <w:sz w:val="24"/>
                <w:szCs w:val="24"/>
              </w:rPr>
              <w:t xml:space="preserve"> y que representara </w:t>
            </w:r>
            <w:r w:rsidRPr="00C5352E">
              <w:rPr>
                <w:rFonts w:ascii="Arial" w:hAnsi="Arial" w:cs="Arial"/>
                <w:color w:val="000000"/>
                <w:sz w:val="24"/>
                <w:szCs w:val="24"/>
              </w:rPr>
              <w:t>beneficios culturales, sociales y econ</w:t>
            </w:r>
            <w:r>
              <w:rPr>
                <w:rFonts w:ascii="Arial" w:hAnsi="Arial" w:cs="Arial"/>
                <w:color w:val="000000"/>
                <w:sz w:val="24"/>
                <w:szCs w:val="24"/>
              </w:rPr>
              <w:t>ó</w:t>
            </w:r>
            <w:r w:rsidRPr="00C5352E">
              <w:rPr>
                <w:rFonts w:ascii="Arial" w:hAnsi="Arial" w:cs="Arial"/>
                <w:color w:val="000000"/>
                <w:sz w:val="24"/>
                <w:szCs w:val="24"/>
              </w:rPr>
              <w:t>micos</w:t>
            </w:r>
            <w:r w:rsidR="007D0562">
              <w:rPr>
                <w:rFonts w:ascii="Arial" w:hAnsi="Arial" w:cs="Arial"/>
                <w:color w:val="000000"/>
                <w:sz w:val="24"/>
                <w:szCs w:val="24"/>
              </w:rPr>
              <w:t>)</w:t>
            </w:r>
            <w:r>
              <w:rPr>
                <w:rFonts w:ascii="Arial" w:hAnsi="Arial" w:cs="Arial"/>
                <w:color w:val="000000"/>
                <w:sz w:val="24"/>
                <w:szCs w:val="24"/>
              </w:rPr>
              <w:t>.</w:t>
            </w:r>
          </w:p>
          <w:p w:rsidR="001B700B" w:rsidRPr="00C5352E" w:rsidRDefault="001B700B" w:rsidP="00783B24">
            <w:pPr>
              <w:jc w:val="both"/>
              <w:rPr>
                <w:rFonts w:ascii="Arial" w:hAnsi="Arial" w:cs="Arial"/>
                <w:color w:val="000000"/>
                <w:sz w:val="24"/>
                <w:szCs w:val="24"/>
              </w:rPr>
            </w:pPr>
            <w:r>
              <w:rPr>
                <w:rFonts w:ascii="Arial" w:hAnsi="Arial" w:cs="Arial"/>
                <w:color w:val="000000"/>
                <w:sz w:val="24"/>
                <w:szCs w:val="24"/>
              </w:rPr>
              <w:t>*</w:t>
            </w:r>
            <w:r w:rsidRPr="00C5352E">
              <w:rPr>
                <w:rFonts w:ascii="Arial" w:hAnsi="Arial" w:cs="Arial"/>
                <w:color w:val="000000"/>
                <w:sz w:val="24"/>
                <w:szCs w:val="24"/>
              </w:rPr>
              <w:t>En</w:t>
            </w:r>
            <w:r>
              <w:rPr>
                <w:rFonts w:ascii="Arial" w:hAnsi="Arial" w:cs="Arial"/>
                <w:color w:val="000000"/>
                <w:sz w:val="24"/>
                <w:szCs w:val="24"/>
              </w:rPr>
              <w:t xml:space="preserve"> cuanto al </w:t>
            </w:r>
            <w:r w:rsidRPr="00C5352E">
              <w:rPr>
                <w:rFonts w:ascii="Arial" w:hAnsi="Arial" w:cs="Arial"/>
                <w:color w:val="000000"/>
                <w:sz w:val="24"/>
                <w:szCs w:val="24"/>
              </w:rPr>
              <w:t>asilo pol</w:t>
            </w:r>
            <w:r>
              <w:rPr>
                <w:rFonts w:ascii="Arial" w:hAnsi="Arial" w:cs="Arial"/>
                <w:color w:val="000000"/>
                <w:sz w:val="24"/>
                <w:szCs w:val="24"/>
              </w:rPr>
              <w:t>í</w:t>
            </w:r>
            <w:r w:rsidRPr="00C5352E">
              <w:rPr>
                <w:rFonts w:ascii="Arial" w:hAnsi="Arial" w:cs="Arial"/>
                <w:color w:val="000000"/>
                <w:sz w:val="24"/>
                <w:szCs w:val="24"/>
              </w:rPr>
              <w:t>tico</w:t>
            </w:r>
            <w:r>
              <w:rPr>
                <w:rFonts w:ascii="Arial" w:hAnsi="Arial" w:cs="Arial"/>
                <w:color w:val="000000"/>
                <w:sz w:val="24"/>
                <w:szCs w:val="24"/>
              </w:rPr>
              <w:t xml:space="preserve"> tuvo una visión</w:t>
            </w:r>
            <w:r w:rsidRPr="00C5352E">
              <w:rPr>
                <w:rFonts w:ascii="Arial" w:hAnsi="Arial" w:cs="Arial"/>
                <w:color w:val="000000"/>
                <w:sz w:val="24"/>
                <w:szCs w:val="24"/>
              </w:rPr>
              <w:t xml:space="preserve"> humanista</w:t>
            </w:r>
            <w:r w:rsidR="00863BD4">
              <w:rPr>
                <w:rFonts w:ascii="Arial" w:hAnsi="Arial" w:cs="Arial"/>
                <w:color w:val="000000"/>
                <w:sz w:val="24"/>
                <w:szCs w:val="24"/>
              </w:rPr>
              <w:t>. E</w:t>
            </w:r>
            <w:r w:rsidRPr="00C5352E">
              <w:rPr>
                <w:rFonts w:ascii="Arial" w:hAnsi="Arial" w:cs="Arial"/>
                <w:color w:val="000000"/>
                <w:sz w:val="24"/>
                <w:szCs w:val="24"/>
              </w:rPr>
              <w:t>xten</w:t>
            </w:r>
            <w:r>
              <w:rPr>
                <w:rFonts w:ascii="Arial" w:hAnsi="Arial" w:cs="Arial"/>
                <w:color w:val="000000"/>
                <w:sz w:val="24"/>
                <w:szCs w:val="24"/>
              </w:rPr>
              <w:t xml:space="preserve">dió </w:t>
            </w:r>
            <w:r w:rsidRPr="00C5352E">
              <w:rPr>
                <w:rFonts w:ascii="Arial" w:hAnsi="Arial" w:cs="Arial"/>
                <w:color w:val="000000"/>
                <w:sz w:val="24"/>
                <w:szCs w:val="24"/>
              </w:rPr>
              <w:t>el derecho a los perseguidos pol</w:t>
            </w:r>
            <w:r>
              <w:rPr>
                <w:rFonts w:ascii="Arial" w:hAnsi="Arial" w:cs="Arial"/>
                <w:color w:val="000000"/>
                <w:sz w:val="24"/>
                <w:szCs w:val="24"/>
              </w:rPr>
              <w:t>í</w:t>
            </w:r>
            <w:r w:rsidRPr="00C5352E">
              <w:rPr>
                <w:rFonts w:ascii="Arial" w:hAnsi="Arial" w:cs="Arial"/>
                <w:color w:val="000000"/>
                <w:sz w:val="24"/>
                <w:szCs w:val="24"/>
              </w:rPr>
              <w:t>ticos, estudiantes, visitantes distinguidos, locales y provisionales.</w:t>
            </w:r>
          </w:p>
        </w:tc>
      </w:tr>
      <w:tr w:rsidR="001B700B" w:rsidTr="000768F6">
        <w:tc>
          <w:tcPr>
            <w:tcW w:w="424" w:type="dxa"/>
            <w:vMerge/>
          </w:tcPr>
          <w:p w:rsidR="001B700B" w:rsidRDefault="001B700B" w:rsidP="00B7698D">
            <w:pPr>
              <w:jc w:val="both"/>
              <w:rPr>
                <w:rFonts w:ascii="Arial" w:eastAsia="Bookman Old Style" w:hAnsi="Arial" w:cs="Arial"/>
                <w:sz w:val="24"/>
                <w:szCs w:val="24"/>
              </w:rPr>
            </w:pPr>
          </w:p>
        </w:tc>
        <w:tc>
          <w:tcPr>
            <w:tcW w:w="1561" w:type="dxa"/>
            <w:vAlign w:val="center"/>
          </w:tcPr>
          <w:p w:rsidR="001B700B" w:rsidRPr="00C5352E" w:rsidRDefault="001B700B" w:rsidP="00B7698D">
            <w:pPr>
              <w:rPr>
                <w:rFonts w:ascii="Arial" w:hAnsi="Arial" w:cs="Arial"/>
                <w:color w:val="000000"/>
                <w:sz w:val="24"/>
                <w:szCs w:val="24"/>
              </w:rPr>
            </w:pPr>
            <w:r w:rsidRPr="00D07174">
              <w:rPr>
                <w:rFonts w:ascii="Arial" w:hAnsi="Arial" w:cs="Arial"/>
                <w:b/>
                <w:color w:val="000000"/>
                <w:sz w:val="24"/>
                <w:szCs w:val="24"/>
              </w:rPr>
              <w:t>1980:</w:t>
            </w:r>
            <w:r>
              <w:rPr>
                <w:rFonts w:ascii="Arial" w:hAnsi="Arial" w:cs="Arial"/>
                <w:color w:val="000000"/>
                <w:sz w:val="24"/>
                <w:szCs w:val="24"/>
              </w:rPr>
              <w:t xml:space="preserve"> C</w:t>
            </w:r>
            <w:r w:rsidRPr="00C5352E">
              <w:rPr>
                <w:rFonts w:ascii="Arial" w:hAnsi="Arial" w:cs="Arial"/>
                <w:color w:val="000000"/>
                <w:sz w:val="24"/>
                <w:szCs w:val="24"/>
              </w:rPr>
              <w:t>re</w:t>
            </w:r>
            <w:r>
              <w:rPr>
                <w:rFonts w:ascii="Arial" w:hAnsi="Arial" w:cs="Arial"/>
                <w:color w:val="000000"/>
                <w:sz w:val="24"/>
                <w:szCs w:val="24"/>
              </w:rPr>
              <w:t>ación de</w:t>
            </w:r>
            <w:r w:rsidRPr="00C5352E">
              <w:rPr>
                <w:rFonts w:ascii="Arial" w:hAnsi="Arial" w:cs="Arial"/>
                <w:color w:val="000000"/>
                <w:sz w:val="24"/>
                <w:szCs w:val="24"/>
              </w:rPr>
              <w:t xml:space="preserve"> la </w:t>
            </w:r>
            <w:r w:rsidR="00863BD4">
              <w:rPr>
                <w:rFonts w:ascii="Arial" w:hAnsi="Arial" w:cs="Arial"/>
                <w:color w:val="000000"/>
                <w:sz w:val="24"/>
                <w:szCs w:val="24"/>
              </w:rPr>
              <w:t>C</w:t>
            </w:r>
            <w:r w:rsidRPr="00C5352E">
              <w:rPr>
                <w:rFonts w:ascii="Arial" w:hAnsi="Arial" w:cs="Arial"/>
                <w:color w:val="000000"/>
                <w:sz w:val="24"/>
                <w:szCs w:val="24"/>
              </w:rPr>
              <w:t xml:space="preserve">omisión </w:t>
            </w:r>
            <w:r w:rsidR="00863BD4">
              <w:rPr>
                <w:rFonts w:ascii="Arial" w:hAnsi="Arial" w:cs="Arial"/>
                <w:color w:val="000000"/>
                <w:sz w:val="24"/>
                <w:szCs w:val="24"/>
              </w:rPr>
              <w:t>M</w:t>
            </w:r>
            <w:r w:rsidRPr="00C5352E">
              <w:rPr>
                <w:rFonts w:ascii="Arial" w:hAnsi="Arial" w:cs="Arial"/>
                <w:color w:val="000000"/>
                <w:sz w:val="24"/>
                <w:szCs w:val="24"/>
              </w:rPr>
              <w:t xml:space="preserve">exicana de </w:t>
            </w:r>
            <w:r w:rsidR="00863BD4">
              <w:rPr>
                <w:rFonts w:ascii="Arial" w:hAnsi="Arial" w:cs="Arial"/>
                <w:color w:val="000000"/>
                <w:sz w:val="24"/>
                <w:szCs w:val="24"/>
              </w:rPr>
              <w:t>Ayuda a los R</w:t>
            </w:r>
            <w:r w:rsidRPr="00C5352E">
              <w:rPr>
                <w:rFonts w:ascii="Arial" w:hAnsi="Arial" w:cs="Arial"/>
                <w:color w:val="000000"/>
                <w:sz w:val="24"/>
                <w:szCs w:val="24"/>
              </w:rPr>
              <w:t>efugiados</w:t>
            </w:r>
            <w:r>
              <w:rPr>
                <w:rFonts w:ascii="Arial" w:hAnsi="Arial" w:cs="Arial"/>
                <w:color w:val="000000"/>
                <w:sz w:val="24"/>
                <w:szCs w:val="24"/>
              </w:rPr>
              <w:t xml:space="preserve"> - </w:t>
            </w:r>
            <w:r w:rsidRPr="00C5352E">
              <w:rPr>
                <w:rFonts w:ascii="Arial" w:hAnsi="Arial" w:cs="Arial"/>
                <w:color w:val="000000"/>
                <w:sz w:val="24"/>
                <w:szCs w:val="24"/>
              </w:rPr>
              <w:t>COMAR</w:t>
            </w:r>
            <w:r>
              <w:rPr>
                <w:rFonts w:ascii="Arial" w:hAnsi="Arial" w:cs="Arial"/>
                <w:color w:val="000000"/>
                <w:sz w:val="24"/>
                <w:szCs w:val="24"/>
              </w:rPr>
              <w:t xml:space="preserve"> </w:t>
            </w:r>
          </w:p>
        </w:tc>
        <w:tc>
          <w:tcPr>
            <w:tcW w:w="9781" w:type="dxa"/>
            <w:vAlign w:val="bottom"/>
          </w:tcPr>
          <w:p w:rsidR="001B700B" w:rsidRPr="00D07174" w:rsidRDefault="001B700B" w:rsidP="00B7698D">
            <w:pPr>
              <w:rPr>
                <w:rFonts w:ascii="Arial" w:hAnsi="Arial" w:cs="Arial"/>
                <w:b/>
                <w:color w:val="000000"/>
                <w:sz w:val="24"/>
                <w:szCs w:val="24"/>
              </w:rPr>
            </w:pPr>
            <w:r w:rsidRPr="00D07174">
              <w:rPr>
                <w:rFonts w:ascii="Arial" w:hAnsi="Arial" w:cs="Arial"/>
                <w:b/>
                <w:color w:val="000000"/>
                <w:sz w:val="24"/>
                <w:szCs w:val="24"/>
              </w:rPr>
              <w:t>* La Comisión</w:t>
            </w:r>
            <w:r>
              <w:rPr>
                <w:rFonts w:ascii="Arial" w:hAnsi="Arial" w:cs="Arial"/>
                <w:b/>
                <w:color w:val="000000"/>
                <w:sz w:val="24"/>
                <w:szCs w:val="24"/>
              </w:rPr>
              <w:t xml:space="preserve"> se</w:t>
            </w:r>
            <w:r w:rsidRPr="00D07174">
              <w:rPr>
                <w:rFonts w:ascii="Arial" w:hAnsi="Arial" w:cs="Arial"/>
                <w:b/>
                <w:color w:val="000000"/>
                <w:sz w:val="24"/>
                <w:szCs w:val="24"/>
              </w:rPr>
              <w:t xml:space="preserve"> coordin</w:t>
            </w:r>
            <w:r>
              <w:rPr>
                <w:rFonts w:ascii="Arial" w:hAnsi="Arial" w:cs="Arial"/>
                <w:b/>
                <w:color w:val="000000"/>
                <w:sz w:val="24"/>
                <w:szCs w:val="24"/>
              </w:rPr>
              <w:t>ó</w:t>
            </w:r>
            <w:r w:rsidRPr="00D07174">
              <w:rPr>
                <w:rFonts w:ascii="Arial" w:hAnsi="Arial" w:cs="Arial"/>
                <w:b/>
                <w:color w:val="000000"/>
                <w:sz w:val="24"/>
                <w:szCs w:val="24"/>
              </w:rPr>
              <w:t xml:space="preserve"> con la ACNUR (</w:t>
            </w:r>
            <w:r>
              <w:rPr>
                <w:rFonts w:ascii="Arial" w:hAnsi="Arial" w:cs="Arial"/>
                <w:b/>
                <w:color w:val="000000"/>
                <w:sz w:val="24"/>
                <w:szCs w:val="24"/>
              </w:rPr>
              <w:t>para la</w:t>
            </w:r>
            <w:r w:rsidRPr="00D07174">
              <w:rPr>
                <w:rFonts w:ascii="Arial" w:hAnsi="Arial" w:cs="Arial"/>
                <w:b/>
                <w:color w:val="000000"/>
                <w:sz w:val="24"/>
                <w:szCs w:val="24"/>
              </w:rPr>
              <w:t xml:space="preserve"> atención a 50 mil refugiados guatemaltecos, br</w:t>
            </w:r>
            <w:r>
              <w:rPr>
                <w:rFonts w:ascii="Arial" w:hAnsi="Arial" w:cs="Arial"/>
                <w:b/>
                <w:color w:val="000000"/>
                <w:sz w:val="24"/>
                <w:szCs w:val="24"/>
              </w:rPr>
              <w:t>indándoles</w:t>
            </w:r>
            <w:r w:rsidRPr="00D07174">
              <w:rPr>
                <w:rFonts w:ascii="Arial" w:hAnsi="Arial" w:cs="Arial"/>
                <w:b/>
                <w:color w:val="000000"/>
                <w:sz w:val="24"/>
                <w:szCs w:val="24"/>
              </w:rPr>
              <w:t xml:space="preserve"> atención</w:t>
            </w:r>
            <w:r>
              <w:rPr>
                <w:rFonts w:ascii="Arial" w:hAnsi="Arial" w:cs="Arial"/>
                <w:b/>
                <w:color w:val="000000"/>
                <w:sz w:val="24"/>
                <w:szCs w:val="24"/>
              </w:rPr>
              <w:t xml:space="preserve"> </w:t>
            </w:r>
            <w:r w:rsidRPr="00D07174">
              <w:rPr>
                <w:rFonts w:ascii="Arial" w:hAnsi="Arial" w:cs="Arial"/>
                <w:b/>
                <w:color w:val="000000"/>
                <w:sz w:val="24"/>
                <w:szCs w:val="24"/>
              </w:rPr>
              <w:t xml:space="preserve">en: alimentación, salud, educación). </w:t>
            </w:r>
          </w:p>
          <w:p w:rsidR="001B700B" w:rsidRPr="00D07174" w:rsidRDefault="001B700B" w:rsidP="00B7698D">
            <w:pPr>
              <w:rPr>
                <w:rFonts w:ascii="Arial" w:hAnsi="Arial" w:cs="Arial"/>
                <w:b/>
                <w:color w:val="000000"/>
                <w:sz w:val="24"/>
                <w:szCs w:val="24"/>
              </w:rPr>
            </w:pPr>
            <w:r w:rsidRPr="00D07174">
              <w:rPr>
                <w:rFonts w:ascii="Arial" w:hAnsi="Arial" w:cs="Arial"/>
                <w:b/>
                <w:color w:val="000000"/>
                <w:sz w:val="24"/>
                <w:szCs w:val="24"/>
              </w:rPr>
              <w:t>* Para salvaguardar la in</w:t>
            </w:r>
            <w:r w:rsidR="007D0562">
              <w:rPr>
                <w:rFonts w:ascii="Arial" w:hAnsi="Arial" w:cs="Arial"/>
                <w:b/>
                <w:color w:val="000000"/>
                <w:sz w:val="24"/>
                <w:szCs w:val="24"/>
              </w:rPr>
              <w:t>tegridad de los refugiados, el g</w:t>
            </w:r>
            <w:r w:rsidRPr="00D07174">
              <w:rPr>
                <w:rFonts w:ascii="Arial" w:hAnsi="Arial" w:cs="Arial"/>
                <w:b/>
                <w:color w:val="000000"/>
                <w:sz w:val="24"/>
                <w:szCs w:val="24"/>
              </w:rPr>
              <w:t xml:space="preserve">obierno mexicano dispuso la creación de asentamientos en los Estados de Campeche y Quintana Roo, así brindó una adecuada atención a sus necesidades de salud, educación y empleo. </w:t>
            </w:r>
          </w:p>
          <w:p w:rsidR="001B700B" w:rsidRPr="00C5352E" w:rsidRDefault="001B700B" w:rsidP="00B7698D">
            <w:pPr>
              <w:rPr>
                <w:rFonts w:ascii="Arial" w:hAnsi="Arial" w:cs="Arial"/>
                <w:color w:val="000000"/>
                <w:sz w:val="24"/>
                <w:szCs w:val="24"/>
              </w:rPr>
            </w:pPr>
            <w:r w:rsidRPr="00D07174">
              <w:rPr>
                <w:rFonts w:ascii="Arial" w:hAnsi="Arial" w:cs="Arial"/>
                <w:b/>
                <w:color w:val="000000"/>
                <w:sz w:val="24"/>
                <w:szCs w:val="24"/>
              </w:rPr>
              <w:t>*</w:t>
            </w:r>
            <w:r>
              <w:rPr>
                <w:rFonts w:ascii="Arial" w:hAnsi="Arial" w:cs="Arial"/>
                <w:b/>
                <w:color w:val="000000"/>
                <w:sz w:val="24"/>
                <w:szCs w:val="24"/>
              </w:rPr>
              <w:t>E</w:t>
            </w:r>
            <w:r w:rsidRPr="00D07174">
              <w:rPr>
                <w:rFonts w:ascii="Arial" w:hAnsi="Arial" w:cs="Arial"/>
                <w:b/>
                <w:color w:val="000000"/>
                <w:sz w:val="24"/>
                <w:szCs w:val="24"/>
              </w:rPr>
              <w:t>l Gobierno de México promovió un programa de repatriación voluntaria cuando la situación política y social en Guatemala ofrecía a los refugiados las garantías de retorno pa</w:t>
            </w:r>
            <w:r w:rsidR="00863BD4">
              <w:rPr>
                <w:rFonts w:ascii="Arial" w:hAnsi="Arial" w:cs="Arial"/>
                <w:b/>
                <w:color w:val="000000"/>
                <w:sz w:val="24"/>
                <w:szCs w:val="24"/>
              </w:rPr>
              <w:t xml:space="preserve">cifico a sus lugares de origen a </w:t>
            </w:r>
            <w:r w:rsidRPr="00D07174">
              <w:rPr>
                <w:rFonts w:ascii="Arial" w:hAnsi="Arial" w:cs="Arial"/>
                <w:b/>
                <w:color w:val="000000"/>
                <w:sz w:val="24"/>
                <w:szCs w:val="24"/>
              </w:rPr>
              <w:t>donde la mayoría retorn</w:t>
            </w:r>
            <w:r w:rsidR="00863BD4">
              <w:rPr>
                <w:rFonts w:ascii="Arial" w:hAnsi="Arial" w:cs="Arial"/>
                <w:b/>
                <w:color w:val="000000"/>
                <w:sz w:val="24"/>
                <w:szCs w:val="24"/>
              </w:rPr>
              <w:t>ó</w:t>
            </w:r>
            <w:r w:rsidRPr="00D07174">
              <w:rPr>
                <w:rFonts w:ascii="Arial" w:hAnsi="Arial" w:cs="Arial"/>
                <w:b/>
                <w:color w:val="000000"/>
                <w:sz w:val="24"/>
                <w:szCs w:val="24"/>
              </w:rPr>
              <w:t>.</w:t>
            </w:r>
            <w:r w:rsidRPr="00C5352E">
              <w:rPr>
                <w:rFonts w:ascii="Arial" w:hAnsi="Arial" w:cs="Arial"/>
                <w:color w:val="000000"/>
                <w:sz w:val="24"/>
                <w:szCs w:val="24"/>
              </w:rPr>
              <w:t xml:space="preserve"> </w:t>
            </w:r>
          </w:p>
        </w:tc>
      </w:tr>
      <w:tr w:rsidR="001B700B" w:rsidTr="000768F6">
        <w:tc>
          <w:tcPr>
            <w:tcW w:w="424" w:type="dxa"/>
            <w:vMerge/>
          </w:tcPr>
          <w:p w:rsidR="001B700B" w:rsidRDefault="001B700B" w:rsidP="00B7698D">
            <w:pPr>
              <w:jc w:val="both"/>
              <w:rPr>
                <w:rFonts w:ascii="Arial" w:eastAsia="Bookman Old Style" w:hAnsi="Arial" w:cs="Arial"/>
                <w:sz w:val="24"/>
                <w:szCs w:val="24"/>
              </w:rPr>
            </w:pPr>
          </w:p>
        </w:tc>
        <w:tc>
          <w:tcPr>
            <w:tcW w:w="1561" w:type="dxa"/>
            <w:vAlign w:val="center"/>
          </w:tcPr>
          <w:p w:rsidR="009B1CC2" w:rsidRDefault="001B7964" w:rsidP="00B7698D">
            <w:pPr>
              <w:rPr>
                <w:rFonts w:ascii="Arial" w:hAnsi="Arial" w:cs="Arial"/>
                <w:color w:val="000000"/>
                <w:sz w:val="24"/>
                <w:szCs w:val="24"/>
              </w:rPr>
            </w:pPr>
            <w:r w:rsidRPr="001B7964">
              <w:rPr>
                <w:rFonts w:ascii="Arial" w:hAnsi="Arial" w:cs="Arial"/>
                <w:b/>
                <w:color w:val="000000"/>
                <w:sz w:val="24"/>
                <w:szCs w:val="24"/>
              </w:rPr>
              <w:t>2015:</w:t>
            </w:r>
            <w:r>
              <w:rPr>
                <w:rFonts w:ascii="Arial" w:hAnsi="Arial" w:cs="Arial"/>
                <w:b/>
                <w:color w:val="000000"/>
                <w:sz w:val="24"/>
                <w:szCs w:val="24"/>
              </w:rPr>
              <w:t xml:space="preserve"> </w:t>
            </w:r>
            <w:r w:rsidRPr="009B1CC2">
              <w:rPr>
                <w:rFonts w:ascii="Arial" w:hAnsi="Arial" w:cs="Arial"/>
                <w:color w:val="000000"/>
                <w:sz w:val="24"/>
                <w:szCs w:val="24"/>
              </w:rPr>
              <w:t>01-12</w:t>
            </w:r>
            <w:r>
              <w:rPr>
                <w:rFonts w:ascii="Arial" w:hAnsi="Arial" w:cs="Arial"/>
                <w:color w:val="000000"/>
                <w:sz w:val="24"/>
                <w:szCs w:val="24"/>
              </w:rPr>
              <w:t xml:space="preserve"> </w:t>
            </w:r>
            <w:r w:rsidR="001B700B" w:rsidRPr="00C5352E">
              <w:rPr>
                <w:rFonts w:ascii="Arial" w:hAnsi="Arial" w:cs="Arial"/>
                <w:color w:val="000000"/>
                <w:sz w:val="24"/>
                <w:szCs w:val="24"/>
              </w:rPr>
              <w:t>Reforma a la ley LGP</w:t>
            </w:r>
            <w:r w:rsidR="001B700B">
              <w:rPr>
                <w:rFonts w:ascii="Arial" w:hAnsi="Arial" w:cs="Arial"/>
                <w:color w:val="000000"/>
                <w:sz w:val="24"/>
                <w:szCs w:val="24"/>
              </w:rPr>
              <w:t xml:space="preserve"> – 74. </w:t>
            </w:r>
            <w:r w:rsidR="001B700B" w:rsidRPr="00C5352E">
              <w:rPr>
                <w:rFonts w:ascii="Arial" w:hAnsi="Arial" w:cs="Arial"/>
                <w:color w:val="000000"/>
                <w:sz w:val="24"/>
                <w:szCs w:val="24"/>
              </w:rPr>
              <w:t>Ley General de Población</w:t>
            </w:r>
          </w:p>
          <w:p w:rsidR="001B700B" w:rsidRPr="00C5352E" w:rsidRDefault="001B7964" w:rsidP="00B7698D">
            <w:pPr>
              <w:rPr>
                <w:rFonts w:ascii="Arial" w:hAnsi="Arial" w:cs="Arial"/>
                <w:color w:val="000000"/>
                <w:sz w:val="24"/>
                <w:szCs w:val="24"/>
              </w:rPr>
            </w:pPr>
            <w:r w:rsidRPr="009B1CC2">
              <w:rPr>
                <w:rFonts w:ascii="Arial" w:hAnsi="Arial" w:cs="Arial"/>
                <w:color w:val="000000"/>
                <w:sz w:val="24"/>
                <w:szCs w:val="24"/>
              </w:rPr>
              <w:t>DOF</w:t>
            </w:r>
          </w:p>
        </w:tc>
        <w:tc>
          <w:tcPr>
            <w:tcW w:w="9781" w:type="dxa"/>
            <w:vAlign w:val="bottom"/>
          </w:tcPr>
          <w:p w:rsidR="001B700B" w:rsidRDefault="001B700B" w:rsidP="00783B24">
            <w:pPr>
              <w:jc w:val="both"/>
              <w:rPr>
                <w:rFonts w:ascii="Arial" w:hAnsi="Arial" w:cs="Arial"/>
                <w:color w:val="000000"/>
                <w:sz w:val="24"/>
                <w:szCs w:val="24"/>
              </w:rPr>
            </w:pPr>
            <w:r>
              <w:rPr>
                <w:rFonts w:ascii="Arial" w:hAnsi="Arial" w:cs="Arial"/>
                <w:color w:val="000000"/>
                <w:sz w:val="24"/>
                <w:szCs w:val="24"/>
              </w:rPr>
              <w:t xml:space="preserve">* Esta </w:t>
            </w:r>
            <w:r w:rsidRPr="00C5352E">
              <w:rPr>
                <w:rFonts w:ascii="Arial" w:hAnsi="Arial" w:cs="Arial"/>
                <w:color w:val="000000"/>
                <w:sz w:val="24"/>
                <w:szCs w:val="24"/>
              </w:rPr>
              <w:t>ley ha sido reformada en varias ocasiones para conciliar la realidad internacional y el inter</w:t>
            </w:r>
            <w:r>
              <w:rPr>
                <w:rFonts w:ascii="Arial" w:hAnsi="Arial" w:cs="Arial"/>
                <w:color w:val="000000"/>
                <w:sz w:val="24"/>
                <w:szCs w:val="24"/>
              </w:rPr>
              <w:t>é</w:t>
            </w:r>
            <w:r w:rsidRPr="00C5352E">
              <w:rPr>
                <w:rFonts w:ascii="Arial" w:hAnsi="Arial" w:cs="Arial"/>
                <w:color w:val="000000"/>
                <w:sz w:val="24"/>
                <w:szCs w:val="24"/>
              </w:rPr>
              <w:t>s nacional con el marco jur</w:t>
            </w:r>
            <w:r>
              <w:rPr>
                <w:rFonts w:ascii="Arial" w:hAnsi="Arial" w:cs="Arial"/>
                <w:color w:val="000000"/>
                <w:sz w:val="24"/>
                <w:szCs w:val="24"/>
              </w:rPr>
              <w:t>í</w:t>
            </w:r>
            <w:r w:rsidRPr="00C5352E">
              <w:rPr>
                <w:rFonts w:ascii="Arial" w:hAnsi="Arial" w:cs="Arial"/>
                <w:color w:val="000000"/>
                <w:sz w:val="24"/>
                <w:szCs w:val="24"/>
              </w:rPr>
              <w:t>dico que regula la pol</w:t>
            </w:r>
            <w:r>
              <w:rPr>
                <w:rFonts w:ascii="Arial" w:hAnsi="Arial" w:cs="Arial"/>
                <w:color w:val="000000"/>
                <w:sz w:val="24"/>
                <w:szCs w:val="24"/>
              </w:rPr>
              <w:t>í</w:t>
            </w:r>
            <w:r w:rsidR="00863BD4">
              <w:rPr>
                <w:rFonts w:ascii="Arial" w:hAnsi="Arial" w:cs="Arial"/>
                <w:color w:val="000000"/>
                <w:sz w:val="24"/>
                <w:szCs w:val="24"/>
              </w:rPr>
              <w:t>tica migratoria del Estado m</w:t>
            </w:r>
            <w:r w:rsidRPr="00C5352E">
              <w:rPr>
                <w:rFonts w:ascii="Arial" w:hAnsi="Arial" w:cs="Arial"/>
                <w:color w:val="000000"/>
                <w:sz w:val="24"/>
                <w:szCs w:val="24"/>
              </w:rPr>
              <w:t xml:space="preserve">exicano. </w:t>
            </w:r>
          </w:p>
          <w:p w:rsidR="001B700B" w:rsidRDefault="001B700B" w:rsidP="00783B24">
            <w:pPr>
              <w:jc w:val="both"/>
              <w:rPr>
                <w:rFonts w:ascii="Arial" w:hAnsi="Arial" w:cs="Arial"/>
                <w:color w:val="000000"/>
                <w:sz w:val="24"/>
                <w:szCs w:val="24"/>
              </w:rPr>
            </w:pPr>
            <w:r>
              <w:rPr>
                <w:rFonts w:ascii="Arial" w:hAnsi="Arial" w:cs="Arial"/>
                <w:color w:val="000000"/>
                <w:sz w:val="24"/>
                <w:szCs w:val="24"/>
              </w:rPr>
              <w:t xml:space="preserve">* La última reforma retoma </w:t>
            </w:r>
            <w:r w:rsidRPr="00C5352E">
              <w:rPr>
                <w:rFonts w:ascii="Arial" w:hAnsi="Arial" w:cs="Arial"/>
                <w:color w:val="000000"/>
                <w:sz w:val="24"/>
                <w:szCs w:val="24"/>
              </w:rPr>
              <w:t xml:space="preserve">la protección </w:t>
            </w:r>
            <w:r>
              <w:rPr>
                <w:rFonts w:ascii="Arial" w:hAnsi="Arial" w:cs="Arial"/>
                <w:color w:val="000000"/>
                <w:sz w:val="24"/>
                <w:szCs w:val="24"/>
              </w:rPr>
              <w:t>a</w:t>
            </w:r>
            <w:r w:rsidRPr="00C5352E">
              <w:rPr>
                <w:rFonts w:ascii="Arial" w:hAnsi="Arial" w:cs="Arial"/>
                <w:color w:val="000000"/>
                <w:sz w:val="24"/>
                <w:szCs w:val="24"/>
              </w:rPr>
              <w:t xml:space="preserve"> asilados pol</w:t>
            </w:r>
            <w:r>
              <w:rPr>
                <w:rFonts w:ascii="Arial" w:hAnsi="Arial" w:cs="Arial"/>
                <w:color w:val="000000"/>
                <w:sz w:val="24"/>
                <w:szCs w:val="24"/>
              </w:rPr>
              <w:t>í</w:t>
            </w:r>
            <w:r w:rsidRPr="00C5352E">
              <w:rPr>
                <w:rFonts w:ascii="Arial" w:hAnsi="Arial" w:cs="Arial"/>
                <w:color w:val="000000"/>
                <w:sz w:val="24"/>
                <w:szCs w:val="24"/>
              </w:rPr>
              <w:t>ticos</w:t>
            </w:r>
            <w:r>
              <w:rPr>
                <w:rFonts w:ascii="Arial" w:hAnsi="Arial" w:cs="Arial"/>
                <w:color w:val="000000"/>
                <w:sz w:val="24"/>
                <w:szCs w:val="24"/>
              </w:rPr>
              <w:t xml:space="preserve"> (como en </w:t>
            </w:r>
            <w:r w:rsidRPr="00C5352E">
              <w:rPr>
                <w:rFonts w:ascii="Arial" w:hAnsi="Arial" w:cs="Arial"/>
                <w:color w:val="000000"/>
                <w:sz w:val="24"/>
                <w:szCs w:val="24"/>
              </w:rPr>
              <w:t>LGP-74</w:t>
            </w:r>
            <w:r>
              <w:rPr>
                <w:rFonts w:ascii="Arial" w:hAnsi="Arial" w:cs="Arial"/>
                <w:color w:val="000000"/>
                <w:sz w:val="24"/>
                <w:szCs w:val="24"/>
              </w:rPr>
              <w:t xml:space="preserve"> original)</w:t>
            </w:r>
            <w:r w:rsidRPr="00C5352E">
              <w:rPr>
                <w:rFonts w:ascii="Arial" w:hAnsi="Arial" w:cs="Arial"/>
                <w:color w:val="000000"/>
                <w:sz w:val="24"/>
                <w:szCs w:val="24"/>
              </w:rPr>
              <w:t>.</w:t>
            </w:r>
          </w:p>
          <w:p w:rsidR="001B700B" w:rsidRPr="00C5352E" w:rsidRDefault="00863BD4" w:rsidP="00783B24">
            <w:pPr>
              <w:jc w:val="both"/>
              <w:rPr>
                <w:rFonts w:ascii="Arial" w:hAnsi="Arial" w:cs="Arial"/>
                <w:color w:val="000000"/>
                <w:sz w:val="24"/>
                <w:szCs w:val="24"/>
              </w:rPr>
            </w:pPr>
            <w:r>
              <w:rPr>
                <w:rFonts w:ascii="Arial" w:hAnsi="Arial" w:cs="Arial"/>
                <w:color w:val="000000"/>
                <w:sz w:val="24"/>
                <w:szCs w:val="24"/>
              </w:rPr>
              <w:t>* D</w:t>
            </w:r>
            <w:r w:rsidR="001B700B">
              <w:rPr>
                <w:rFonts w:ascii="Arial" w:hAnsi="Arial" w:cs="Arial"/>
                <w:color w:val="000000"/>
                <w:sz w:val="24"/>
                <w:szCs w:val="24"/>
              </w:rPr>
              <w:t xml:space="preserve">ebido al anterior </w:t>
            </w:r>
            <w:r w:rsidR="001B700B" w:rsidRPr="00C5352E">
              <w:rPr>
                <w:rFonts w:ascii="Arial" w:hAnsi="Arial" w:cs="Arial"/>
                <w:color w:val="000000"/>
                <w:sz w:val="24"/>
                <w:szCs w:val="24"/>
              </w:rPr>
              <w:t xml:space="preserve">flujo de refugiados guatemaltecos </w:t>
            </w:r>
            <w:r w:rsidR="001B700B">
              <w:rPr>
                <w:rFonts w:ascii="Arial" w:hAnsi="Arial" w:cs="Arial"/>
                <w:color w:val="000000"/>
                <w:sz w:val="24"/>
                <w:szCs w:val="24"/>
              </w:rPr>
              <w:t xml:space="preserve">en </w:t>
            </w:r>
            <w:r w:rsidR="001B700B" w:rsidRPr="00C5352E">
              <w:rPr>
                <w:rFonts w:ascii="Arial" w:hAnsi="Arial" w:cs="Arial"/>
                <w:color w:val="000000"/>
                <w:sz w:val="24"/>
                <w:szCs w:val="24"/>
              </w:rPr>
              <w:t xml:space="preserve">los </w:t>
            </w:r>
            <w:r w:rsidR="001B700B">
              <w:rPr>
                <w:rFonts w:ascii="Arial" w:hAnsi="Arial" w:cs="Arial"/>
                <w:color w:val="000000"/>
                <w:sz w:val="24"/>
                <w:szCs w:val="24"/>
              </w:rPr>
              <w:t>80’s</w:t>
            </w:r>
            <w:r w:rsidR="001B700B" w:rsidRPr="00C5352E">
              <w:rPr>
                <w:rFonts w:ascii="Arial" w:hAnsi="Arial" w:cs="Arial"/>
                <w:color w:val="000000"/>
                <w:sz w:val="24"/>
                <w:szCs w:val="24"/>
              </w:rPr>
              <w:t xml:space="preserve">, insertó </w:t>
            </w:r>
            <w:r w:rsidR="001B700B">
              <w:rPr>
                <w:rFonts w:ascii="Arial" w:hAnsi="Arial" w:cs="Arial"/>
                <w:color w:val="000000"/>
                <w:sz w:val="24"/>
                <w:szCs w:val="24"/>
              </w:rPr>
              <w:t>el deber de</w:t>
            </w:r>
            <w:r w:rsidR="001B700B" w:rsidRPr="00C5352E">
              <w:rPr>
                <w:rFonts w:ascii="Arial" w:hAnsi="Arial" w:cs="Arial"/>
                <w:color w:val="000000"/>
                <w:sz w:val="24"/>
                <w:szCs w:val="24"/>
              </w:rPr>
              <w:t>l Estado</w:t>
            </w:r>
            <w:r w:rsidR="00197B7D">
              <w:rPr>
                <w:rFonts w:ascii="Arial" w:hAnsi="Arial" w:cs="Arial"/>
                <w:color w:val="000000"/>
                <w:sz w:val="24"/>
                <w:szCs w:val="24"/>
              </w:rPr>
              <w:t xml:space="preserve"> m</w:t>
            </w:r>
            <w:r w:rsidR="001B700B">
              <w:rPr>
                <w:rFonts w:ascii="Arial" w:hAnsi="Arial" w:cs="Arial"/>
                <w:color w:val="000000"/>
                <w:sz w:val="24"/>
                <w:szCs w:val="24"/>
              </w:rPr>
              <w:t>exicano para</w:t>
            </w:r>
            <w:r w:rsidR="00197B7D">
              <w:rPr>
                <w:rFonts w:ascii="Arial" w:hAnsi="Arial" w:cs="Arial"/>
                <w:color w:val="000000"/>
                <w:sz w:val="24"/>
                <w:szCs w:val="24"/>
              </w:rPr>
              <w:t xml:space="preserve"> permitir</w:t>
            </w:r>
            <w:r w:rsidR="001B700B" w:rsidRPr="00C5352E">
              <w:rPr>
                <w:rFonts w:ascii="Arial" w:hAnsi="Arial" w:cs="Arial"/>
                <w:color w:val="000000"/>
                <w:sz w:val="24"/>
                <w:szCs w:val="24"/>
              </w:rPr>
              <w:t xml:space="preserve"> el ingreso del refugiado al territorio nacional.</w:t>
            </w:r>
          </w:p>
        </w:tc>
      </w:tr>
    </w:tbl>
    <w:p w:rsidR="00D15205" w:rsidRDefault="00D15205" w:rsidP="00B7698D">
      <w:pPr>
        <w:spacing w:after="0" w:line="240" w:lineRule="auto"/>
        <w:jc w:val="both"/>
        <w:rPr>
          <w:rFonts w:ascii="Arial" w:eastAsia="Bookman Old Style" w:hAnsi="Arial" w:cs="Arial"/>
          <w:sz w:val="24"/>
          <w:szCs w:val="24"/>
        </w:rPr>
      </w:pPr>
    </w:p>
    <w:p w:rsidR="001B700B" w:rsidRDefault="001B700B"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Observar las determinaciones migratorias de países como México y Argentina permiten comprender la importancia de la </w:t>
      </w:r>
      <w:r w:rsidRPr="001B700B">
        <w:rPr>
          <w:rFonts w:ascii="Arial" w:eastAsia="Bookman Old Style" w:hAnsi="Arial" w:cs="Arial"/>
          <w:sz w:val="24"/>
          <w:szCs w:val="24"/>
        </w:rPr>
        <w:t>concilia</w:t>
      </w:r>
      <w:r>
        <w:rPr>
          <w:rFonts w:ascii="Arial" w:eastAsia="Bookman Old Style" w:hAnsi="Arial" w:cs="Arial"/>
          <w:sz w:val="24"/>
          <w:szCs w:val="24"/>
        </w:rPr>
        <w:t>ción de los</w:t>
      </w:r>
      <w:r w:rsidRPr="001B700B">
        <w:rPr>
          <w:rFonts w:ascii="Arial" w:eastAsia="Bookman Old Style" w:hAnsi="Arial" w:cs="Arial"/>
          <w:sz w:val="24"/>
          <w:szCs w:val="24"/>
        </w:rPr>
        <w:t xml:space="preserve"> intereses internos,</w:t>
      </w:r>
      <w:r>
        <w:rPr>
          <w:rFonts w:ascii="Arial" w:eastAsia="Bookman Old Style" w:hAnsi="Arial" w:cs="Arial"/>
          <w:sz w:val="24"/>
          <w:szCs w:val="24"/>
        </w:rPr>
        <w:t xml:space="preserve"> la</w:t>
      </w:r>
      <w:r w:rsidRPr="001B700B">
        <w:rPr>
          <w:rFonts w:ascii="Arial" w:eastAsia="Bookman Old Style" w:hAnsi="Arial" w:cs="Arial"/>
          <w:sz w:val="24"/>
          <w:szCs w:val="24"/>
        </w:rPr>
        <w:t xml:space="preserve"> situación demográfica mundial y </w:t>
      </w:r>
      <w:r>
        <w:rPr>
          <w:rFonts w:ascii="Arial" w:eastAsia="Bookman Old Style" w:hAnsi="Arial" w:cs="Arial"/>
          <w:sz w:val="24"/>
          <w:szCs w:val="24"/>
        </w:rPr>
        <w:t xml:space="preserve">la </w:t>
      </w:r>
      <w:r w:rsidRPr="001B700B">
        <w:rPr>
          <w:rFonts w:ascii="Arial" w:eastAsia="Bookman Old Style" w:hAnsi="Arial" w:cs="Arial"/>
          <w:sz w:val="24"/>
          <w:szCs w:val="24"/>
        </w:rPr>
        <w:t xml:space="preserve">solidaridad internacional con </w:t>
      </w:r>
      <w:r>
        <w:rPr>
          <w:rFonts w:ascii="Arial" w:eastAsia="Bookman Old Style" w:hAnsi="Arial" w:cs="Arial"/>
          <w:sz w:val="24"/>
          <w:szCs w:val="24"/>
        </w:rPr>
        <w:t xml:space="preserve">los </w:t>
      </w:r>
      <w:r w:rsidRPr="001B700B">
        <w:rPr>
          <w:rFonts w:ascii="Arial" w:eastAsia="Bookman Old Style" w:hAnsi="Arial" w:cs="Arial"/>
          <w:sz w:val="24"/>
          <w:szCs w:val="24"/>
        </w:rPr>
        <w:t xml:space="preserve">objetivos nacionales. </w:t>
      </w:r>
      <w:r w:rsidR="00863BD4">
        <w:rPr>
          <w:rFonts w:ascii="Arial" w:eastAsia="Bookman Old Style" w:hAnsi="Arial" w:cs="Arial"/>
          <w:sz w:val="24"/>
          <w:szCs w:val="24"/>
        </w:rPr>
        <w:t>Así como entender q</w:t>
      </w:r>
      <w:r>
        <w:rPr>
          <w:rFonts w:ascii="Arial" w:eastAsia="Bookman Old Style" w:hAnsi="Arial" w:cs="Arial"/>
          <w:sz w:val="24"/>
          <w:szCs w:val="24"/>
        </w:rPr>
        <w:t>ue la política migratoria va más allá de cerrar o abrir plenamente las puertas, sino de que se tengan las consideraciones necesarias para el trato humanitario</w:t>
      </w:r>
      <w:r w:rsidR="0085438E">
        <w:rPr>
          <w:rFonts w:ascii="Arial" w:eastAsia="Bookman Old Style" w:hAnsi="Arial" w:cs="Arial"/>
          <w:sz w:val="24"/>
          <w:szCs w:val="24"/>
        </w:rPr>
        <w:t xml:space="preserve">, sin que ello vaya en </w:t>
      </w:r>
      <w:r w:rsidR="00197B7D">
        <w:rPr>
          <w:rFonts w:ascii="Arial" w:eastAsia="Bookman Old Style" w:hAnsi="Arial" w:cs="Arial"/>
          <w:sz w:val="24"/>
          <w:szCs w:val="24"/>
        </w:rPr>
        <w:t>deterioro</w:t>
      </w:r>
      <w:r w:rsidR="0085438E">
        <w:rPr>
          <w:rFonts w:ascii="Arial" w:eastAsia="Bookman Old Style" w:hAnsi="Arial" w:cs="Arial"/>
          <w:sz w:val="24"/>
          <w:szCs w:val="24"/>
        </w:rPr>
        <w:t xml:space="preserve"> de los derechos de los nacionales</w:t>
      </w:r>
      <w:r>
        <w:rPr>
          <w:rFonts w:ascii="Arial" w:eastAsia="Bookman Old Style" w:hAnsi="Arial" w:cs="Arial"/>
          <w:sz w:val="24"/>
          <w:szCs w:val="24"/>
        </w:rPr>
        <w:t xml:space="preserve">. </w:t>
      </w:r>
    </w:p>
    <w:p w:rsidR="00D23874" w:rsidRDefault="00D23874" w:rsidP="00B7698D">
      <w:pPr>
        <w:pBdr>
          <w:top w:val="nil"/>
          <w:left w:val="nil"/>
          <w:bottom w:val="nil"/>
          <w:right w:val="nil"/>
          <w:between w:val="nil"/>
        </w:pBdr>
        <w:spacing w:after="0" w:line="240" w:lineRule="auto"/>
        <w:jc w:val="both"/>
        <w:rPr>
          <w:rFonts w:ascii="Arial" w:eastAsia="Bookman Old Style" w:hAnsi="Arial" w:cs="Arial"/>
          <w:sz w:val="24"/>
          <w:szCs w:val="24"/>
        </w:rPr>
      </w:pPr>
    </w:p>
    <w:p w:rsidR="00947467" w:rsidRDefault="00947467" w:rsidP="00B7698D">
      <w:pPr>
        <w:pBdr>
          <w:top w:val="nil"/>
          <w:left w:val="nil"/>
          <w:bottom w:val="nil"/>
          <w:right w:val="nil"/>
          <w:between w:val="nil"/>
        </w:pBdr>
        <w:spacing w:after="0" w:line="240" w:lineRule="auto"/>
        <w:jc w:val="both"/>
        <w:rPr>
          <w:rFonts w:ascii="Arial" w:eastAsia="Bookman Old Style" w:hAnsi="Arial" w:cs="Arial"/>
          <w:sz w:val="24"/>
          <w:szCs w:val="24"/>
        </w:rPr>
      </w:pPr>
    </w:p>
    <w:p w:rsidR="0085438E" w:rsidRPr="00897231" w:rsidRDefault="0085438E" w:rsidP="00B7698D">
      <w:pPr>
        <w:spacing w:after="0" w:line="240" w:lineRule="auto"/>
        <w:jc w:val="both"/>
        <w:rPr>
          <w:rFonts w:ascii="Arial" w:eastAsia="Bookman Old Style" w:hAnsi="Arial" w:cs="Arial"/>
          <w:sz w:val="24"/>
          <w:szCs w:val="24"/>
          <w:u w:val="single"/>
        </w:rPr>
      </w:pPr>
      <w:r w:rsidRPr="00897231">
        <w:rPr>
          <w:rFonts w:ascii="Arial" w:eastAsia="Bookman Old Style" w:hAnsi="Arial" w:cs="Arial"/>
          <w:sz w:val="24"/>
          <w:szCs w:val="24"/>
          <w:u w:val="single"/>
        </w:rPr>
        <w:t xml:space="preserve">Los retos de la migración  </w:t>
      </w:r>
    </w:p>
    <w:p w:rsidR="0085438E" w:rsidRDefault="0085438E" w:rsidP="00B7698D">
      <w:pPr>
        <w:spacing w:after="0" w:line="240" w:lineRule="auto"/>
        <w:jc w:val="both"/>
        <w:rPr>
          <w:rFonts w:ascii="Arial" w:eastAsia="Bookman Old Style" w:hAnsi="Arial" w:cs="Arial"/>
          <w:sz w:val="24"/>
          <w:szCs w:val="24"/>
        </w:rPr>
      </w:pPr>
    </w:p>
    <w:p w:rsidR="0085438E" w:rsidRDefault="0085438E"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La migración </w:t>
      </w:r>
      <w:r w:rsidRPr="003B12F5">
        <w:rPr>
          <w:rFonts w:ascii="Arial" w:eastAsia="Bookman Old Style" w:hAnsi="Arial" w:cs="Arial"/>
          <w:sz w:val="24"/>
          <w:szCs w:val="24"/>
        </w:rPr>
        <w:t>puede tener efectos adversos</w:t>
      </w:r>
      <w:r>
        <w:rPr>
          <w:rFonts w:ascii="Arial" w:eastAsia="Bookman Old Style" w:hAnsi="Arial" w:cs="Arial"/>
          <w:sz w:val="24"/>
          <w:szCs w:val="24"/>
        </w:rPr>
        <w:t xml:space="preserve"> que se convierten en retos a superar</w:t>
      </w:r>
      <w:r>
        <w:rPr>
          <w:rStyle w:val="Refdenotaalpie"/>
          <w:rFonts w:ascii="Arial" w:eastAsia="Bookman Old Style" w:hAnsi="Arial" w:cs="Arial"/>
          <w:sz w:val="24"/>
          <w:szCs w:val="24"/>
        </w:rPr>
        <w:footnoteReference w:id="7"/>
      </w:r>
      <w:r>
        <w:rPr>
          <w:rFonts w:ascii="Arial" w:eastAsia="Bookman Old Style" w:hAnsi="Arial" w:cs="Arial"/>
          <w:sz w:val="24"/>
          <w:szCs w:val="24"/>
        </w:rPr>
        <w:t xml:space="preserve"> tales como la:</w:t>
      </w:r>
    </w:p>
    <w:p w:rsidR="00BB64F3" w:rsidRPr="006B1838" w:rsidRDefault="00BB64F3" w:rsidP="00B7698D">
      <w:pPr>
        <w:spacing w:after="0" w:line="240" w:lineRule="auto"/>
        <w:jc w:val="both"/>
        <w:rPr>
          <w:rFonts w:ascii="Arial" w:eastAsia="Bookman Old Style" w:hAnsi="Arial" w:cs="Arial"/>
          <w:sz w:val="24"/>
          <w:szCs w:val="24"/>
        </w:rPr>
      </w:pPr>
    </w:p>
    <w:p w:rsidR="0085438E" w:rsidRDefault="0085438E" w:rsidP="002B65EC">
      <w:pPr>
        <w:pStyle w:val="Prrafodelista"/>
        <w:numPr>
          <w:ilvl w:val="0"/>
          <w:numId w:val="3"/>
        </w:numPr>
        <w:spacing w:after="0" w:line="240" w:lineRule="auto"/>
        <w:ind w:left="426" w:hanging="284"/>
        <w:jc w:val="both"/>
        <w:rPr>
          <w:rFonts w:ascii="Arial" w:eastAsia="Bookman Old Style" w:hAnsi="Arial" w:cs="Arial"/>
          <w:sz w:val="24"/>
          <w:szCs w:val="24"/>
        </w:rPr>
      </w:pPr>
      <w:r>
        <w:rPr>
          <w:rFonts w:ascii="Arial" w:eastAsia="Bookman Old Style" w:hAnsi="Arial" w:cs="Arial"/>
          <w:sz w:val="24"/>
          <w:szCs w:val="24"/>
        </w:rPr>
        <w:t xml:space="preserve">Reducción de los salarios del país de destino. Por lo general, </w:t>
      </w:r>
      <w:r w:rsidRPr="00CE7755">
        <w:rPr>
          <w:rFonts w:ascii="Arial" w:eastAsia="Bookman Old Style" w:hAnsi="Arial" w:cs="Arial"/>
          <w:sz w:val="24"/>
          <w:szCs w:val="24"/>
        </w:rPr>
        <w:t>los migrantes</w:t>
      </w:r>
      <w:r>
        <w:rPr>
          <w:rFonts w:ascii="Arial" w:eastAsia="Bookman Old Style" w:hAnsi="Arial" w:cs="Arial"/>
          <w:sz w:val="24"/>
          <w:szCs w:val="24"/>
        </w:rPr>
        <w:t xml:space="preserve"> están dispuestos a</w:t>
      </w:r>
      <w:r w:rsidRPr="00CE7755">
        <w:rPr>
          <w:rFonts w:ascii="Arial" w:eastAsia="Bookman Old Style" w:hAnsi="Arial" w:cs="Arial"/>
          <w:sz w:val="24"/>
          <w:szCs w:val="24"/>
        </w:rPr>
        <w:t xml:space="preserve"> realiza</w:t>
      </w:r>
      <w:r>
        <w:rPr>
          <w:rFonts w:ascii="Arial" w:eastAsia="Bookman Old Style" w:hAnsi="Arial" w:cs="Arial"/>
          <w:sz w:val="24"/>
          <w:szCs w:val="24"/>
        </w:rPr>
        <w:t>r todo tipo de</w:t>
      </w:r>
      <w:r w:rsidRPr="00CE7755">
        <w:rPr>
          <w:rFonts w:ascii="Arial" w:eastAsia="Bookman Old Style" w:hAnsi="Arial" w:cs="Arial"/>
          <w:sz w:val="24"/>
          <w:szCs w:val="24"/>
        </w:rPr>
        <w:t xml:space="preserve"> trabajos</w:t>
      </w:r>
      <w:r>
        <w:rPr>
          <w:rFonts w:ascii="Arial" w:eastAsia="Bookman Old Style" w:hAnsi="Arial" w:cs="Arial"/>
          <w:sz w:val="24"/>
          <w:szCs w:val="24"/>
        </w:rPr>
        <w:t>, incluso</w:t>
      </w:r>
      <w:r w:rsidRPr="00CE7755">
        <w:rPr>
          <w:rFonts w:ascii="Arial" w:eastAsia="Bookman Old Style" w:hAnsi="Arial" w:cs="Arial"/>
          <w:sz w:val="24"/>
          <w:szCs w:val="24"/>
        </w:rPr>
        <w:t xml:space="preserve"> </w:t>
      </w:r>
      <w:r>
        <w:rPr>
          <w:rFonts w:ascii="Arial" w:eastAsia="Bookman Old Style" w:hAnsi="Arial" w:cs="Arial"/>
          <w:sz w:val="24"/>
          <w:szCs w:val="24"/>
        </w:rPr>
        <w:t>aquellos que puedan ser</w:t>
      </w:r>
      <w:r w:rsidRPr="00CE7755">
        <w:rPr>
          <w:rFonts w:ascii="Arial" w:eastAsia="Bookman Old Style" w:hAnsi="Arial" w:cs="Arial"/>
          <w:sz w:val="24"/>
          <w:szCs w:val="24"/>
        </w:rPr>
        <w:t xml:space="preserve"> pagados de forma irregular</w:t>
      </w:r>
      <w:r>
        <w:rPr>
          <w:rFonts w:ascii="Arial" w:eastAsia="Bookman Old Style" w:hAnsi="Arial" w:cs="Arial"/>
          <w:sz w:val="24"/>
          <w:szCs w:val="24"/>
        </w:rPr>
        <w:t>, favoreciendo la explotación de los trabajadores, afectando y estableciendo condiciones negativas al mercado de trabajo.</w:t>
      </w:r>
    </w:p>
    <w:p w:rsidR="00BB64F3" w:rsidRDefault="00BB64F3" w:rsidP="00B7698D">
      <w:pPr>
        <w:pStyle w:val="Prrafodelista"/>
        <w:spacing w:after="0" w:line="240" w:lineRule="auto"/>
        <w:ind w:left="426"/>
        <w:jc w:val="both"/>
        <w:rPr>
          <w:rFonts w:ascii="Arial" w:eastAsia="Bookman Old Style" w:hAnsi="Arial" w:cs="Arial"/>
          <w:sz w:val="24"/>
          <w:szCs w:val="24"/>
        </w:rPr>
      </w:pPr>
    </w:p>
    <w:p w:rsidR="0085438E" w:rsidRDefault="0085438E" w:rsidP="002B65EC">
      <w:pPr>
        <w:pStyle w:val="Prrafodelista"/>
        <w:numPr>
          <w:ilvl w:val="0"/>
          <w:numId w:val="3"/>
        </w:numPr>
        <w:spacing w:after="0" w:line="240" w:lineRule="auto"/>
        <w:ind w:left="426" w:hanging="284"/>
        <w:jc w:val="both"/>
        <w:rPr>
          <w:rFonts w:ascii="Arial" w:eastAsia="Bookman Old Style" w:hAnsi="Arial" w:cs="Arial"/>
          <w:sz w:val="24"/>
          <w:szCs w:val="24"/>
        </w:rPr>
      </w:pPr>
      <w:r>
        <w:rPr>
          <w:rFonts w:ascii="Arial" w:eastAsia="Bookman Old Style" w:hAnsi="Arial" w:cs="Arial"/>
          <w:sz w:val="24"/>
          <w:szCs w:val="24"/>
        </w:rPr>
        <w:t>O</w:t>
      </w:r>
      <w:r w:rsidRPr="00237080">
        <w:rPr>
          <w:rFonts w:ascii="Arial" w:eastAsia="Bookman Old Style" w:hAnsi="Arial" w:cs="Arial"/>
          <w:sz w:val="24"/>
          <w:szCs w:val="24"/>
        </w:rPr>
        <w:t>portunidad de mano de obra barata</w:t>
      </w:r>
      <w:r>
        <w:rPr>
          <w:rFonts w:ascii="Arial" w:eastAsia="Bookman Old Style" w:hAnsi="Arial" w:cs="Arial"/>
          <w:sz w:val="24"/>
          <w:szCs w:val="24"/>
        </w:rPr>
        <w:t xml:space="preserve"> que</w:t>
      </w:r>
      <w:r w:rsidRPr="00237080">
        <w:rPr>
          <w:rFonts w:ascii="Arial" w:eastAsia="Bookman Old Style" w:hAnsi="Arial" w:cs="Arial"/>
          <w:sz w:val="24"/>
          <w:szCs w:val="24"/>
        </w:rPr>
        <w:t xml:space="preserve"> desplaza la mano de obra del país receptor</w:t>
      </w:r>
      <w:r>
        <w:rPr>
          <w:rFonts w:ascii="Arial" w:eastAsia="Bookman Old Style" w:hAnsi="Arial" w:cs="Arial"/>
          <w:sz w:val="24"/>
          <w:szCs w:val="24"/>
        </w:rPr>
        <w:t>. Ello facilita la generación de formas de esclavitud laboral modernas, con incrementos excesivos de carga laboral que no se concilia ni con la vida personal, ni familiar.</w:t>
      </w:r>
    </w:p>
    <w:p w:rsidR="00BB64F3" w:rsidRPr="00BB64F3" w:rsidRDefault="00BB64F3" w:rsidP="00B7698D">
      <w:pPr>
        <w:spacing w:after="0" w:line="240" w:lineRule="auto"/>
        <w:jc w:val="both"/>
        <w:rPr>
          <w:rFonts w:ascii="Arial" w:eastAsia="Bookman Old Style" w:hAnsi="Arial" w:cs="Arial"/>
          <w:sz w:val="24"/>
          <w:szCs w:val="24"/>
        </w:rPr>
      </w:pPr>
    </w:p>
    <w:p w:rsidR="00BB64F3" w:rsidRDefault="0085438E" w:rsidP="002B65EC">
      <w:pPr>
        <w:pStyle w:val="Prrafodelista"/>
        <w:numPr>
          <w:ilvl w:val="0"/>
          <w:numId w:val="3"/>
        </w:numPr>
        <w:spacing w:after="0" w:line="240" w:lineRule="auto"/>
        <w:ind w:left="426" w:hanging="284"/>
        <w:jc w:val="both"/>
        <w:rPr>
          <w:rFonts w:ascii="Arial" w:eastAsia="Bookman Old Style" w:hAnsi="Arial" w:cs="Arial"/>
          <w:sz w:val="24"/>
          <w:szCs w:val="24"/>
        </w:rPr>
      </w:pPr>
      <w:r w:rsidRPr="00237080">
        <w:rPr>
          <w:rFonts w:ascii="Arial" w:eastAsia="Bookman Old Style" w:hAnsi="Arial" w:cs="Arial"/>
          <w:sz w:val="24"/>
          <w:szCs w:val="24"/>
        </w:rPr>
        <w:t>Resistencia cultural, racismo y discriminación,</w:t>
      </w:r>
      <w:r>
        <w:rPr>
          <w:rFonts w:ascii="Arial" w:eastAsia="Bookman Old Style" w:hAnsi="Arial" w:cs="Arial"/>
          <w:sz w:val="24"/>
          <w:szCs w:val="24"/>
        </w:rPr>
        <w:t xml:space="preserve"> son</w:t>
      </w:r>
      <w:r w:rsidRPr="00237080">
        <w:rPr>
          <w:rFonts w:ascii="Arial" w:eastAsia="Bookman Old Style" w:hAnsi="Arial" w:cs="Arial"/>
          <w:sz w:val="24"/>
          <w:szCs w:val="24"/>
        </w:rPr>
        <w:t xml:space="preserve"> respuesta</w:t>
      </w:r>
      <w:r>
        <w:rPr>
          <w:rFonts w:ascii="Arial" w:eastAsia="Bookman Old Style" w:hAnsi="Arial" w:cs="Arial"/>
          <w:sz w:val="24"/>
          <w:szCs w:val="24"/>
        </w:rPr>
        <w:t xml:space="preserve">s posibles y </w:t>
      </w:r>
      <w:r w:rsidRPr="00237080">
        <w:rPr>
          <w:rFonts w:ascii="Arial" w:eastAsia="Bookman Old Style" w:hAnsi="Arial" w:cs="Arial"/>
          <w:sz w:val="24"/>
          <w:szCs w:val="24"/>
        </w:rPr>
        <w:t>negativa</w:t>
      </w:r>
      <w:r>
        <w:rPr>
          <w:rFonts w:ascii="Arial" w:eastAsia="Bookman Old Style" w:hAnsi="Arial" w:cs="Arial"/>
          <w:sz w:val="24"/>
          <w:szCs w:val="24"/>
        </w:rPr>
        <w:t>s,</w:t>
      </w:r>
      <w:r w:rsidRPr="00237080">
        <w:rPr>
          <w:rFonts w:ascii="Arial" w:eastAsia="Bookman Old Style" w:hAnsi="Arial" w:cs="Arial"/>
          <w:sz w:val="24"/>
          <w:szCs w:val="24"/>
        </w:rPr>
        <w:t xml:space="preserve"> </w:t>
      </w:r>
      <w:r>
        <w:rPr>
          <w:rFonts w:ascii="Arial" w:eastAsia="Bookman Old Style" w:hAnsi="Arial" w:cs="Arial"/>
          <w:sz w:val="24"/>
          <w:szCs w:val="24"/>
        </w:rPr>
        <w:t>por parte de</w:t>
      </w:r>
      <w:r w:rsidRPr="00237080">
        <w:rPr>
          <w:rFonts w:ascii="Arial" w:eastAsia="Bookman Old Style" w:hAnsi="Arial" w:cs="Arial"/>
          <w:sz w:val="24"/>
          <w:szCs w:val="24"/>
        </w:rPr>
        <w:t xml:space="preserve"> la población de origen</w:t>
      </w:r>
      <w:r>
        <w:rPr>
          <w:rFonts w:ascii="Arial" w:eastAsia="Bookman Old Style" w:hAnsi="Arial" w:cs="Arial"/>
          <w:sz w:val="24"/>
          <w:szCs w:val="24"/>
        </w:rPr>
        <w:t xml:space="preserve"> a los migrantes. Esto se d</w:t>
      </w:r>
      <w:r w:rsidRPr="00237080">
        <w:rPr>
          <w:rFonts w:ascii="Arial" w:eastAsia="Bookman Old Style" w:hAnsi="Arial" w:cs="Arial"/>
          <w:sz w:val="24"/>
          <w:szCs w:val="24"/>
        </w:rPr>
        <w:t>ebe</w:t>
      </w:r>
      <w:r>
        <w:rPr>
          <w:rFonts w:ascii="Arial" w:eastAsia="Bookman Old Style" w:hAnsi="Arial" w:cs="Arial"/>
          <w:sz w:val="24"/>
          <w:szCs w:val="24"/>
        </w:rPr>
        <w:t>,</w:t>
      </w:r>
      <w:r w:rsidRPr="00237080">
        <w:rPr>
          <w:rFonts w:ascii="Arial" w:eastAsia="Bookman Old Style" w:hAnsi="Arial" w:cs="Arial"/>
          <w:sz w:val="24"/>
          <w:szCs w:val="24"/>
        </w:rPr>
        <w:t xml:space="preserve"> en muchos casos, a </w:t>
      </w:r>
      <w:r>
        <w:rPr>
          <w:rFonts w:ascii="Arial" w:eastAsia="Bookman Old Style" w:hAnsi="Arial" w:cs="Arial"/>
          <w:sz w:val="24"/>
          <w:szCs w:val="24"/>
        </w:rPr>
        <w:t>p</w:t>
      </w:r>
      <w:r w:rsidRPr="00237080">
        <w:rPr>
          <w:rFonts w:ascii="Arial" w:eastAsia="Bookman Old Style" w:hAnsi="Arial" w:cs="Arial"/>
          <w:sz w:val="24"/>
          <w:szCs w:val="24"/>
        </w:rPr>
        <w:t xml:space="preserve">ercepciones de disminución del bienestar y limitación en el acceso a los servicios </w:t>
      </w:r>
      <w:r>
        <w:rPr>
          <w:rFonts w:ascii="Arial" w:eastAsia="Bookman Old Style" w:hAnsi="Arial" w:cs="Arial"/>
          <w:sz w:val="24"/>
          <w:szCs w:val="24"/>
        </w:rPr>
        <w:t>de los ciudadanos</w:t>
      </w:r>
      <w:r w:rsidRPr="00237080">
        <w:rPr>
          <w:rFonts w:ascii="Arial" w:eastAsia="Bookman Old Style" w:hAnsi="Arial" w:cs="Arial"/>
          <w:sz w:val="24"/>
          <w:szCs w:val="24"/>
        </w:rPr>
        <w:t>.</w:t>
      </w:r>
    </w:p>
    <w:p w:rsidR="00BB64F3" w:rsidRPr="00BB64F3" w:rsidRDefault="00BB64F3" w:rsidP="00B7698D">
      <w:pPr>
        <w:spacing w:after="0" w:line="240" w:lineRule="auto"/>
        <w:jc w:val="both"/>
        <w:rPr>
          <w:rFonts w:ascii="Arial" w:eastAsia="Bookman Old Style" w:hAnsi="Arial" w:cs="Arial"/>
          <w:sz w:val="24"/>
          <w:szCs w:val="24"/>
        </w:rPr>
      </w:pPr>
    </w:p>
    <w:p w:rsidR="0085438E" w:rsidRDefault="0085438E" w:rsidP="002B65EC">
      <w:pPr>
        <w:pStyle w:val="Prrafodelista"/>
        <w:numPr>
          <w:ilvl w:val="0"/>
          <w:numId w:val="3"/>
        </w:numPr>
        <w:spacing w:after="0" w:line="240" w:lineRule="auto"/>
        <w:ind w:left="426" w:hanging="284"/>
        <w:jc w:val="both"/>
        <w:rPr>
          <w:rFonts w:ascii="Arial" w:eastAsia="Bookman Old Style" w:hAnsi="Arial" w:cs="Arial"/>
          <w:sz w:val="24"/>
          <w:szCs w:val="24"/>
        </w:rPr>
      </w:pPr>
      <w:r w:rsidRPr="00237080">
        <w:rPr>
          <w:rFonts w:ascii="Arial" w:eastAsia="Bookman Old Style" w:hAnsi="Arial" w:cs="Arial"/>
          <w:sz w:val="24"/>
          <w:szCs w:val="24"/>
        </w:rPr>
        <w:t xml:space="preserve">Déficit en </w:t>
      </w:r>
      <w:r>
        <w:rPr>
          <w:rFonts w:ascii="Arial" w:eastAsia="Bookman Old Style" w:hAnsi="Arial" w:cs="Arial"/>
          <w:sz w:val="24"/>
          <w:szCs w:val="24"/>
        </w:rPr>
        <w:t xml:space="preserve">los </w:t>
      </w:r>
      <w:r w:rsidRPr="00237080">
        <w:rPr>
          <w:rFonts w:ascii="Arial" w:eastAsia="Bookman Old Style" w:hAnsi="Arial" w:cs="Arial"/>
          <w:sz w:val="24"/>
          <w:szCs w:val="24"/>
        </w:rPr>
        <w:t xml:space="preserve">de servicios gubernamentales como salud, transporte y educación, especialmente cuando el país receptor ya cuenta con </w:t>
      </w:r>
      <w:r>
        <w:rPr>
          <w:rFonts w:ascii="Arial" w:eastAsia="Bookman Old Style" w:hAnsi="Arial" w:cs="Arial"/>
          <w:sz w:val="24"/>
          <w:szCs w:val="24"/>
        </w:rPr>
        <w:t>carencia</w:t>
      </w:r>
      <w:r w:rsidRPr="00237080">
        <w:rPr>
          <w:rFonts w:ascii="Arial" w:eastAsia="Bookman Old Style" w:hAnsi="Arial" w:cs="Arial"/>
          <w:sz w:val="24"/>
          <w:szCs w:val="24"/>
        </w:rPr>
        <w:t xml:space="preserve"> en los diferentes niveles de atención.</w:t>
      </w:r>
      <w:r>
        <w:rPr>
          <w:rFonts w:ascii="Arial" w:eastAsia="Bookman Old Style" w:hAnsi="Arial" w:cs="Arial"/>
          <w:sz w:val="24"/>
          <w:szCs w:val="24"/>
        </w:rPr>
        <w:t xml:space="preserve"> Esto sumado a que los migrantes que llegan por desplazamiento, en la mayoría de los casos </w:t>
      </w:r>
      <w:r w:rsidR="00197B7D">
        <w:rPr>
          <w:rFonts w:ascii="Arial" w:eastAsia="Bookman Old Style" w:hAnsi="Arial" w:cs="Arial"/>
          <w:sz w:val="24"/>
          <w:szCs w:val="24"/>
        </w:rPr>
        <w:t>arriban</w:t>
      </w:r>
      <w:r>
        <w:rPr>
          <w:rFonts w:ascii="Arial" w:eastAsia="Bookman Old Style" w:hAnsi="Arial" w:cs="Arial"/>
          <w:sz w:val="24"/>
          <w:szCs w:val="24"/>
        </w:rPr>
        <w:t xml:space="preserve"> al país de destino con problemas </w:t>
      </w:r>
      <w:r w:rsidRPr="00237080">
        <w:rPr>
          <w:rFonts w:ascii="Arial" w:eastAsia="Bookman Old Style" w:hAnsi="Arial" w:cs="Arial"/>
          <w:sz w:val="24"/>
          <w:szCs w:val="24"/>
        </w:rPr>
        <w:t xml:space="preserve">de salud, </w:t>
      </w:r>
      <w:r>
        <w:rPr>
          <w:rFonts w:ascii="Arial" w:eastAsia="Bookman Old Style" w:hAnsi="Arial" w:cs="Arial"/>
          <w:sz w:val="24"/>
          <w:szCs w:val="24"/>
        </w:rPr>
        <w:t>derivados del</w:t>
      </w:r>
      <w:r w:rsidRPr="00237080">
        <w:rPr>
          <w:rFonts w:ascii="Arial" w:eastAsia="Bookman Old Style" w:hAnsi="Arial" w:cs="Arial"/>
          <w:sz w:val="24"/>
          <w:szCs w:val="24"/>
        </w:rPr>
        <w:t xml:space="preserve"> estrés, </w:t>
      </w:r>
      <w:r>
        <w:rPr>
          <w:rFonts w:ascii="Arial" w:eastAsia="Bookman Old Style" w:hAnsi="Arial" w:cs="Arial"/>
          <w:sz w:val="24"/>
          <w:szCs w:val="24"/>
        </w:rPr>
        <w:t>e</w:t>
      </w:r>
      <w:r w:rsidRPr="00237080">
        <w:rPr>
          <w:rFonts w:ascii="Arial" w:eastAsia="Bookman Old Style" w:hAnsi="Arial" w:cs="Arial"/>
          <w:sz w:val="24"/>
          <w:szCs w:val="24"/>
        </w:rPr>
        <w:t xml:space="preserve">l hambre y </w:t>
      </w:r>
      <w:r>
        <w:rPr>
          <w:rFonts w:ascii="Arial" w:eastAsia="Bookman Old Style" w:hAnsi="Arial" w:cs="Arial"/>
          <w:sz w:val="24"/>
          <w:szCs w:val="24"/>
        </w:rPr>
        <w:t>de</w:t>
      </w:r>
      <w:r w:rsidRPr="00237080">
        <w:rPr>
          <w:rFonts w:ascii="Arial" w:eastAsia="Bookman Old Style" w:hAnsi="Arial" w:cs="Arial"/>
          <w:sz w:val="24"/>
          <w:szCs w:val="24"/>
        </w:rPr>
        <w:t xml:space="preserve"> las dificultades del proceso migra</w:t>
      </w:r>
      <w:r>
        <w:rPr>
          <w:rFonts w:ascii="Arial" w:eastAsia="Bookman Old Style" w:hAnsi="Arial" w:cs="Arial"/>
          <w:sz w:val="24"/>
          <w:szCs w:val="24"/>
        </w:rPr>
        <w:t>torio</w:t>
      </w:r>
      <w:r w:rsidRPr="00237080">
        <w:rPr>
          <w:rFonts w:ascii="Arial" w:eastAsia="Bookman Old Style" w:hAnsi="Arial" w:cs="Arial"/>
          <w:sz w:val="24"/>
          <w:szCs w:val="24"/>
        </w:rPr>
        <w:t xml:space="preserve">. </w:t>
      </w:r>
    </w:p>
    <w:p w:rsidR="00BB64F3" w:rsidRPr="00BB64F3" w:rsidRDefault="00BB64F3" w:rsidP="00B7698D">
      <w:pPr>
        <w:spacing w:after="0" w:line="240" w:lineRule="auto"/>
        <w:jc w:val="both"/>
        <w:rPr>
          <w:rFonts w:ascii="Arial" w:eastAsia="Bookman Old Style" w:hAnsi="Arial" w:cs="Arial"/>
          <w:sz w:val="24"/>
          <w:szCs w:val="24"/>
        </w:rPr>
      </w:pPr>
    </w:p>
    <w:p w:rsidR="0085438E" w:rsidRDefault="0085438E" w:rsidP="002B65EC">
      <w:pPr>
        <w:pStyle w:val="Prrafodelista"/>
        <w:numPr>
          <w:ilvl w:val="0"/>
          <w:numId w:val="3"/>
        </w:numPr>
        <w:spacing w:after="0" w:line="240" w:lineRule="auto"/>
        <w:ind w:left="426" w:hanging="284"/>
        <w:jc w:val="both"/>
        <w:rPr>
          <w:rFonts w:ascii="Arial" w:eastAsia="Bookman Old Style" w:hAnsi="Arial" w:cs="Arial"/>
          <w:sz w:val="24"/>
          <w:szCs w:val="24"/>
        </w:rPr>
      </w:pPr>
      <w:r>
        <w:rPr>
          <w:rFonts w:ascii="Arial" w:eastAsia="Bookman Old Style" w:hAnsi="Arial" w:cs="Arial"/>
          <w:sz w:val="24"/>
          <w:szCs w:val="24"/>
        </w:rPr>
        <w:t xml:space="preserve">Dificultades en el sistema educativo, </w:t>
      </w:r>
      <w:r w:rsidR="00197B7D">
        <w:rPr>
          <w:rFonts w:ascii="Arial" w:eastAsia="Bookman Old Style" w:hAnsi="Arial" w:cs="Arial"/>
          <w:sz w:val="24"/>
          <w:szCs w:val="24"/>
        </w:rPr>
        <w:t>en virtud de</w:t>
      </w:r>
      <w:r>
        <w:rPr>
          <w:rFonts w:ascii="Arial" w:eastAsia="Bookman Old Style" w:hAnsi="Arial" w:cs="Arial"/>
          <w:sz w:val="24"/>
          <w:szCs w:val="24"/>
        </w:rPr>
        <w:t xml:space="preserve"> que los niños y adolescentes que migran por lo general vienen de programas de formación muy diferentes a los del país de destino. Responder a estas necesidades con incrementos de población educativa importantes puede generar dificultades al sistema para que facilite esta adaptación.   </w:t>
      </w:r>
    </w:p>
    <w:p w:rsidR="00BB64F3" w:rsidRPr="00BB64F3" w:rsidRDefault="00BB64F3" w:rsidP="00B7698D">
      <w:pPr>
        <w:spacing w:after="0" w:line="240" w:lineRule="auto"/>
        <w:jc w:val="both"/>
        <w:rPr>
          <w:rFonts w:ascii="Arial" w:eastAsia="Bookman Old Style" w:hAnsi="Arial" w:cs="Arial"/>
          <w:sz w:val="24"/>
          <w:szCs w:val="24"/>
        </w:rPr>
      </w:pPr>
    </w:p>
    <w:p w:rsidR="0085438E" w:rsidRDefault="0085438E" w:rsidP="002B65EC">
      <w:pPr>
        <w:pStyle w:val="Prrafodelista"/>
        <w:numPr>
          <w:ilvl w:val="0"/>
          <w:numId w:val="3"/>
        </w:numPr>
        <w:spacing w:after="0" w:line="240" w:lineRule="auto"/>
        <w:ind w:left="426" w:hanging="284"/>
        <w:jc w:val="both"/>
        <w:rPr>
          <w:rFonts w:ascii="Arial" w:eastAsia="Bookman Old Style" w:hAnsi="Arial" w:cs="Arial"/>
          <w:sz w:val="24"/>
          <w:szCs w:val="24"/>
        </w:rPr>
      </w:pPr>
      <w:r>
        <w:rPr>
          <w:rFonts w:ascii="Arial" w:eastAsia="Bookman Old Style" w:hAnsi="Arial" w:cs="Arial"/>
          <w:sz w:val="24"/>
          <w:szCs w:val="24"/>
        </w:rPr>
        <w:t xml:space="preserve">Problemas de seguridad, redes delincuenciales y mafias. La vulneración que acarrea la migración fruto del desplazamiento forzado por la economía y/o la violencia, hace que las personas sean más vulnerables a los hilos del delito. </w:t>
      </w:r>
    </w:p>
    <w:p w:rsidR="00947467" w:rsidRPr="00947467" w:rsidRDefault="00947467" w:rsidP="00947467">
      <w:pPr>
        <w:spacing w:after="0" w:line="240" w:lineRule="auto"/>
        <w:jc w:val="both"/>
        <w:rPr>
          <w:rFonts w:ascii="Arial" w:eastAsia="Bookman Old Style" w:hAnsi="Arial" w:cs="Arial"/>
          <w:sz w:val="24"/>
          <w:szCs w:val="24"/>
        </w:rPr>
      </w:pPr>
    </w:p>
    <w:p w:rsidR="0085438E" w:rsidRDefault="0085438E" w:rsidP="00947467">
      <w:pPr>
        <w:pBdr>
          <w:top w:val="nil"/>
          <w:left w:val="nil"/>
          <w:bottom w:val="nil"/>
          <w:right w:val="nil"/>
          <w:between w:val="nil"/>
        </w:pBdr>
        <w:spacing w:after="0" w:line="240" w:lineRule="auto"/>
        <w:jc w:val="center"/>
        <w:rPr>
          <w:rFonts w:ascii="Arial" w:eastAsia="Bookman Old Style" w:hAnsi="Arial" w:cs="Arial"/>
          <w:sz w:val="24"/>
          <w:szCs w:val="24"/>
        </w:rPr>
      </w:pPr>
      <w:r>
        <w:rPr>
          <w:noProof/>
        </w:rPr>
        <w:drawing>
          <wp:inline distT="0" distB="0" distL="0" distR="0" wp14:anchorId="536635C0" wp14:editId="1328F7AC">
            <wp:extent cx="5876925" cy="2124075"/>
            <wp:effectExtent l="0" t="0" r="9525"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3284" t="44423" r="20885" b="23063"/>
                    <a:stretch/>
                  </pic:blipFill>
                  <pic:spPr bwMode="auto">
                    <a:xfrm>
                      <a:off x="0" y="0"/>
                      <a:ext cx="5899605" cy="2132272"/>
                    </a:xfrm>
                    <a:prstGeom prst="rect">
                      <a:avLst/>
                    </a:prstGeom>
                    <a:ln>
                      <a:noFill/>
                    </a:ln>
                    <a:extLst>
                      <a:ext uri="{53640926-AAD7-44D8-BBD7-CCE9431645EC}">
                        <a14:shadowObscured xmlns:a14="http://schemas.microsoft.com/office/drawing/2010/main"/>
                      </a:ext>
                    </a:extLst>
                  </pic:spPr>
                </pic:pic>
              </a:graphicData>
            </a:graphic>
          </wp:inline>
        </w:drawing>
      </w:r>
    </w:p>
    <w:p w:rsidR="0085438E" w:rsidRDefault="0085438E" w:rsidP="00B7698D">
      <w:pPr>
        <w:spacing w:after="0" w:line="240" w:lineRule="auto"/>
        <w:jc w:val="both"/>
        <w:rPr>
          <w:rFonts w:ascii="Arial" w:eastAsia="Bookman Old Style" w:hAnsi="Arial" w:cs="Arial"/>
          <w:sz w:val="24"/>
          <w:szCs w:val="24"/>
        </w:rPr>
      </w:pPr>
    </w:p>
    <w:p w:rsidR="0085438E" w:rsidRDefault="0085438E"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Sin embargo, la alta migración que han experimentado naciones como Estados Unidos, Alemania, Francia, Inglaterra, entre algunas, y el hecho de que sus economías continúen a flote y mantengan importantes cifras de crecimiento en sus PIB, es una evidencia de que la migración también les ha significado múltiples beneficios para el país receptor o de destino</w:t>
      </w:r>
      <w:r>
        <w:rPr>
          <w:rStyle w:val="Refdenotaalpie"/>
          <w:rFonts w:ascii="Arial" w:eastAsia="Bookman Old Style" w:hAnsi="Arial" w:cs="Arial"/>
          <w:sz w:val="24"/>
          <w:szCs w:val="24"/>
        </w:rPr>
        <w:footnoteReference w:id="8"/>
      </w:r>
      <w:r w:rsidR="00197B7D">
        <w:rPr>
          <w:rFonts w:ascii="Arial" w:eastAsia="Bookman Old Style" w:hAnsi="Arial" w:cs="Arial"/>
          <w:sz w:val="24"/>
          <w:szCs w:val="24"/>
        </w:rPr>
        <w:t>. E</w:t>
      </w:r>
      <w:r w:rsidR="00111C66" w:rsidRPr="0085438E">
        <w:rPr>
          <w:rFonts w:ascii="Arial" w:eastAsia="Bookman Old Style" w:hAnsi="Arial" w:cs="Arial"/>
          <w:sz w:val="24"/>
          <w:szCs w:val="24"/>
        </w:rPr>
        <w:t xml:space="preserve">n ese sentido, en 2006, la población migrante de la Unión </w:t>
      </w:r>
      <w:r w:rsidR="00063D4F" w:rsidRPr="0085438E">
        <w:rPr>
          <w:rFonts w:ascii="Arial" w:eastAsia="Bookman Old Style" w:hAnsi="Arial" w:cs="Arial"/>
          <w:sz w:val="24"/>
          <w:szCs w:val="24"/>
        </w:rPr>
        <w:t>Europea</w:t>
      </w:r>
      <w:r w:rsidR="00111C66" w:rsidRPr="0085438E">
        <w:rPr>
          <w:rFonts w:ascii="Arial" w:eastAsia="Bookman Old Style" w:hAnsi="Arial" w:cs="Arial"/>
          <w:sz w:val="24"/>
          <w:szCs w:val="24"/>
        </w:rPr>
        <w:t xml:space="preserve"> fue la causante del 25% de nuevas compañías tecnológicas, que le representaron a los países de esta región impuestos sobre ventas cercanas al millón de dólares</w:t>
      </w:r>
      <w:r w:rsidR="00197B7D">
        <w:rPr>
          <w:rFonts w:ascii="Arial" w:eastAsia="Bookman Old Style" w:hAnsi="Arial" w:cs="Arial"/>
          <w:sz w:val="24"/>
          <w:szCs w:val="24"/>
        </w:rPr>
        <w:t>.</w:t>
      </w:r>
      <w:r w:rsidR="00111C66">
        <w:rPr>
          <w:rStyle w:val="Refdenotaalpie"/>
          <w:rFonts w:ascii="Arial" w:eastAsia="Bookman Old Style" w:hAnsi="Arial" w:cs="Arial"/>
          <w:sz w:val="24"/>
          <w:szCs w:val="24"/>
        </w:rPr>
        <w:footnoteReference w:id="9"/>
      </w:r>
      <w:r w:rsidR="00111C66" w:rsidRPr="0085438E">
        <w:rPr>
          <w:rFonts w:ascii="Arial" w:eastAsia="Bookman Old Style" w:hAnsi="Arial" w:cs="Arial"/>
          <w:sz w:val="24"/>
          <w:szCs w:val="24"/>
        </w:rPr>
        <w:t xml:space="preserve"> </w:t>
      </w:r>
      <w:r w:rsidR="00197B7D">
        <w:rPr>
          <w:rFonts w:ascii="Arial" w:eastAsia="Bookman Old Style" w:hAnsi="Arial" w:cs="Arial"/>
          <w:sz w:val="24"/>
          <w:szCs w:val="24"/>
        </w:rPr>
        <w:t>L</w:t>
      </w:r>
      <w:r w:rsidR="00AB64E1" w:rsidRPr="0085438E">
        <w:rPr>
          <w:rFonts w:ascii="Arial" w:eastAsia="Bookman Old Style" w:hAnsi="Arial" w:cs="Arial"/>
          <w:sz w:val="24"/>
          <w:szCs w:val="24"/>
        </w:rPr>
        <w:t>a Unión Europea calcul</w:t>
      </w:r>
      <w:r>
        <w:rPr>
          <w:rFonts w:ascii="Arial" w:eastAsia="Bookman Old Style" w:hAnsi="Arial" w:cs="Arial"/>
          <w:sz w:val="24"/>
          <w:szCs w:val="24"/>
        </w:rPr>
        <w:t xml:space="preserve">ó </w:t>
      </w:r>
      <w:r w:rsidR="00197B7D">
        <w:rPr>
          <w:rFonts w:ascii="Arial" w:eastAsia="Bookman Old Style" w:hAnsi="Arial" w:cs="Arial"/>
          <w:sz w:val="24"/>
          <w:szCs w:val="24"/>
        </w:rPr>
        <w:t xml:space="preserve">que </w:t>
      </w:r>
      <w:r w:rsidR="00AB64E1" w:rsidRPr="0085438E">
        <w:rPr>
          <w:rFonts w:ascii="Arial" w:eastAsia="Bookman Old Style" w:hAnsi="Arial" w:cs="Arial"/>
          <w:sz w:val="24"/>
          <w:szCs w:val="24"/>
        </w:rPr>
        <w:t>una reforma migratoria inclusiva puede elevar el PIB per cápita en más de $1.500 dólares y reducir el déficit federal acumulado por encima de los $2.5 trillones de dólares</w:t>
      </w:r>
      <w:r w:rsidR="00AB64E1">
        <w:rPr>
          <w:rStyle w:val="Refdenotaalpie"/>
          <w:rFonts w:ascii="Arial" w:eastAsia="Bookman Old Style" w:hAnsi="Arial" w:cs="Arial"/>
          <w:sz w:val="24"/>
          <w:szCs w:val="24"/>
        </w:rPr>
        <w:footnoteReference w:id="10"/>
      </w:r>
      <w:r w:rsidR="00197B7D">
        <w:rPr>
          <w:rFonts w:ascii="Arial" w:eastAsia="Bookman Old Style" w:hAnsi="Arial" w:cs="Arial"/>
          <w:sz w:val="24"/>
          <w:szCs w:val="24"/>
        </w:rPr>
        <w:t>.</w:t>
      </w:r>
    </w:p>
    <w:p w:rsidR="0085438E" w:rsidRDefault="0085438E" w:rsidP="00B7698D">
      <w:pPr>
        <w:spacing w:after="0" w:line="240" w:lineRule="auto"/>
        <w:jc w:val="both"/>
        <w:rPr>
          <w:rFonts w:ascii="Arial" w:eastAsia="Bookman Old Style" w:hAnsi="Arial" w:cs="Arial"/>
          <w:sz w:val="24"/>
          <w:szCs w:val="24"/>
        </w:rPr>
      </w:pPr>
    </w:p>
    <w:p w:rsidR="003D22C8" w:rsidRPr="0085438E" w:rsidRDefault="00197B7D"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A</w:t>
      </w:r>
      <w:r w:rsidR="006B1838" w:rsidRPr="0085438E">
        <w:rPr>
          <w:rFonts w:ascii="Arial" w:eastAsia="Bookman Old Style" w:hAnsi="Arial" w:cs="Arial"/>
          <w:sz w:val="24"/>
          <w:szCs w:val="24"/>
        </w:rPr>
        <w:t>l respecto el subdirector del Fondo Monetario Internacional afirmó el pasado enero de 2017 “</w:t>
      </w:r>
      <w:r w:rsidR="006B1838" w:rsidRPr="0085438E">
        <w:rPr>
          <w:rFonts w:ascii="Arial" w:eastAsia="Bookman Old Style" w:hAnsi="Arial" w:cs="Arial"/>
          <w:i/>
          <w:sz w:val="24"/>
          <w:szCs w:val="24"/>
        </w:rPr>
        <w:t>Hemos concluido que la inmigración ha aumentado de forma significativa el PIB per cápita en economías avanzadas porque los niveles de capacitación impulsan la productividad laboral y porque, en algunos lugares, un influjo de migrantes en edad de trabajar ayuda a contrarrestar la escasez laboral derivada de los desarrollos demográficos</w:t>
      </w:r>
      <w:r w:rsidR="006B1838" w:rsidRPr="0085438E">
        <w:rPr>
          <w:rFonts w:ascii="Arial" w:eastAsia="Bookman Old Style" w:hAnsi="Arial" w:cs="Arial"/>
          <w:sz w:val="24"/>
          <w:szCs w:val="24"/>
        </w:rPr>
        <w:t>”</w:t>
      </w:r>
      <w:r w:rsidR="00863BD4" w:rsidRPr="0085438E">
        <w:rPr>
          <w:rFonts w:ascii="Arial" w:eastAsia="Bookman Old Style" w:hAnsi="Arial" w:cs="Arial"/>
          <w:sz w:val="24"/>
          <w:szCs w:val="24"/>
        </w:rPr>
        <w:t>.</w:t>
      </w:r>
      <w:r w:rsidR="00BD3E79">
        <w:rPr>
          <w:rStyle w:val="Refdenotaalpie"/>
          <w:rFonts w:ascii="Arial" w:eastAsia="Bookman Old Style" w:hAnsi="Arial" w:cs="Arial"/>
          <w:sz w:val="24"/>
          <w:szCs w:val="24"/>
        </w:rPr>
        <w:footnoteReference w:id="11"/>
      </w:r>
    </w:p>
    <w:p w:rsidR="00D23874" w:rsidRDefault="00D23874" w:rsidP="00B7698D">
      <w:pPr>
        <w:spacing w:after="0" w:line="240" w:lineRule="auto"/>
        <w:jc w:val="center"/>
        <w:rPr>
          <w:rFonts w:ascii="Arial" w:eastAsia="Bookman Old Style" w:hAnsi="Arial" w:cs="Arial"/>
          <w:sz w:val="24"/>
          <w:szCs w:val="24"/>
        </w:rPr>
      </w:pPr>
    </w:p>
    <w:p w:rsidR="008C6069" w:rsidRDefault="00BB64F3"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A lo que se puede concluir que</w:t>
      </w:r>
      <w:r w:rsidR="00CD3343">
        <w:rPr>
          <w:rFonts w:ascii="Arial" w:eastAsia="Bookman Old Style" w:hAnsi="Arial" w:cs="Arial"/>
          <w:sz w:val="24"/>
          <w:szCs w:val="24"/>
        </w:rPr>
        <w:t xml:space="preserve"> l</w:t>
      </w:r>
      <w:r w:rsidR="003D22C8">
        <w:rPr>
          <w:rFonts w:ascii="Arial" w:eastAsia="Bookman Old Style" w:hAnsi="Arial" w:cs="Arial"/>
          <w:sz w:val="24"/>
          <w:szCs w:val="24"/>
        </w:rPr>
        <w:t>as características</w:t>
      </w:r>
      <w:r w:rsidR="00CD3343">
        <w:rPr>
          <w:rFonts w:ascii="Arial" w:eastAsia="Bookman Old Style" w:hAnsi="Arial" w:cs="Arial"/>
          <w:sz w:val="24"/>
          <w:szCs w:val="24"/>
        </w:rPr>
        <w:t xml:space="preserve"> y niveles de apropiación</w:t>
      </w:r>
      <w:r w:rsidR="003D22C8">
        <w:rPr>
          <w:rFonts w:ascii="Arial" w:eastAsia="Bookman Old Style" w:hAnsi="Arial" w:cs="Arial"/>
          <w:sz w:val="24"/>
          <w:szCs w:val="24"/>
        </w:rPr>
        <w:t xml:space="preserve"> de l</w:t>
      </w:r>
      <w:r>
        <w:rPr>
          <w:rFonts w:ascii="Arial" w:eastAsia="Bookman Old Style" w:hAnsi="Arial" w:cs="Arial"/>
          <w:sz w:val="24"/>
          <w:szCs w:val="24"/>
        </w:rPr>
        <w:t>as adversidades y</w:t>
      </w:r>
      <w:r w:rsidR="003D22C8">
        <w:rPr>
          <w:rFonts w:ascii="Arial" w:eastAsia="Bookman Old Style" w:hAnsi="Arial" w:cs="Arial"/>
          <w:sz w:val="24"/>
          <w:szCs w:val="24"/>
        </w:rPr>
        <w:t xml:space="preserve"> beneficios</w:t>
      </w:r>
      <w:r w:rsidR="00CD3343">
        <w:rPr>
          <w:rFonts w:ascii="Arial" w:eastAsia="Bookman Old Style" w:hAnsi="Arial" w:cs="Arial"/>
          <w:sz w:val="24"/>
          <w:szCs w:val="24"/>
        </w:rPr>
        <w:t xml:space="preserve">, </w:t>
      </w:r>
      <w:r>
        <w:rPr>
          <w:rFonts w:ascii="Arial" w:eastAsia="Bookman Old Style" w:hAnsi="Arial" w:cs="Arial"/>
          <w:sz w:val="24"/>
          <w:szCs w:val="24"/>
        </w:rPr>
        <w:t>que pueda generar el fenómeno migratorio</w:t>
      </w:r>
      <w:r w:rsidR="003D22C8">
        <w:rPr>
          <w:rFonts w:ascii="Arial" w:eastAsia="Bookman Old Style" w:hAnsi="Arial" w:cs="Arial"/>
          <w:sz w:val="24"/>
          <w:szCs w:val="24"/>
        </w:rPr>
        <w:t xml:space="preserve"> </w:t>
      </w:r>
      <w:r>
        <w:rPr>
          <w:rFonts w:ascii="Arial" w:eastAsia="Bookman Old Style" w:hAnsi="Arial" w:cs="Arial"/>
          <w:sz w:val="24"/>
          <w:szCs w:val="24"/>
        </w:rPr>
        <w:t>dependerá</w:t>
      </w:r>
      <w:r w:rsidR="00197B7D">
        <w:rPr>
          <w:rFonts w:ascii="Arial" w:eastAsia="Bookman Old Style" w:hAnsi="Arial" w:cs="Arial"/>
          <w:sz w:val="24"/>
          <w:szCs w:val="24"/>
        </w:rPr>
        <w:t>,</w:t>
      </w:r>
      <w:r>
        <w:rPr>
          <w:rFonts w:ascii="Arial" w:eastAsia="Bookman Old Style" w:hAnsi="Arial" w:cs="Arial"/>
          <w:sz w:val="24"/>
          <w:szCs w:val="24"/>
        </w:rPr>
        <w:t xml:space="preserve"> en buena parte</w:t>
      </w:r>
      <w:r w:rsidR="00197B7D">
        <w:rPr>
          <w:rFonts w:ascii="Arial" w:eastAsia="Bookman Old Style" w:hAnsi="Arial" w:cs="Arial"/>
          <w:sz w:val="24"/>
          <w:szCs w:val="24"/>
        </w:rPr>
        <w:t>,</w:t>
      </w:r>
      <w:r>
        <w:rPr>
          <w:rFonts w:ascii="Arial" w:eastAsia="Bookman Old Style" w:hAnsi="Arial" w:cs="Arial"/>
          <w:sz w:val="24"/>
          <w:szCs w:val="24"/>
        </w:rPr>
        <w:t xml:space="preserve"> de</w:t>
      </w:r>
      <w:r w:rsidR="003D22C8">
        <w:rPr>
          <w:rFonts w:ascii="Arial" w:eastAsia="Bookman Old Style" w:hAnsi="Arial" w:cs="Arial"/>
          <w:sz w:val="24"/>
          <w:szCs w:val="24"/>
        </w:rPr>
        <w:t xml:space="preserve"> los contextos económicos y sociales del país receptor</w:t>
      </w:r>
      <w:r w:rsidR="003171C1">
        <w:rPr>
          <w:rFonts w:ascii="Arial" w:eastAsia="Bookman Old Style" w:hAnsi="Arial" w:cs="Arial"/>
          <w:sz w:val="24"/>
          <w:szCs w:val="24"/>
        </w:rPr>
        <w:t xml:space="preserve"> o de destino</w:t>
      </w:r>
      <w:r w:rsidR="00CD3343">
        <w:rPr>
          <w:rFonts w:ascii="Arial" w:eastAsia="Bookman Old Style" w:hAnsi="Arial" w:cs="Arial"/>
          <w:sz w:val="24"/>
          <w:szCs w:val="24"/>
        </w:rPr>
        <w:t>, como también de las política</w:t>
      </w:r>
      <w:r w:rsidR="00863BD4">
        <w:rPr>
          <w:rFonts w:ascii="Arial" w:eastAsia="Bookman Old Style" w:hAnsi="Arial" w:cs="Arial"/>
          <w:sz w:val="24"/>
          <w:szCs w:val="24"/>
        </w:rPr>
        <w:t>s migratorias influyentes en esa nación</w:t>
      </w:r>
      <w:r w:rsidR="00CD3343">
        <w:rPr>
          <w:rFonts w:ascii="Arial" w:eastAsia="Bookman Old Style" w:hAnsi="Arial" w:cs="Arial"/>
          <w:sz w:val="24"/>
          <w:szCs w:val="24"/>
        </w:rPr>
        <w:t xml:space="preserve">. </w:t>
      </w:r>
      <w:r w:rsidR="003D22C8">
        <w:rPr>
          <w:rFonts w:ascii="Arial" w:eastAsia="Bookman Old Style" w:hAnsi="Arial" w:cs="Arial"/>
          <w:sz w:val="24"/>
          <w:szCs w:val="24"/>
        </w:rPr>
        <w:t xml:space="preserve"> </w:t>
      </w:r>
    </w:p>
    <w:p w:rsidR="0039706A" w:rsidRDefault="0039706A" w:rsidP="00B7698D">
      <w:pPr>
        <w:spacing w:after="0" w:line="240" w:lineRule="auto"/>
        <w:jc w:val="both"/>
        <w:rPr>
          <w:rFonts w:ascii="Arial" w:eastAsia="Bookman Old Style" w:hAnsi="Arial" w:cs="Arial"/>
          <w:sz w:val="24"/>
          <w:szCs w:val="24"/>
        </w:rPr>
      </w:pPr>
    </w:p>
    <w:p w:rsidR="00947467" w:rsidRDefault="00947467" w:rsidP="00B7698D">
      <w:pPr>
        <w:spacing w:after="0" w:line="240" w:lineRule="auto"/>
        <w:jc w:val="both"/>
        <w:rPr>
          <w:rFonts w:ascii="Arial" w:eastAsia="Bookman Old Style" w:hAnsi="Arial" w:cs="Arial"/>
          <w:sz w:val="24"/>
          <w:szCs w:val="24"/>
        </w:rPr>
      </w:pPr>
    </w:p>
    <w:p w:rsidR="0039706A" w:rsidRDefault="0039706A"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u w:val="single"/>
        </w:rPr>
        <w:t>La polí</w:t>
      </w:r>
      <w:r w:rsidR="002B1F55">
        <w:rPr>
          <w:rFonts w:ascii="Arial" w:eastAsia="Bookman Old Style" w:hAnsi="Arial" w:cs="Arial"/>
          <w:sz w:val="24"/>
          <w:szCs w:val="24"/>
          <w:u w:val="single"/>
        </w:rPr>
        <w:t>tica migratoria es</w:t>
      </w:r>
      <w:r w:rsidR="00782660">
        <w:rPr>
          <w:rFonts w:ascii="Arial" w:eastAsia="Bookman Old Style" w:hAnsi="Arial" w:cs="Arial"/>
          <w:sz w:val="24"/>
          <w:szCs w:val="24"/>
          <w:u w:val="single"/>
        </w:rPr>
        <w:t xml:space="preserve"> una herramienta necesaria</w:t>
      </w:r>
    </w:p>
    <w:p w:rsidR="0039706A" w:rsidRDefault="0039706A" w:rsidP="00B7698D">
      <w:pPr>
        <w:spacing w:after="0" w:line="240" w:lineRule="auto"/>
        <w:jc w:val="both"/>
        <w:rPr>
          <w:rFonts w:ascii="Arial" w:eastAsia="Bookman Old Style" w:hAnsi="Arial" w:cs="Arial"/>
          <w:sz w:val="24"/>
          <w:szCs w:val="24"/>
        </w:rPr>
      </w:pPr>
    </w:p>
    <w:p w:rsidR="00F613C7" w:rsidRDefault="0039706A"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De acuerdo </w:t>
      </w:r>
      <w:r w:rsidR="00F23994">
        <w:rPr>
          <w:rFonts w:ascii="Arial" w:eastAsia="Bookman Old Style" w:hAnsi="Arial" w:cs="Arial"/>
          <w:sz w:val="24"/>
          <w:szCs w:val="24"/>
        </w:rPr>
        <w:t xml:space="preserve">con </w:t>
      </w:r>
      <w:r>
        <w:rPr>
          <w:rFonts w:ascii="Arial" w:eastAsia="Bookman Old Style" w:hAnsi="Arial" w:cs="Arial"/>
          <w:sz w:val="24"/>
          <w:szCs w:val="24"/>
        </w:rPr>
        <w:t>lo anteriormente</w:t>
      </w:r>
      <w:r w:rsidR="00F23994">
        <w:rPr>
          <w:rFonts w:ascii="Arial" w:eastAsia="Bookman Old Style" w:hAnsi="Arial" w:cs="Arial"/>
          <w:sz w:val="24"/>
          <w:szCs w:val="24"/>
        </w:rPr>
        <w:t xml:space="preserve"> expuesto</w:t>
      </w:r>
      <w:r w:rsidR="00F613C7">
        <w:rPr>
          <w:rFonts w:ascii="Arial" w:eastAsia="Bookman Old Style" w:hAnsi="Arial" w:cs="Arial"/>
          <w:sz w:val="24"/>
          <w:szCs w:val="24"/>
        </w:rPr>
        <w:t xml:space="preserve"> es importante</w:t>
      </w:r>
      <w:r>
        <w:rPr>
          <w:rFonts w:ascii="Arial" w:eastAsia="Bookman Old Style" w:hAnsi="Arial" w:cs="Arial"/>
          <w:sz w:val="24"/>
          <w:szCs w:val="24"/>
        </w:rPr>
        <w:t xml:space="preserve"> señalar </w:t>
      </w:r>
      <w:r w:rsidR="00111C66">
        <w:rPr>
          <w:rFonts w:ascii="Arial" w:eastAsia="Bookman Old Style" w:hAnsi="Arial" w:cs="Arial"/>
          <w:sz w:val="24"/>
          <w:szCs w:val="24"/>
        </w:rPr>
        <w:t xml:space="preserve">que los diferentes países que han enfrentado </w:t>
      </w:r>
      <w:r w:rsidR="00F23994">
        <w:rPr>
          <w:rFonts w:ascii="Arial" w:eastAsia="Bookman Old Style" w:hAnsi="Arial" w:cs="Arial"/>
          <w:sz w:val="24"/>
          <w:szCs w:val="24"/>
        </w:rPr>
        <w:t xml:space="preserve">exitosamente </w:t>
      </w:r>
      <w:r w:rsidR="00111C66">
        <w:rPr>
          <w:rFonts w:ascii="Arial" w:eastAsia="Bookman Old Style" w:hAnsi="Arial" w:cs="Arial"/>
          <w:sz w:val="24"/>
          <w:szCs w:val="24"/>
        </w:rPr>
        <w:t>flujos migratorios</w:t>
      </w:r>
      <w:r w:rsidR="00F23994">
        <w:rPr>
          <w:rFonts w:ascii="Arial" w:eastAsia="Bookman Old Style" w:hAnsi="Arial" w:cs="Arial"/>
          <w:sz w:val="24"/>
          <w:szCs w:val="24"/>
        </w:rPr>
        <w:t xml:space="preserve"> importantes, como es el caso de Alemania, </w:t>
      </w:r>
      <w:r w:rsidR="00BB64F3">
        <w:rPr>
          <w:rFonts w:ascii="Arial" w:eastAsia="Bookman Old Style" w:hAnsi="Arial" w:cs="Arial"/>
          <w:sz w:val="24"/>
          <w:szCs w:val="24"/>
        </w:rPr>
        <w:t>lo han hecho resultado de</w:t>
      </w:r>
      <w:r w:rsidR="00111C66">
        <w:rPr>
          <w:rFonts w:ascii="Arial" w:eastAsia="Bookman Old Style" w:hAnsi="Arial" w:cs="Arial"/>
          <w:sz w:val="24"/>
          <w:szCs w:val="24"/>
        </w:rPr>
        <w:t xml:space="preserve"> desarrolla</w:t>
      </w:r>
      <w:r w:rsidR="00F23994">
        <w:rPr>
          <w:rFonts w:ascii="Arial" w:eastAsia="Bookman Old Style" w:hAnsi="Arial" w:cs="Arial"/>
          <w:sz w:val="24"/>
          <w:szCs w:val="24"/>
        </w:rPr>
        <w:t>r</w:t>
      </w:r>
      <w:r w:rsidR="00111C66">
        <w:rPr>
          <w:rFonts w:ascii="Arial" w:eastAsia="Bookman Old Style" w:hAnsi="Arial" w:cs="Arial"/>
          <w:sz w:val="24"/>
          <w:szCs w:val="24"/>
        </w:rPr>
        <w:t xml:space="preserve"> una política migratoria capaz de adaptarse a la diversidad de contextos</w:t>
      </w:r>
      <w:r w:rsidR="00F23994">
        <w:rPr>
          <w:rFonts w:ascii="Arial" w:eastAsia="Bookman Old Style" w:hAnsi="Arial" w:cs="Arial"/>
          <w:sz w:val="24"/>
          <w:szCs w:val="24"/>
        </w:rPr>
        <w:t xml:space="preserve"> y que pueda perdurar en el tiempo. E</w:t>
      </w:r>
      <w:r w:rsidR="00111C66">
        <w:rPr>
          <w:rFonts w:ascii="Arial" w:eastAsia="Bookman Old Style" w:hAnsi="Arial" w:cs="Arial"/>
          <w:sz w:val="24"/>
          <w:szCs w:val="24"/>
        </w:rPr>
        <w:t xml:space="preserve">l </w:t>
      </w:r>
      <w:r w:rsidR="00F613C7">
        <w:rPr>
          <w:rFonts w:ascii="Arial" w:eastAsia="Bookman Old Style" w:hAnsi="Arial" w:cs="Arial"/>
          <w:sz w:val="24"/>
          <w:szCs w:val="24"/>
        </w:rPr>
        <w:t>fortaleci</w:t>
      </w:r>
      <w:r w:rsidR="00111C66">
        <w:rPr>
          <w:rFonts w:ascii="Arial" w:eastAsia="Bookman Old Style" w:hAnsi="Arial" w:cs="Arial"/>
          <w:sz w:val="24"/>
          <w:szCs w:val="24"/>
        </w:rPr>
        <w:t>miento de la</w:t>
      </w:r>
      <w:r w:rsidR="00782660">
        <w:rPr>
          <w:rFonts w:ascii="Arial" w:eastAsia="Bookman Old Style" w:hAnsi="Arial" w:cs="Arial"/>
          <w:sz w:val="24"/>
          <w:szCs w:val="24"/>
        </w:rPr>
        <w:t xml:space="preserve"> p</w:t>
      </w:r>
      <w:r w:rsidR="00F613C7">
        <w:rPr>
          <w:rFonts w:ascii="Arial" w:eastAsia="Bookman Old Style" w:hAnsi="Arial" w:cs="Arial"/>
          <w:sz w:val="24"/>
          <w:szCs w:val="24"/>
        </w:rPr>
        <w:t xml:space="preserve">olítica </w:t>
      </w:r>
      <w:r w:rsidR="00782660">
        <w:rPr>
          <w:rFonts w:ascii="Arial" w:eastAsia="Bookman Old Style" w:hAnsi="Arial" w:cs="Arial"/>
          <w:sz w:val="24"/>
          <w:szCs w:val="24"/>
        </w:rPr>
        <w:t>m</w:t>
      </w:r>
      <w:r w:rsidR="00F613C7">
        <w:rPr>
          <w:rFonts w:ascii="Arial" w:eastAsia="Bookman Old Style" w:hAnsi="Arial" w:cs="Arial"/>
          <w:sz w:val="24"/>
          <w:szCs w:val="24"/>
        </w:rPr>
        <w:t>igratoria</w:t>
      </w:r>
      <w:r w:rsidR="00F23994">
        <w:rPr>
          <w:rFonts w:ascii="Arial" w:eastAsia="Bookman Old Style" w:hAnsi="Arial" w:cs="Arial"/>
          <w:sz w:val="24"/>
          <w:szCs w:val="24"/>
        </w:rPr>
        <w:t xml:space="preserve"> les</w:t>
      </w:r>
      <w:r w:rsidR="00111C66">
        <w:rPr>
          <w:rFonts w:ascii="Arial" w:eastAsia="Bookman Old Style" w:hAnsi="Arial" w:cs="Arial"/>
          <w:sz w:val="24"/>
          <w:szCs w:val="24"/>
        </w:rPr>
        <w:t xml:space="preserve"> ha p</w:t>
      </w:r>
      <w:r w:rsidR="00F23994">
        <w:rPr>
          <w:rFonts w:ascii="Arial" w:eastAsia="Bookman Old Style" w:hAnsi="Arial" w:cs="Arial"/>
          <w:sz w:val="24"/>
          <w:szCs w:val="24"/>
        </w:rPr>
        <w:t>ermitido</w:t>
      </w:r>
      <w:r w:rsidR="00111C66">
        <w:rPr>
          <w:rFonts w:ascii="Arial" w:eastAsia="Bookman Old Style" w:hAnsi="Arial" w:cs="Arial"/>
          <w:sz w:val="24"/>
          <w:szCs w:val="24"/>
        </w:rPr>
        <w:t xml:space="preserve"> sobrellevar los cambios de curso de la migración puesto que, actualmente,</w:t>
      </w:r>
      <w:r w:rsidR="00F613C7">
        <w:rPr>
          <w:rFonts w:ascii="Arial" w:eastAsia="Bookman Old Style" w:hAnsi="Arial" w:cs="Arial"/>
          <w:sz w:val="24"/>
          <w:szCs w:val="24"/>
        </w:rPr>
        <w:t xml:space="preserve"> </w:t>
      </w:r>
      <w:r w:rsidR="00782660">
        <w:rPr>
          <w:rFonts w:ascii="Arial" w:eastAsia="Bookman Old Style" w:hAnsi="Arial" w:cs="Arial"/>
          <w:sz w:val="24"/>
          <w:szCs w:val="24"/>
        </w:rPr>
        <w:t>este fenómeno</w:t>
      </w:r>
      <w:r w:rsidR="00F613C7">
        <w:rPr>
          <w:rFonts w:ascii="Arial" w:eastAsia="Bookman Old Style" w:hAnsi="Arial" w:cs="Arial"/>
          <w:sz w:val="24"/>
          <w:szCs w:val="24"/>
        </w:rPr>
        <w:t xml:space="preserve"> no sol</w:t>
      </w:r>
      <w:r w:rsidR="00111C66">
        <w:rPr>
          <w:rFonts w:ascii="Arial" w:eastAsia="Bookman Old Style" w:hAnsi="Arial" w:cs="Arial"/>
          <w:sz w:val="24"/>
          <w:szCs w:val="24"/>
        </w:rPr>
        <w:t>o</w:t>
      </w:r>
      <w:r w:rsidR="00F613C7">
        <w:rPr>
          <w:rFonts w:ascii="Arial" w:eastAsia="Bookman Old Style" w:hAnsi="Arial" w:cs="Arial"/>
          <w:sz w:val="24"/>
          <w:szCs w:val="24"/>
        </w:rPr>
        <w:t xml:space="preserve"> es definid</w:t>
      </w:r>
      <w:r w:rsidR="00782660">
        <w:rPr>
          <w:rFonts w:ascii="Arial" w:eastAsia="Bookman Old Style" w:hAnsi="Arial" w:cs="Arial"/>
          <w:sz w:val="24"/>
          <w:szCs w:val="24"/>
        </w:rPr>
        <w:t>o</w:t>
      </w:r>
      <w:r w:rsidR="00A1646F">
        <w:rPr>
          <w:rFonts w:ascii="Arial" w:eastAsia="Bookman Old Style" w:hAnsi="Arial" w:cs="Arial"/>
          <w:sz w:val="24"/>
          <w:szCs w:val="24"/>
        </w:rPr>
        <w:t xml:space="preserve"> o causad</w:t>
      </w:r>
      <w:r w:rsidR="00782660">
        <w:rPr>
          <w:rFonts w:ascii="Arial" w:eastAsia="Bookman Old Style" w:hAnsi="Arial" w:cs="Arial"/>
          <w:sz w:val="24"/>
          <w:szCs w:val="24"/>
        </w:rPr>
        <w:t>o</w:t>
      </w:r>
      <w:r w:rsidR="00F613C7">
        <w:rPr>
          <w:rFonts w:ascii="Arial" w:eastAsia="Bookman Old Style" w:hAnsi="Arial" w:cs="Arial"/>
          <w:sz w:val="24"/>
          <w:szCs w:val="24"/>
        </w:rPr>
        <w:t xml:space="preserve"> por</w:t>
      </w:r>
      <w:r w:rsidR="00A1646F">
        <w:rPr>
          <w:rFonts w:ascii="Arial" w:eastAsia="Bookman Old Style" w:hAnsi="Arial" w:cs="Arial"/>
          <w:sz w:val="24"/>
          <w:szCs w:val="24"/>
        </w:rPr>
        <w:t xml:space="preserve"> los</w:t>
      </w:r>
      <w:r w:rsidR="00F613C7">
        <w:rPr>
          <w:rFonts w:ascii="Arial" w:eastAsia="Bookman Old Style" w:hAnsi="Arial" w:cs="Arial"/>
          <w:sz w:val="24"/>
          <w:szCs w:val="24"/>
        </w:rPr>
        <w:t xml:space="preserve"> corredores de proximidad geográfica, sino </w:t>
      </w:r>
      <w:r w:rsidR="006959D7">
        <w:rPr>
          <w:rFonts w:ascii="Arial" w:eastAsia="Bookman Old Style" w:hAnsi="Arial" w:cs="Arial"/>
          <w:sz w:val="24"/>
          <w:szCs w:val="24"/>
        </w:rPr>
        <w:t>que entre su</w:t>
      </w:r>
      <w:r w:rsidR="00A1646F">
        <w:rPr>
          <w:rFonts w:ascii="Arial" w:eastAsia="Bookman Old Style" w:hAnsi="Arial" w:cs="Arial"/>
          <w:sz w:val="24"/>
          <w:szCs w:val="24"/>
        </w:rPr>
        <w:t xml:space="preserve">s múltiples causas, también </w:t>
      </w:r>
      <w:r w:rsidR="00111C66">
        <w:rPr>
          <w:rFonts w:ascii="Arial" w:eastAsia="Bookman Old Style" w:hAnsi="Arial" w:cs="Arial"/>
          <w:sz w:val="24"/>
          <w:szCs w:val="24"/>
        </w:rPr>
        <w:t>están</w:t>
      </w:r>
      <w:r w:rsidR="00F613C7">
        <w:rPr>
          <w:rFonts w:ascii="Arial" w:eastAsia="Bookman Old Style" w:hAnsi="Arial" w:cs="Arial"/>
          <w:sz w:val="24"/>
          <w:szCs w:val="24"/>
        </w:rPr>
        <w:t xml:space="preserve"> elementos y factores</w:t>
      </w:r>
      <w:r w:rsidR="00782660">
        <w:rPr>
          <w:rFonts w:ascii="Arial" w:eastAsia="Bookman Old Style" w:hAnsi="Arial" w:cs="Arial"/>
          <w:sz w:val="24"/>
          <w:szCs w:val="24"/>
        </w:rPr>
        <w:t xml:space="preserve"> como</w:t>
      </w:r>
      <w:r w:rsidR="00A1646F">
        <w:rPr>
          <w:rFonts w:ascii="Arial" w:eastAsia="Bookman Old Style" w:hAnsi="Arial" w:cs="Arial"/>
          <w:sz w:val="24"/>
          <w:szCs w:val="24"/>
        </w:rPr>
        <w:t xml:space="preserve"> la pobreza, el hambre, el desplazamiento, forzado, o causado por el conflicto o</w:t>
      </w:r>
      <w:r w:rsidR="00F613C7">
        <w:rPr>
          <w:rFonts w:ascii="Arial" w:eastAsia="Bookman Old Style" w:hAnsi="Arial" w:cs="Arial"/>
          <w:sz w:val="24"/>
          <w:szCs w:val="24"/>
        </w:rPr>
        <w:t xml:space="preserve"> por delitos </w:t>
      </w:r>
      <w:r w:rsidR="00A1646F">
        <w:rPr>
          <w:rFonts w:ascii="Arial" w:eastAsia="Bookman Old Style" w:hAnsi="Arial" w:cs="Arial"/>
          <w:sz w:val="24"/>
          <w:szCs w:val="24"/>
        </w:rPr>
        <w:t>que empañan la migración,</w:t>
      </w:r>
      <w:r w:rsidR="00F613C7">
        <w:rPr>
          <w:rFonts w:ascii="Arial" w:eastAsia="Bookman Old Style" w:hAnsi="Arial" w:cs="Arial"/>
          <w:sz w:val="24"/>
          <w:szCs w:val="24"/>
        </w:rPr>
        <w:t xml:space="preserve"> </w:t>
      </w:r>
      <w:r w:rsidR="00782660">
        <w:rPr>
          <w:rFonts w:ascii="Arial" w:eastAsia="Bookman Old Style" w:hAnsi="Arial" w:cs="Arial"/>
          <w:sz w:val="24"/>
          <w:szCs w:val="24"/>
        </w:rPr>
        <w:t xml:space="preserve">entre ellos </w:t>
      </w:r>
      <w:r w:rsidR="00F613C7">
        <w:rPr>
          <w:rFonts w:ascii="Arial" w:eastAsia="Bookman Old Style" w:hAnsi="Arial" w:cs="Arial"/>
          <w:sz w:val="24"/>
          <w:szCs w:val="24"/>
        </w:rPr>
        <w:t>el narcotráfico</w:t>
      </w:r>
      <w:r w:rsidR="00A1646F">
        <w:rPr>
          <w:rFonts w:ascii="Arial" w:eastAsia="Bookman Old Style" w:hAnsi="Arial" w:cs="Arial"/>
          <w:sz w:val="24"/>
          <w:szCs w:val="24"/>
        </w:rPr>
        <w:t>,</w:t>
      </w:r>
      <w:r w:rsidR="00F613C7">
        <w:rPr>
          <w:rFonts w:ascii="Arial" w:eastAsia="Bookman Old Style" w:hAnsi="Arial" w:cs="Arial"/>
          <w:sz w:val="24"/>
          <w:szCs w:val="24"/>
        </w:rPr>
        <w:t xml:space="preserve"> la trata de personas</w:t>
      </w:r>
      <w:r w:rsidR="00A1646F">
        <w:rPr>
          <w:rFonts w:ascii="Arial" w:eastAsia="Bookman Old Style" w:hAnsi="Arial" w:cs="Arial"/>
          <w:sz w:val="24"/>
          <w:szCs w:val="24"/>
        </w:rPr>
        <w:t xml:space="preserve"> y </w:t>
      </w:r>
      <w:r w:rsidR="0035735E">
        <w:rPr>
          <w:rFonts w:ascii="Arial" w:eastAsia="Bookman Old Style" w:hAnsi="Arial" w:cs="Arial"/>
          <w:sz w:val="24"/>
          <w:szCs w:val="24"/>
        </w:rPr>
        <w:t xml:space="preserve">cualquier otra forma de delincuencia transnacional. </w:t>
      </w:r>
      <w:r w:rsidR="00F613C7">
        <w:rPr>
          <w:rFonts w:ascii="Arial" w:eastAsia="Bookman Old Style" w:hAnsi="Arial" w:cs="Arial"/>
          <w:sz w:val="24"/>
          <w:szCs w:val="24"/>
        </w:rPr>
        <w:t xml:space="preserve"> </w:t>
      </w:r>
    </w:p>
    <w:p w:rsidR="00F613C7" w:rsidRDefault="00F613C7" w:rsidP="00B7698D">
      <w:pPr>
        <w:spacing w:after="0" w:line="240" w:lineRule="auto"/>
        <w:jc w:val="both"/>
        <w:rPr>
          <w:rFonts w:ascii="Arial" w:eastAsia="Bookman Old Style" w:hAnsi="Arial" w:cs="Arial"/>
          <w:sz w:val="24"/>
          <w:szCs w:val="24"/>
        </w:rPr>
      </w:pPr>
    </w:p>
    <w:p w:rsidR="00912CD3" w:rsidRPr="00BB64F3" w:rsidRDefault="00F23994"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El Banco Mundial al respecto afirmó en su último </w:t>
      </w:r>
      <w:r w:rsidR="00782660">
        <w:rPr>
          <w:rFonts w:ascii="Arial" w:eastAsia="Bookman Old Style" w:hAnsi="Arial" w:cs="Arial"/>
          <w:sz w:val="24"/>
          <w:szCs w:val="24"/>
        </w:rPr>
        <w:t>i</w:t>
      </w:r>
      <w:r>
        <w:rPr>
          <w:rFonts w:ascii="Arial" w:eastAsia="Bookman Old Style" w:hAnsi="Arial" w:cs="Arial"/>
          <w:sz w:val="24"/>
          <w:szCs w:val="24"/>
        </w:rPr>
        <w:t xml:space="preserve">nforme sobre </w:t>
      </w:r>
      <w:r w:rsidRPr="00F23994">
        <w:rPr>
          <w:rFonts w:ascii="Arial" w:eastAsia="Bookman Old Style" w:hAnsi="Arial" w:cs="Arial"/>
          <w:sz w:val="24"/>
          <w:szCs w:val="24"/>
        </w:rPr>
        <w:t>migración mundial</w:t>
      </w:r>
      <w:r>
        <w:rPr>
          <w:rFonts w:ascii="Arial" w:eastAsia="Bookman Old Style" w:hAnsi="Arial" w:cs="Arial"/>
          <w:sz w:val="24"/>
          <w:szCs w:val="24"/>
        </w:rPr>
        <w:t xml:space="preserve">, que </w:t>
      </w:r>
      <w:r w:rsidR="006959D7">
        <w:rPr>
          <w:rFonts w:ascii="Arial" w:eastAsia="Bookman Old Style" w:hAnsi="Arial" w:cs="Arial"/>
          <w:sz w:val="24"/>
          <w:szCs w:val="24"/>
        </w:rPr>
        <w:t xml:space="preserve">este fenómeno </w:t>
      </w:r>
      <w:r>
        <w:rPr>
          <w:rFonts w:ascii="Arial" w:eastAsia="Bookman Old Style" w:hAnsi="Arial" w:cs="Arial"/>
          <w:sz w:val="24"/>
          <w:szCs w:val="24"/>
        </w:rPr>
        <w:t>“</w:t>
      </w:r>
      <w:r w:rsidRPr="001B7C38">
        <w:rPr>
          <w:rFonts w:ascii="Arial" w:eastAsia="Bookman Old Style" w:hAnsi="Arial" w:cs="Arial"/>
          <w:i/>
          <w:sz w:val="24"/>
          <w:szCs w:val="24"/>
        </w:rPr>
        <w:t>puede ser una herramienta potente en el combate para poner fin a la pobreza en todo el mundo</w:t>
      </w:r>
      <w:r w:rsidR="00912CD3">
        <w:rPr>
          <w:rFonts w:ascii="Arial" w:eastAsia="Bookman Old Style" w:hAnsi="Arial" w:cs="Arial"/>
          <w:i/>
          <w:sz w:val="24"/>
          <w:szCs w:val="24"/>
        </w:rPr>
        <w:t xml:space="preserve">… </w:t>
      </w:r>
      <w:r w:rsidR="00912CD3" w:rsidRPr="007E713B">
        <w:rPr>
          <w:rFonts w:ascii="Arial" w:eastAsia="Bookman Old Style" w:hAnsi="Arial" w:cs="Arial"/>
          <w:b/>
          <w:sz w:val="24"/>
          <w:szCs w:val="24"/>
        </w:rPr>
        <w:t>“</w:t>
      </w:r>
      <w:r w:rsidR="00912CD3" w:rsidRPr="007E713B">
        <w:rPr>
          <w:rFonts w:ascii="Arial" w:eastAsia="Bookman Old Style" w:hAnsi="Arial" w:cs="Arial"/>
          <w:b/>
          <w:i/>
          <w:sz w:val="24"/>
          <w:szCs w:val="24"/>
        </w:rPr>
        <w:t>Tenemos que implementar políticas para abordar el impacto a corto plazo de la distribución de los flujos migratorios</w:t>
      </w:r>
      <w:r w:rsidR="00912CD3">
        <w:rPr>
          <w:rFonts w:ascii="Arial" w:eastAsia="Bookman Old Style" w:hAnsi="Arial" w:cs="Arial"/>
          <w:i/>
          <w:sz w:val="24"/>
          <w:szCs w:val="24"/>
        </w:rPr>
        <w:t>…</w:t>
      </w:r>
      <w:r>
        <w:rPr>
          <w:rFonts w:ascii="Arial" w:eastAsia="Bookman Old Style" w:hAnsi="Arial" w:cs="Arial"/>
          <w:sz w:val="24"/>
          <w:szCs w:val="24"/>
        </w:rPr>
        <w:t>”</w:t>
      </w:r>
      <w:r>
        <w:rPr>
          <w:rStyle w:val="Refdenotaalpie"/>
          <w:rFonts w:ascii="Arial" w:eastAsia="Bookman Old Style" w:hAnsi="Arial" w:cs="Arial"/>
          <w:sz w:val="24"/>
          <w:szCs w:val="24"/>
        </w:rPr>
        <w:footnoteReference w:id="12"/>
      </w:r>
      <w:r w:rsidR="00197B7D">
        <w:rPr>
          <w:rFonts w:ascii="Arial" w:eastAsia="Bookman Old Style" w:hAnsi="Arial" w:cs="Arial"/>
          <w:sz w:val="24"/>
          <w:szCs w:val="24"/>
        </w:rPr>
        <w:t>”</w:t>
      </w:r>
      <w:r w:rsidRPr="00F23994">
        <w:rPr>
          <w:rFonts w:ascii="Arial" w:eastAsia="Bookman Old Style" w:hAnsi="Arial" w:cs="Arial"/>
          <w:sz w:val="24"/>
          <w:szCs w:val="24"/>
        </w:rPr>
        <w:t>,</w:t>
      </w:r>
      <w:r w:rsidR="001B7C38">
        <w:rPr>
          <w:rFonts w:ascii="Arial" w:eastAsia="Bookman Old Style" w:hAnsi="Arial" w:cs="Arial"/>
          <w:sz w:val="24"/>
          <w:szCs w:val="24"/>
        </w:rPr>
        <w:t xml:space="preserve"> pero </w:t>
      </w:r>
      <w:r w:rsidR="0094693B">
        <w:rPr>
          <w:rFonts w:ascii="Arial" w:eastAsia="Bookman Old Style" w:hAnsi="Arial" w:cs="Arial"/>
          <w:sz w:val="24"/>
          <w:szCs w:val="24"/>
        </w:rPr>
        <w:t>se</w:t>
      </w:r>
      <w:r w:rsidR="001B7C38">
        <w:rPr>
          <w:rFonts w:ascii="Arial" w:eastAsia="Bookman Old Style" w:hAnsi="Arial" w:cs="Arial"/>
          <w:sz w:val="24"/>
          <w:szCs w:val="24"/>
        </w:rPr>
        <w:t xml:space="preserve"> requiere para ese propósito que</w:t>
      </w:r>
      <w:r w:rsidR="00BB64F3">
        <w:rPr>
          <w:rFonts w:ascii="Arial" w:eastAsia="Bookman Old Style" w:hAnsi="Arial" w:cs="Arial"/>
          <w:sz w:val="24"/>
          <w:szCs w:val="24"/>
        </w:rPr>
        <w:t xml:space="preserve"> los países </w:t>
      </w:r>
      <w:r w:rsidRPr="00BB64F3">
        <w:rPr>
          <w:rFonts w:ascii="Arial" w:eastAsia="Bookman Old Style" w:hAnsi="Arial" w:cs="Arial"/>
          <w:sz w:val="24"/>
          <w:szCs w:val="24"/>
        </w:rPr>
        <w:t xml:space="preserve">de destino </w:t>
      </w:r>
      <w:r w:rsidR="00782660" w:rsidRPr="00BB64F3">
        <w:rPr>
          <w:rFonts w:ascii="Arial" w:eastAsia="Bookman Old Style" w:hAnsi="Arial" w:cs="Arial"/>
          <w:sz w:val="24"/>
          <w:szCs w:val="24"/>
        </w:rPr>
        <w:t>pongan en marcha</w:t>
      </w:r>
      <w:r w:rsidRPr="00BB64F3">
        <w:rPr>
          <w:rFonts w:ascii="Arial" w:eastAsia="Bookman Old Style" w:hAnsi="Arial" w:cs="Arial"/>
          <w:sz w:val="24"/>
          <w:szCs w:val="24"/>
        </w:rPr>
        <w:t xml:space="preserve"> políticas</w:t>
      </w:r>
      <w:r w:rsidR="001B7C38" w:rsidRPr="00BB64F3">
        <w:rPr>
          <w:rFonts w:ascii="Arial" w:eastAsia="Bookman Old Style" w:hAnsi="Arial" w:cs="Arial"/>
          <w:sz w:val="24"/>
          <w:szCs w:val="24"/>
        </w:rPr>
        <w:t xml:space="preserve"> migratorias</w:t>
      </w:r>
      <w:r w:rsidRPr="00BB64F3">
        <w:rPr>
          <w:rFonts w:ascii="Arial" w:eastAsia="Bookman Old Style" w:hAnsi="Arial" w:cs="Arial"/>
          <w:sz w:val="24"/>
          <w:szCs w:val="24"/>
        </w:rPr>
        <w:t xml:space="preserve"> que aborden</w:t>
      </w:r>
      <w:r w:rsidR="00BB64F3">
        <w:rPr>
          <w:rFonts w:ascii="Arial" w:eastAsia="Bookman Old Style" w:hAnsi="Arial" w:cs="Arial"/>
          <w:sz w:val="24"/>
          <w:szCs w:val="24"/>
        </w:rPr>
        <w:t>:</w:t>
      </w:r>
      <w:r w:rsidR="001B7C38" w:rsidRPr="00BB64F3">
        <w:rPr>
          <w:rFonts w:ascii="Arial" w:eastAsia="Bookman Old Style" w:hAnsi="Arial" w:cs="Arial"/>
          <w:sz w:val="24"/>
          <w:szCs w:val="24"/>
        </w:rPr>
        <w:t xml:space="preserve"> </w:t>
      </w:r>
    </w:p>
    <w:p w:rsidR="00BB64F3" w:rsidRPr="00BB64F3" w:rsidRDefault="00BB64F3" w:rsidP="00B7698D">
      <w:pPr>
        <w:spacing w:after="0" w:line="240" w:lineRule="auto"/>
        <w:ind w:left="207"/>
        <w:jc w:val="both"/>
        <w:rPr>
          <w:rFonts w:ascii="Arial" w:eastAsia="Bookman Old Style" w:hAnsi="Arial" w:cs="Arial"/>
          <w:sz w:val="24"/>
          <w:szCs w:val="24"/>
        </w:rPr>
      </w:pPr>
    </w:p>
    <w:p w:rsidR="00BB64F3" w:rsidRDefault="00BB64F3" w:rsidP="002B65EC">
      <w:pPr>
        <w:pStyle w:val="Prrafodelista"/>
        <w:numPr>
          <w:ilvl w:val="0"/>
          <w:numId w:val="4"/>
        </w:numPr>
        <w:spacing w:after="0" w:line="240" w:lineRule="auto"/>
        <w:ind w:left="567"/>
        <w:jc w:val="both"/>
        <w:rPr>
          <w:rFonts w:ascii="Arial" w:eastAsia="Bookman Old Style" w:hAnsi="Arial" w:cs="Arial"/>
          <w:sz w:val="24"/>
          <w:szCs w:val="24"/>
        </w:rPr>
      </w:pPr>
      <w:r>
        <w:rPr>
          <w:rFonts w:ascii="Arial" w:eastAsia="Bookman Old Style" w:hAnsi="Arial" w:cs="Arial"/>
          <w:sz w:val="24"/>
          <w:szCs w:val="24"/>
        </w:rPr>
        <w:t>E</w:t>
      </w:r>
      <w:r w:rsidRPr="00BB64F3">
        <w:rPr>
          <w:rFonts w:ascii="Arial" w:eastAsia="Bookman Old Style" w:hAnsi="Arial" w:cs="Arial"/>
          <w:sz w:val="24"/>
          <w:szCs w:val="24"/>
        </w:rPr>
        <w:t>l mercado laboral y gestionen las acciones y transiciones que permitan garantizar los beneficios a largo plazo tanto para los ciudadanos como para los migrantes</w:t>
      </w:r>
      <w:r>
        <w:rPr>
          <w:rFonts w:ascii="Arial" w:eastAsia="Bookman Old Style" w:hAnsi="Arial" w:cs="Arial"/>
          <w:sz w:val="24"/>
          <w:szCs w:val="24"/>
        </w:rPr>
        <w:t>.</w:t>
      </w:r>
    </w:p>
    <w:p w:rsidR="00BB64F3" w:rsidRDefault="00BB64F3" w:rsidP="00B7698D">
      <w:pPr>
        <w:pStyle w:val="Prrafodelista"/>
        <w:spacing w:after="0" w:line="240" w:lineRule="auto"/>
        <w:ind w:left="567"/>
        <w:jc w:val="both"/>
        <w:rPr>
          <w:rFonts w:ascii="Arial" w:eastAsia="Bookman Old Style" w:hAnsi="Arial" w:cs="Arial"/>
          <w:sz w:val="24"/>
          <w:szCs w:val="24"/>
        </w:rPr>
      </w:pPr>
    </w:p>
    <w:p w:rsidR="00912CD3" w:rsidRDefault="00BB64F3" w:rsidP="002B65EC">
      <w:pPr>
        <w:pStyle w:val="Prrafodelista"/>
        <w:numPr>
          <w:ilvl w:val="0"/>
          <w:numId w:val="4"/>
        </w:numPr>
        <w:spacing w:after="0" w:line="240" w:lineRule="auto"/>
        <w:ind w:left="567"/>
        <w:jc w:val="both"/>
        <w:rPr>
          <w:rFonts w:ascii="Arial" w:eastAsia="Bookman Old Style" w:hAnsi="Arial" w:cs="Arial"/>
          <w:sz w:val="24"/>
          <w:szCs w:val="24"/>
        </w:rPr>
      </w:pPr>
      <w:r>
        <w:rPr>
          <w:rFonts w:ascii="Arial" w:eastAsia="Bookman Old Style" w:hAnsi="Arial" w:cs="Arial"/>
          <w:sz w:val="24"/>
          <w:szCs w:val="24"/>
        </w:rPr>
        <w:t>P</w:t>
      </w:r>
      <w:r w:rsidR="00F23994" w:rsidRPr="0094693B">
        <w:rPr>
          <w:rFonts w:ascii="Arial" w:eastAsia="Bookman Old Style" w:hAnsi="Arial" w:cs="Arial"/>
          <w:sz w:val="24"/>
          <w:szCs w:val="24"/>
        </w:rPr>
        <w:t xml:space="preserve">rogramas de migración </w:t>
      </w:r>
      <w:r>
        <w:rPr>
          <w:rFonts w:ascii="Arial" w:eastAsia="Bookman Old Style" w:hAnsi="Arial" w:cs="Arial"/>
          <w:sz w:val="24"/>
          <w:szCs w:val="24"/>
        </w:rPr>
        <w:t xml:space="preserve">que </w:t>
      </w:r>
      <w:r w:rsidR="00F23994" w:rsidRPr="0094693B">
        <w:rPr>
          <w:rFonts w:ascii="Arial" w:eastAsia="Bookman Old Style" w:hAnsi="Arial" w:cs="Arial"/>
          <w:sz w:val="24"/>
          <w:szCs w:val="24"/>
        </w:rPr>
        <w:t>abord</w:t>
      </w:r>
      <w:r>
        <w:rPr>
          <w:rFonts w:ascii="Arial" w:eastAsia="Bookman Old Style" w:hAnsi="Arial" w:cs="Arial"/>
          <w:sz w:val="24"/>
          <w:szCs w:val="24"/>
        </w:rPr>
        <w:t>en</w:t>
      </w:r>
      <w:r w:rsidR="00F23994" w:rsidRPr="0094693B">
        <w:rPr>
          <w:rFonts w:ascii="Arial" w:eastAsia="Bookman Old Style" w:hAnsi="Arial" w:cs="Arial"/>
          <w:sz w:val="24"/>
          <w:szCs w:val="24"/>
        </w:rPr>
        <w:t xml:space="preserve"> las carencias del mercado laboral</w:t>
      </w:r>
      <w:r>
        <w:rPr>
          <w:rFonts w:ascii="Arial" w:eastAsia="Bookman Old Style" w:hAnsi="Arial" w:cs="Arial"/>
          <w:sz w:val="24"/>
          <w:szCs w:val="24"/>
        </w:rPr>
        <w:t>, y</w:t>
      </w:r>
      <w:r w:rsidR="00F23994" w:rsidRPr="0094693B">
        <w:rPr>
          <w:rFonts w:ascii="Arial" w:eastAsia="Bookman Old Style" w:hAnsi="Arial" w:cs="Arial"/>
          <w:sz w:val="24"/>
          <w:szCs w:val="24"/>
        </w:rPr>
        <w:t xml:space="preserve"> </w:t>
      </w:r>
      <w:r w:rsidR="00912CD3">
        <w:rPr>
          <w:rFonts w:ascii="Arial" w:eastAsia="Bookman Old Style" w:hAnsi="Arial" w:cs="Arial"/>
          <w:sz w:val="24"/>
          <w:szCs w:val="24"/>
        </w:rPr>
        <w:t xml:space="preserve">que </w:t>
      </w:r>
      <w:r>
        <w:rPr>
          <w:rFonts w:ascii="Arial" w:eastAsia="Bookman Old Style" w:hAnsi="Arial" w:cs="Arial"/>
          <w:sz w:val="24"/>
          <w:szCs w:val="24"/>
        </w:rPr>
        <w:t xml:space="preserve">a su vez </w:t>
      </w:r>
      <w:r w:rsidR="00912CD3">
        <w:rPr>
          <w:rFonts w:ascii="Arial" w:eastAsia="Bookman Old Style" w:hAnsi="Arial" w:cs="Arial"/>
          <w:sz w:val="24"/>
          <w:szCs w:val="24"/>
        </w:rPr>
        <w:t xml:space="preserve">permitan </w:t>
      </w:r>
      <w:r w:rsidR="00F23994" w:rsidRPr="0094693B">
        <w:rPr>
          <w:rFonts w:ascii="Arial" w:eastAsia="Bookman Old Style" w:hAnsi="Arial" w:cs="Arial"/>
          <w:sz w:val="24"/>
          <w:szCs w:val="24"/>
        </w:rPr>
        <w:t>desal</w:t>
      </w:r>
      <w:r w:rsidR="00912CD3">
        <w:rPr>
          <w:rFonts w:ascii="Arial" w:eastAsia="Bookman Old Style" w:hAnsi="Arial" w:cs="Arial"/>
          <w:sz w:val="24"/>
          <w:szCs w:val="24"/>
        </w:rPr>
        <w:t>entar</w:t>
      </w:r>
      <w:r w:rsidR="00F23994" w:rsidRPr="0094693B">
        <w:rPr>
          <w:rFonts w:ascii="Arial" w:eastAsia="Bookman Old Style" w:hAnsi="Arial" w:cs="Arial"/>
          <w:sz w:val="24"/>
          <w:szCs w:val="24"/>
        </w:rPr>
        <w:t xml:space="preserve"> la migración irregular.</w:t>
      </w:r>
    </w:p>
    <w:p w:rsidR="00BB64F3" w:rsidRPr="00BB64F3" w:rsidRDefault="00BB64F3" w:rsidP="00B7698D">
      <w:pPr>
        <w:spacing w:after="0" w:line="240" w:lineRule="auto"/>
        <w:jc w:val="both"/>
        <w:rPr>
          <w:rFonts w:ascii="Arial" w:eastAsia="Bookman Old Style" w:hAnsi="Arial" w:cs="Arial"/>
          <w:sz w:val="24"/>
          <w:szCs w:val="24"/>
        </w:rPr>
      </w:pPr>
    </w:p>
    <w:p w:rsidR="00F23994" w:rsidRPr="00912CD3" w:rsidRDefault="00912CD3" w:rsidP="002B65EC">
      <w:pPr>
        <w:pStyle w:val="Prrafodelista"/>
        <w:numPr>
          <w:ilvl w:val="0"/>
          <w:numId w:val="4"/>
        </w:numPr>
        <w:spacing w:after="0" w:line="240" w:lineRule="auto"/>
        <w:ind w:left="567"/>
        <w:jc w:val="both"/>
        <w:rPr>
          <w:rFonts w:ascii="Arial" w:eastAsia="Bookman Old Style" w:hAnsi="Arial" w:cs="Arial"/>
          <w:sz w:val="24"/>
          <w:szCs w:val="24"/>
        </w:rPr>
      </w:pPr>
      <w:r>
        <w:rPr>
          <w:rFonts w:ascii="Arial" w:eastAsia="Bookman Old Style" w:hAnsi="Arial" w:cs="Arial"/>
          <w:sz w:val="24"/>
          <w:szCs w:val="24"/>
        </w:rPr>
        <w:t>C</w:t>
      </w:r>
      <w:r w:rsidR="00F23994" w:rsidRPr="00912CD3">
        <w:rPr>
          <w:rFonts w:ascii="Arial" w:eastAsia="Bookman Old Style" w:hAnsi="Arial" w:cs="Arial"/>
          <w:sz w:val="24"/>
          <w:szCs w:val="24"/>
        </w:rPr>
        <w:t>rea</w:t>
      </w:r>
      <w:r>
        <w:rPr>
          <w:rFonts w:ascii="Arial" w:eastAsia="Bookman Old Style" w:hAnsi="Arial" w:cs="Arial"/>
          <w:sz w:val="24"/>
          <w:szCs w:val="24"/>
        </w:rPr>
        <w:t>r</w:t>
      </w:r>
      <w:r w:rsidR="00F23994" w:rsidRPr="00912CD3">
        <w:rPr>
          <w:rFonts w:ascii="Arial" w:eastAsia="Bookman Old Style" w:hAnsi="Arial" w:cs="Arial"/>
          <w:sz w:val="24"/>
          <w:szCs w:val="24"/>
        </w:rPr>
        <w:t xml:space="preserve"> vía</w:t>
      </w:r>
      <w:r w:rsidR="00BB64F3">
        <w:rPr>
          <w:rFonts w:ascii="Arial" w:eastAsia="Bookman Old Style" w:hAnsi="Arial" w:cs="Arial"/>
          <w:sz w:val="24"/>
          <w:szCs w:val="24"/>
        </w:rPr>
        <w:t>s</w:t>
      </w:r>
      <w:r w:rsidR="00F23994" w:rsidRPr="00912CD3">
        <w:rPr>
          <w:rFonts w:ascii="Arial" w:eastAsia="Bookman Old Style" w:hAnsi="Arial" w:cs="Arial"/>
          <w:sz w:val="24"/>
          <w:szCs w:val="24"/>
        </w:rPr>
        <w:t xml:space="preserve"> de obtención de la residencia permanente</w:t>
      </w:r>
      <w:r w:rsidR="00BB64F3">
        <w:rPr>
          <w:rFonts w:ascii="Arial" w:eastAsia="Bookman Old Style" w:hAnsi="Arial" w:cs="Arial"/>
          <w:sz w:val="24"/>
          <w:szCs w:val="24"/>
        </w:rPr>
        <w:t xml:space="preserve"> a </w:t>
      </w:r>
      <w:r w:rsidR="00F23994" w:rsidRPr="00912CD3">
        <w:rPr>
          <w:rFonts w:ascii="Arial" w:eastAsia="Bookman Old Style" w:hAnsi="Arial" w:cs="Arial"/>
          <w:sz w:val="24"/>
          <w:szCs w:val="24"/>
        </w:rPr>
        <w:t xml:space="preserve">migrantes </w:t>
      </w:r>
      <w:r w:rsidR="00BB64F3">
        <w:rPr>
          <w:rFonts w:ascii="Arial" w:eastAsia="Bookman Old Style" w:hAnsi="Arial" w:cs="Arial"/>
          <w:sz w:val="24"/>
          <w:szCs w:val="24"/>
        </w:rPr>
        <w:t xml:space="preserve">que aporten al país de destino con su </w:t>
      </w:r>
      <w:r w:rsidR="00F23994" w:rsidRPr="00912CD3">
        <w:rPr>
          <w:rFonts w:ascii="Arial" w:eastAsia="Bookman Old Style" w:hAnsi="Arial" w:cs="Arial"/>
          <w:sz w:val="24"/>
          <w:szCs w:val="24"/>
        </w:rPr>
        <w:t>cualific</w:t>
      </w:r>
      <w:r w:rsidR="00BB64F3">
        <w:rPr>
          <w:rFonts w:ascii="Arial" w:eastAsia="Bookman Old Style" w:hAnsi="Arial" w:cs="Arial"/>
          <w:sz w:val="24"/>
          <w:szCs w:val="24"/>
        </w:rPr>
        <w:t xml:space="preserve">ación, lo que </w:t>
      </w:r>
      <w:r w:rsidR="00F23994" w:rsidRPr="00912CD3">
        <w:rPr>
          <w:rFonts w:ascii="Arial" w:eastAsia="Bookman Old Style" w:hAnsi="Arial" w:cs="Arial"/>
          <w:sz w:val="24"/>
          <w:szCs w:val="24"/>
        </w:rPr>
        <w:t>contribuy</w:t>
      </w:r>
      <w:r w:rsidR="00BB64F3">
        <w:rPr>
          <w:rFonts w:ascii="Arial" w:eastAsia="Bookman Old Style" w:hAnsi="Arial" w:cs="Arial"/>
          <w:sz w:val="24"/>
          <w:szCs w:val="24"/>
        </w:rPr>
        <w:t>e a la</w:t>
      </w:r>
      <w:r w:rsidR="00F23994" w:rsidRPr="00912CD3">
        <w:rPr>
          <w:rFonts w:ascii="Arial" w:eastAsia="Bookman Old Style" w:hAnsi="Arial" w:cs="Arial"/>
          <w:sz w:val="24"/>
          <w:szCs w:val="24"/>
        </w:rPr>
        <w:t xml:space="preserve"> econ</w:t>
      </w:r>
      <w:r w:rsidR="00BB64F3">
        <w:rPr>
          <w:rFonts w:ascii="Arial" w:eastAsia="Bookman Old Style" w:hAnsi="Arial" w:cs="Arial"/>
          <w:sz w:val="24"/>
          <w:szCs w:val="24"/>
        </w:rPr>
        <w:t>omía</w:t>
      </w:r>
      <w:r w:rsidR="00F23994" w:rsidRPr="00912CD3">
        <w:rPr>
          <w:rFonts w:ascii="Arial" w:eastAsia="Bookman Old Style" w:hAnsi="Arial" w:cs="Arial"/>
          <w:sz w:val="24"/>
          <w:szCs w:val="24"/>
        </w:rPr>
        <w:t xml:space="preserve"> y</w:t>
      </w:r>
      <w:r w:rsidR="00BB64F3">
        <w:rPr>
          <w:rFonts w:ascii="Arial" w:eastAsia="Bookman Old Style" w:hAnsi="Arial" w:cs="Arial"/>
          <w:sz w:val="24"/>
          <w:szCs w:val="24"/>
        </w:rPr>
        <w:t xml:space="preserve"> a la sociedad, y que evita a su vez los riegos de seguridad inmersos en migraciones de personas dedicadas al delito. </w:t>
      </w:r>
    </w:p>
    <w:p w:rsidR="00F23994" w:rsidRDefault="00F23994" w:rsidP="00B7698D">
      <w:pPr>
        <w:spacing w:after="0" w:line="240" w:lineRule="auto"/>
        <w:jc w:val="both"/>
        <w:rPr>
          <w:rFonts w:ascii="Arial" w:eastAsia="Bookman Old Style" w:hAnsi="Arial" w:cs="Arial"/>
          <w:sz w:val="24"/>
          <w:szCs w:val="24"/>
        </w:rPr>
      </w:pPr>
    </w:p>
    <w:p w:rsidR="005410F9" w:rsidRDefault="00197B7D"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Nuestro país</w:t>
      </w:r>
      <w:r w:rsidR="0035735E">
        <w:rPr>
          <w:rFonts w:ascii="Arial" w:eastAsia="Bookman Old Style" w:hAnsi="Arial" w:cs="Arial"/>
          <w:sz w:val="24"/>
          <w:szCs w:val="24"/>
        </w:rPr>
        <w:t>,</w:t>
      </w:r>
      <w:r w:rsidR="00F613C7">
        <w:rPr>
          <w:rFonts w:ascii="Arial" w:eastAsia="Bookman Old Style" w:hAnsi="Arial" w:cs="Arial"/>
          <w:sz w:val="24"/>
          <w:szCs w:val="24"/>
        </w:rPr>
        <w:t xml:space="preserve"> en es</w:t>
      </w:r>
      <w:r w:rsidR="00F209F3">
        <w:rPr>
          <w:rFonts w:ascii="Arial" w:eastAsia="Bookman Old Style" w:hAnsi="Arial" w:cs="Arial"/>
          <w:sz w:val="24"/>
          <w:szCs w:val="24"/>
        </w:rPr>
        <w:t>e</w:t>
      </w:r>
      <w:r w:rsidR="00F613C7">
        <w:rPr>
          <w:rFonts w:ascii="Arial" w:eastAsia="Bookman Old Style" w:hAnsi="Arial" w:cs="Arial"/>
          <w:sz w:val="24"/>
          <w:szCs w:val="24"/>
        </w:rPr>
        <w:t xml:space="preserve"> orden de ideas,</w:t>
      </w:r>
      <w:r w:rsidR="00BD3E79">
        <w:rPr>
          <w:rFonts w:ascii="Arial" w:eastAsia="Bookman Old Style" w:hAnsi="Arial" w:cs="Arial"/>
          <w:sz w:val="24"/>
          <w:szCs w:val="24"/>
        </w:rPr>
        <w:t xml:space="preserve"> se</w:t>
      </w:r>
      <w:r w:rsidR="00F613C7">
        <w:rPr>
          <w:rFonts w:ascii="Arial" w:eastAsia="Bookman Old Style" w:hAnsi="Arial" w:cs="Arial"/>
          <w:sz w:val="24"/>
          <w:szCs w:val="24"/>
        </w:rPr>
        <w:t xml:space="preserve"> necesita</w:t>
      </w:r>
      <w:r w:rsidR="00BD3E79">
        <w:rPr>
          <w:rFonts w:ascii="Arial" w:eastAsia="Bookman Old Style" w:hAnsi="Arial" w:cs="Arial"/>
          <w:sz w:val="24"/>
          <w:szCs w:val="24"/>
        </w:rPr>
        <w:t xml:space="preserve"> un marco ley de </w:t>
      </w:r>
      <w:r w:rsidR="00F613C7">
        <w:rPr>
          <w:rFonts w:ascii="Arial" w:eastAsia="Bookman Old Style" w:hAnsi="Arial" w:cs="Arial"/>
          <w:sz w:val="24"/>
          <w:szCs w:val="24"/>
        </w:rPr>
        <w:t xml:space="preserve">política que </w:t>
      </w:r>
      <w:r>
        <w:rPr>
          <w:rFonts w:ascii="Arial" w:eastAsia="Bookman Old Style" w:hAnsi="Arial" w:cs="Arial"/>
          <w:sz w:val="24"/>
          <w:szCs w:val="24"/>
        </w:rPr>
        <w:t xml:space="preserve">le </w:t>
      </w:r>
      <w:r w:rsidR="00F613C7">
        <w:rPr>
          <w:rFonts w:ascii="Arial" w:eastAsia="Bookman Old Style" w:hAnsi="Arial" w:cs="Arial"/>
          <w:sz w:val="24"/>
          <w:szCs w:val="24"/>
        </w:rPr>
        <w:t>permita</w:t>
      </w:r>
      <w:r w:rsidR="00BD3E79">
        <w:rPr>
          <w:rFonts w:ascii="Arial" w:eastAsia="Bookman Old Style" w:hAnsi="Arial" w:cs="Arial"/>
          <w:sz w:val="24"/>
          <w:szCs w:val="24"/>
        </w:rPr>
        <w:t xml:space="preserve"> </w:t>
      </w:r>
      <w:r w:rsidR="00F613C7">
        <w:rPr>
          <w:rFonts w:ascii="Arial" w:eastAsia="Bookman Old Style" w:hAnsi="Arial" w:cs="Arial"/>
          <w:sz w:val="24"/>
          <w:szCs w:val="24"/>
        </w:rPr>
        <w:t xml:space="preserve">enfrentar </w:t>
      </w:r>
      <w:r w:rsidR="00F71863">
        <w:rPr>
          <w:rFonts w:ascii="Arial" w:eastAsia="Bookman Old Style" w:hAnsi="Arial" w:cs="Arial"/>
          <w:sz w:val="24"/>
          <w:szCs w:val="24"/>
        </w:rPr>
        <w:t xml:space="preserve">tanto el fenómeno de </w:t>
      </w:r>
      <w:r w:rsidR="00037F37">
        <w:rPr>
          <w:rFonts w:ascii="Arial" w:eastAsia="Bookman Old Style" w:hAnsi="Arial" w:cs="Arial"/>
          <w:sz w:val="24"/>
          <w:szCs w:val="24"/>
        </w:rPr>
        <w:t>migración</w:t>
      </w:r>
      <w:r w:rsidR="00912CD3">
        <w:rPr>
          <w:rFonts w:ascii="Arial" w:eastAsia="Bookman Old Style" w:hAnsi="Arial" w:cs="Arial"/>
          <w:sz w:val="24"/>
          <w:szCs w:val="24"/>
        </w:rPr>
        <w:t xml:space="preserve"> dentro y hacia sus fronteras, como la migración de nacionales </w:t>
      </w:r>
      <w:r w:rsidR="00782660">
        <w:rPr>
          <w:rFonts w:ascii="Arial" w:eastAsia="Bookman Old Style" w:hAnsi="Arial" w:cs="Arial"/>
          <w:sz w:val="24"/>
          <w:szCs w:val="24"/>
        </w:rPr>
        <w:t>al extranjero.</w:t>
      </w:r>
      <w:r w:rsidR="00037F37">
        <w:rPr>
          <w:rFonts w:ascii="Arial" w:eastAsia="Bookman Old Style" w:hAnsi="Arial" w:cs="Arial"/>
          <w:sz w:val="24"/>
          <w:szCs w:val="24"/>
        </w:rPr>
        <w:t xml:space="preserve"> </w:t>
      </w:r>
      <w:r w:rsidR="00782660">
        <w:rPr>
          <w:rFonts w:ascii="Arial" w:eastAsia="Bookman Old Style" w:hAnsi="Arial" w:cs="Arial"/>
          <w:sz w:val="24"/>
          <w:szCs w:val="24"/>
        </w:rPr>
        <w:t>Esto con el</w:t>
      </w:r>
      <w:r w:rsidR="00912CD3">
        <w:rPr>
          <w:rFonts w:ascii="Arial" w:eastAsia="Bookman Old Style" w:hAnsi="Arial" w:cs="Arial"/>
          <w:sz w:val="24"/>
          <w:szCs w:val="24"/>
        </w:rPr>
        <w:t xml:space="preserve"> fin de estar preparado</w:t>
      </w:r>
      <w:r w:rsidR="00BB64F3">
        <w:rPr>
          <w:rFonts w:ascii="Arial" w:eastAsia="Bookman Old Style" w:hAnsi="Arial" w:cs="Arial"/>
          <w:sz w:val="24"/>
          <w:szCs w:val="24"/>
        </w:rPr>
        <w:t>s</w:t>
      </w:r>
      <w:r w:rsidR="00912CD3">
        <w:rPr>
          <w:rFonts w:ascii="Arial" w:eastAsia="Bookman Old Style" w:hAnsi="Arial" w:cs="Arial"/>
          <w:sz w:val="24"/>
          <w:szCs w:val="24"/>
        </w:rPr>
        <w:t xml:space="preserve"> </w:t>
      </w:r>
      <w:r w:rsidR="00037F37">
        <w:rPr>
          <w:rFonts w:ascii="Arial" w:eastAsia="Bookman Old Style" w:hAnsi="Arial" w:cs="Arial"/>
          <w:sz w:val="24"/>
          <w:szCs w:val="24"/>
        </w:rPr>
        <w:t>como</w:t>
      </w:r>
      <w:r w:rsidR="00BB64F3">
        <w:rPr>
          <w:rFonts w:ascii="Arial" w:eastAsia="Bookman Old Style" w:hAnsi="Arial" w:cs="Arial"/>
          <w:sz w:val="24"/>
          <w:szCs w:val="24"/>
        </w:rPr>
        <w:t xml:space="preserve"> </w:t>
      </w:r>
      <w:r w:rsidR="00912CD3">
        <w:rPr>
          <w:rFonts w:ascii="Arial" w:eastAsia="Bookman Old Style" w:hAnsi="Arial" w:cs="Arial"/>
          <w:sz w:val="24"/>
          <w:szCs w:val="24"/>
        </w:rPr>
        <w:t xml:space="preserve">país para asumir </w:t>
      </w:r>
      <w:r w:rsidR="00F613C7">
        <w:rPr>
          <w:rFonts w:ascii="Arial" w:eastAsia="Bookman Old Style" w:hAnsi="Arial" w:cs="Arial"/>
          <w:sz w:val="24"/>
          <w:szCs w:val="24"/>
        </w:rPr>
        <w:t xml:space="preserve">cualquier </w:t>
      </w:r>
      <w:r>
        <w:rPr>
          <w:rFonts w:ascii="Arial" w:eastAsia="Bookman Old Style" w:hAnsi="Arial" w:cs="Arial"/>
          <w:sz w:val="24"/>
          <w:szCs w:val="24"/>
        </w:rPr>
        <w:t>evento</w:t>
      </w:r>
      <w:r w:rsidR="00F613C7">
        <w:rPr>
          <w:rFonts w:ascii="Arial" w:eastAsia="Bookman Old Style" w:hAnsi="Arial" w:cs="Arial"/>
          <w:sz w:val="24"/>
          <w:szCs w:val="24"/>
        </w:rPr>
        <w:t xml:space="preserve"> migratorio al que </w:t>
      </w:r>
      <w:r w:rsidR="00BB64F3">
        <w:rPr>
          <w:rFonts w:ascii="Arial" w:eastAsia="Bookman Old Style" w:hAnsi="Arial" w:cs="Arial"/>
          <w:sz w:val="24"/>
          <w:szCs w:val="24"/>
        </w:rPr>
        <w:t>nos</w:t>
      </w:r>
      <w:r w:rsidR="00F613C7">
        <w:rPr>
          <w:rFonts w:ascii="Arial" w:eastAsia="Bookman Old Style" w:hAnsi="Arial" w:cs="Arial"/>
          <w:sz w:val="24"/>
          <w:szCs w:val="24"/>
        </w:rPr>
        <w:t xml:space="preserve"> vea</w:t>
      </w:r>
      <w:r w:rsidR="00BB64F3">
        <w:rPr>
          <w:rFonts w:ascii="Arial" w:eastAsia="Bookman Old Style" w:hAnsi="Arial" w:cs="Arial"/>
          <w:sz w:val="24"/>
          <w:szCs w:val="24"/>
        </w:rPr>
        <w:t>mos</w:t>
      </w:r>
      <w:r w:rsidR="00F613C7">
        <w:rPr>
          <w:rFonts w:ascii="Arial" w:eastAsia="Bookman Old Style" w:hAnsi="Arial" w:cs="Arial"/>
          <w:sz w:val="24"/>
          <w:szCs w:val="24"/>
        </w:rPr>
        <w:t xml:space="preserve"> expuest</w:t>
      </w:r>
      <w:r w:rsidR="00912CD3">
        <w:rPr>
          <w:rFonts w:ascii="Arial" w:eastAsia="Bookman Old Style" w:hAnsi="Arial" w:cs="Arial"/>
          <w:sz w:val="24"/>
          <w:szCs w:val="24"/>
        </w:rPr>
        <w:t>o</w:t>
      </w:r>
      <w:r w:rsidR="00BB64F3">
        <w:rPr>
          <w:rFonts w:ascii="Arial" w:eastAsia="Bookman Old Style" w:hAnsi="Arial" w:cs="Arial"/>
          <w:sz w:val="24"/>
          <w:szCs w:val="24"/>
        </w:rPr>
        <w:t>s</w:t>
      </w:r>
      <w:r w:rsidR="00F613C7">
        <w:rPr>
          <w:rFonts w:ascii="Arial" w:eastAsia="Bookman Old Style" w:hAnsi="Arial" w:cs="Arial"/>
          <w:sz w:val="24"/>
          <w:szCs w:val="24"/>
        </w:rPr>
        <w:t>,</w:t>
      </w:r>
      <w:r w:rsidR="0035735E">
        <w:rPr>
          <w:rFonts w:ascii="Arial" w:eastAsia="Bookman Old Style" w:hAnsi="Arial" w:cs="Arial"/>
          <w:sz w:val="24"/>
          <w:szCs w:val="24"/>
        </w:rPr>
        <w:t xml:space="preserve"> de tal manera que </w:t>
      </w:r>
      <w:r w:rsidR="00BB64F3">
        <w:rPr>
          <w:rFonts w:ascii="Arial" w:eastAsia="Bookman Old Style" w:hAnsi="Arial" w:cs="Arial"/>
          <w:sz w:val="24"/>
          <w:szCs w:val="24"/>
        </w:rPr>
        <w:t xml:space="preserve">se protejan </w:t>
      </w:r>
      <w:r w:rsidR="0035735E">
        <w:rPr>
          <w:rFonts w:ascii="Arial" w:eastAsia="Bookman Old Style" w:hAnsi="Arial" w:cs="Arial"/>
          <w:sz w:val="24"/>
          <w:szCs w:val="24"/>
        </w:rPr>
        <w:t>los derechos humanos de</w:t>
      </w:r>
      <w:r w:rsidR="00BB64F3">
        <w:rPr>
          <w:rFonts w:ascii="Arial" w:eastAsia="Bookman Old Style" w:hAnsi="Arial" w:cs="Arial"/>
          <w:sz w:val="24"/>
          <w:szCs w:val="24"/>
        </w:rPr>
        <w:t xml:space="preserve"> los colombianos en el exterior y de</w:t>
      </w:r>
      <w:r w:rsidR="0035735E">
        <w:rPr>
          <w:rFonts w:ascii="Arial" w:eastAsia="Bookman Old Style" w:hAnsi="Arial" w:cs="Arial"/>
          <w:sz w:val="24"/>
          <w:szCs w:val="24"/>
        </w:rPr>
        <w:t xml:space="preserve"> los migrantes, retornados</w:t>
      </w:r>
      <w:r w:rsidR="00BB64F3">
        <w:rPr>
          <w:rFonts w:ascii="Arial" w:eastAsia="Bookman Old Style" w:hAnsi="Arial" w:cs="Arial"/>
          <w:sz w:val="24"/>
          <w:szCs w:val="24"/>
        </w:rPr>
        <w:t xml:space="preserve"> y/o</w:t>
      </w:r>
      <w:r w:rsidR="00037F37">
        <w:rPr>
          <w:rFonts w:ascii="Arial" w:eastAsia="Bookman Old Style" w:hAnsi="Arial" w:cs="Arial"/>
          <w:sz w:val="24"/>
          <w:szCs w:val="24"/>
        </w:rPr>
        <w:t xml:space="preserve"> asilados</w:t>
      </w:r>
      <w:r>
        <w:rPr>
          <w:rFonts w:ascii="Arial" w:eastAsia="Bookman Old Style" w:hAnsi="Arial" w:cs="Arial"/>
          <w:sz w:val="24"/>
          <w:szCs w:val="24"/>
        </w:rPr>
        <w:t>, s</w:t>
      </w:r>
      <w:r w:rsidR="0035735E">
        <w:rPr>
          <w:rFonts w:ascii="Arial" w:eastAsia="Bookman Old Style" w:hAnsi="Arial" w:cs="Arial"/>
          <w:sz w:val="24"/>
          <w:szCs w:val="24"/>
        </w:rPr>
        <w:t>in que ello genere un colapso a los servicios del Estado o ponga en riesgo su acceso para los nacionales. P</w:t>
      </w:r>
      <w:r w:rsidR="00F613C7">
        <w:rPr>
          <w:rFonts w:ascii="Arial" w:eastAsia="Bookman Old Style" w:hAnsi="Arial" w:cs="Arial"/>
          <w:sz w:val="24"/>
          <w:szCs w:val="24"/>
        </w:rPr>
        <w:t xml:space="preserve">uesto que el </w:t>
      </w:r>
      <w:r w:rsidR="003B12F5">
        <w:rPr>
          <w:rFonts w:ascii="Arial" w:eastAsia="Bookman Old Style" w:hAnsi="Arial" w:cs="Arial"/>
          <w:sz w:val="24"/>
          <w:szCs w:val="24"/>
        </w:rPr>
        <w:t xml:space="preserve">éxito de la política migratoria no </w:t>
      </w:r>
      <w:r w:rsidR="00F613C7">
        <w:rPr>
          <w:rFonts w:ascii="Arial" w:eastAsia="Bookman Old Style" w:hAnsi="Arial" w:cs="Arial"/>
          <w:sz w:val="24"/>
          <w:szCs w:val="24"/>
        </w:rPr>
        <w:t>está</w:t>
      </w:r>
      <w:r w:rsidR="003B12F5">
        <w:rPr>
          <w:rFonts w:ascii="Arial" w:eastAsia="Bookman Old Style" w:hAnsi="Arial" w:cs="Arial"/>
          <w:sz w:val="24"/>
          <w:szCs w:val="24"/>
        </w:rPr>
        <w:t xml:space="preserve"> en si es abierta o cerrada, </w:t>
      </w:r>
      <w:r w:rsidR="00BD3E79">
        <w:rPr>
          <w:rFonts w:ascii="Arial" w:eastAsia="Bookman Old Style" w:hAnsi="Arial" w:cs="Arial"/>
          <w:sz w:val="24"/>
          <w:szCs w:val="24"/>
        </w:rPr>
        <w:t xml:space="preserve">sino en </w:t>
      </w:r>
      <w:r>
        <w:rPr>
          <w:rFonts w:ascii="Arial" w:eastAsia="Bookman Old Style" w:hAnsi="Arial" w:cs="Arial"/>
          <w:sz w:val="24"/>
          <w:szCs w:val="24"/>
        </w:rPr>
        <w:t xml:space="preserve">que tenga </w:t>
      </w:r>
      <w:r w:rsidR="00BD3E79">
        <w:rPr>
          <w:rFonts w:ascii="Arial" w:eastAsia="Bookman Old Style" w:hAnsi="Arial" w:cs="Arial"/>
          <w:sz w:val="24"/>
          <w:szCs w:val="24"/>
        </w:rPr>
        <w:t>un diseño atemporal</w:t>
      </w:r>
      <w:r w:rsidR="0035735E">
        <w:rPr>
          <w:rFonts w:ascii="Arial" w:eastAsia="Bookman Old Style" w:hAnsi="Arial" w:cs="Arial"/>
          <w:sz w:val="24"/>
          <w:szCs w:val="24"/>
        </w:rPr>
        <w:t xml:space="preserve">, </w:t>
      </w:r>
      <w:r>
        <w:rPr>
          <w:rFonts w:ascii="Arial" w:eastAsia="Bookman Old Style" w:hAnsi="Arial" w:cs="Arial"/>
          <w:sz w:val="24"/>
          <w:szCs w:val="24"/>
        </w:rPr>
        <w:t xml:space="preserve">que la </w:t>
      </w:r>
      <w:r w:rsidR="0035735E">
        <w:rPr>
          <w:rFonts w:ascii="Arial" w:eastAsia="Bookman Old Style" w:hAnsi="Arial" w:cs="Arial"/>
          <w:sz w:val="24"/>
          <w:szCs w:val="24"/>
        </w:rPr>
        <w:t>fortale</w:t>
      </w:r>
      <w:r>
        <w:rPr>
          <w:rFonts w:ascii="Arial" w:eastAsia="Bookman Old Style" w:hAnsi="Arial" w:cs="Arial"/>
          <w:sz w:val="24"/>
          <w:szCs w:val="24"/>
        </w:rPr>
        <w:t>zc</w:t>
      </w:r>
      <w:r w:rsidR="0035735E">
        <w:rPr>
          <w:rFonts w:ascii="Arial" w:eastAsia="Bookman Old Style" w:hAnsi="Arial" w:cs="Arial"/>
          <w:sz w:val="24"/>
          <w:szCs w:val="24"/>
        </w:rPr>
        <w:t xml:space="preserve">a, </w:t>
      </w:r>
      <w:r w:rsidR="00BD3E79">
        <w:rPr>
          <w:rFonts w:ascii="Arial" w:eastAsia="Bookman Old Style" w:hAnsi="Arial" w:cs="Arial"/>
          <w:sz w:val="24"/>
          <w:szCs w:val="24"/>
        </w:rPr>
        <w:t>retroaliment</w:t>
      </w:r>
      <w:r>
        <w:rPr>
          <w:rFonts w:ascii="Arial" w:eastAsia="Bookman Old Style" w:hAnsi="Arial" w:cs="Arial"/>
          <w:sz w:val="24"/>
          <w:szCs w:val="24"/>
        </w:rPr>
        <w:t>e</w:t>
      </w:r>
      <w:r w:rsidR="0035735E">
        <w:rPr>
          <w:rFonts w:ascii="Arial" w:eastAsia="Bookman Old Style" w:hAnsi="Arial" w:cs="Arial"/>
          <w:sz w:val="24"/>
          <w:szCs w:val="24"/>
        </w:rPr>
        <w:t xml:space="preserve"> y </w:t>
      </w:r>
      <w:r>
        <w:rPr>
          <w:rFonts w:ascii="Arial" w:eastAsia="Bookman Old Style" w:hAnsi="Arial" w:cs="Arial"/>
          <w:sz w:val="24"/>
          <w:szCs w:val="24"/>
        </w:rPr>
        <w:t xml:space="preserve">sea </w:t>
      </w:r>
      <w:r w:rsidR="0035735E">
        <w:rPr>
          <w:rFonts w:ascii="Arial" w:eastAsia="Bookman Old Style" w:hAnsi="Arial" w:cs="Arial"/>
          <w:sz w:val="24"/>
          <w:szCs w:val="24"/>
        </w:rPr>
        <w:t>ejemplo para las demás naciones del mundo</w:t>
      </w:r>
      <w:r w:rsidR="00BD3E79">
        <w:rPr>
          <w:rFonts w:ascii="Arial" w:eastAsia="Bookman Old Style" w:hAnsi="Arial" w:cs="Arial"/>
          <w:sz w:val="24"/>
          <w:szCs w:val="24"/>
        </w:rPr>
        <w:t>, que es precisamente lo que busca este proyecto de Ley.</w:t>
      </w:r>
      <w:r w:rsidR="0035735E">
        <w:rPr>
          <w:rFonts w:ascii="Arial" w:eastAsia="Bookman Old Style" w:hAnsi="Arial" w:cs="Arial"/>
          <w:sz w:val="24"/>
          <w:szCs w:val="24"/>
        </w:rPr>
        <w:t xml:space="preserve"> </w:t>
      </w:r>
    </w:p>
    <w:p w:rsidR="0022264F" w:rsidRDefault="0022264F" w:rsidP="00B7698D">
      <w:pPr>
        <w:spacing w:after="0" w:line="240" w:lineRule="auto"/>
        <w:jc w:val="both"/>
        <w:rPr>
          <w:rFonts w:ascii="Arial" w:eastAsia="Bookman Old Style" w:hAnsi="Arial" w:cs="Arial"/>
          <w:sz w:val="24"/>
          <w:szCs w:val="24"/>
        </w:rPr>
      </w:pPr>
    </w:p>
    <w:p w:rsidR="001A2D8C" w:rsidRDefault="001A2D8C" w:rsidP="00B7698D">
      <w:pPr>
        <w:spacing w:after="0" w:line="240" w:lineRule="auto"/>
        <w:jc w:val="both"/>
        <w:rPr>
          <w:rFonts w:ascii="Arial" w:eastAsia="Bookman Old Style" w:hAnsi="Arial" w:cs="Arial"/>
          <w:sz w:val="24"/>
          <w:szCs w:val="24"/>
        </w:rPr>
      </w:pPr>
    </w:p>
    <w:p w:rsidR="00AE3E8B" w:rsidRDefault="00E77426" w:rsidP="00B7698D">
      <w:pPr>
        <w:spacing w:after="0" w:line="240" w:lineRule="auto"/>
        <w:jc w:val="both"/>
        <w:rPr>
          <w:rFonts w:ascii="Arial" w:eastAsia="Bookman Old Style" w:hAnsi="Arial" w:cs="Arial"/>
          <w:b/>
          <w:sz w:val="24"/>
          <w:szCs w:val="24"/>
        </w:rPr>
      </w:pPr>
      <w:r w:rsidRPr="00C527B2">
        <w:rPr>
          <w:rFonts w:ascii="Arial" w:eastAsia="Bookman Old Style" w:hAnsi="Arial" w:cs="Arial"/>
          <w:b/>
          <w:sz w:val="24"/>
          <w:szCs w:val="24"/>
        </w:rPr>
        <w:t>OBJETO DEL PROYECTO DE LEY</w:t>
      </w:r>
    </w:p>
    <w:p w:rsidR="00AE3E8B" w:rsidRDefault="00AE3E8B" w:rsidP="00B7698D">
      <w:pPr>
        <w:spacing w:after="0" w:line="240" w:lineRule="auto"/>
        <w:jc w:val="both"/>
        <w:rPr>
          <w:rFonts w:ascii="Arial" w:eastAsia="Bookman Old Style" w:hAnsi="Arial" w:cs="Arial"/>
          <w:b/>
          <w:sz w:val="24"/>
          <w:szCs w:val="24"/>
        </w:rPr>
      </w:pPr>
    </w:p>
    <w:p w:rsidR="0076693E" w:rsidRDefault="00912CD3" w:rsidP="00B7698D">
      <w:pPr>
        <w:spacing w:after="0" w:line="240" w:lineRule="auto"/>
        <w:jc w:val="both"/>
        <w:rPr>
          <w:rFonts w:ascii="Arial" w:hAnsi="Arial" w:cs="Arial"/>
          <w:sz w:val="24"/>
          <w:szCs w:val="24"/>
        </w:rPr>
      </w:pPr>
      <w:r w:rsidRPr="00912CD3">
        <w:rPr>
          <w:rFonts w:ascii="Arial" w:eastAsia="Bookman Old Style" w:hAnsi="Arial" w:cs="Arial"/>
          <w:sz w:val="24"/>
          <w:szCs w:val="24"/>
        </w:rPr>
        <w:t>La</w:t>
      </w:r>
      <w:r>
        <w:rPr>
          <w:rFonts w:ascii="Arial" w:eastAsia="Bookman Old Style" w:hAnsi="Arial" w:cs="Arial"/>
          <w:sz w:val="24"/>
          <w:szCs w:val="24"/>
        </w:rPr>
        <w:t xml:space="preserve"> ley desarrollada en este documento </w:t>
      </w:r>
      <w:r w:rsidRPr="00912CD3">
        <w:rPr>
          <w:rFonts w:ascii="Arial" w:eastAsia="Bookman Old Style" w:hAnsi="Arial" w:cs="Arial"/>
          <w:sz w:val="24"/>
          <w:szCs w:val="24"/>
        </w:rPr>
        <w:t xml:space="preserve">tiene como propósito </w:t>
      </w:r>
      <w:r w:rsidR="0076693E">
        <w:rPr>
          <w:rFonts w:ascii="Arial" w:hAnsi="Arial" w:cs="Arial"/>
          <w:sz w:val="24"/>
          <w:szCs w:val="24"/>
        </w:rPr>
        <w:t>establecer un marco general para las migraciones, reconociendo los derechos, obligaciones, institucionalidad y mecanismos necesarios para asegurar un marco de respeto, protección y salvaguarda de los derechos humanos del migrante</w:t>
      </w:r>
      <w:r w:rsidR="00BB64F3">
        <w:rPr>
          <w:rFonts w:ascii="Arial" w:hAnsi="Arial" w:cs="Arial"/>
          <w:sz w:val="24"/>
          <w:szCs w:val="24"/>
        </w:rPr>
        <w:t xml:space="preserve"> (nacional y extranjero)</w:t>
      </w:r>
      <w:r w:rsidR="0076693E">
        <w:rPr>
          <w:rFonts w:ascii="Arial" w:hAnsi="Arial" w:cs="Arial"/>
          <w:sz w:val="24"/>
          <w:szCs w:val="24"/>
        </w:rPr>
        <w:t>,</w:t>
      </w:r>
      <w:r w:rsidR="00311FAA">
        <w:rPr>
          <w:rFonts w:ascii="Arial" w:hAnsi="Arial" w:cs="Arial"/>
          <w:sz w:val="24"/>
          <w:szCs w:val="24"/>
        </w:rPr>
        <w:t xml:space="preserve"> y</w:t>
      </w:r>
      <w:r w:rsidR="0076693E">
        <w:rPr>
          <w:rFonts w:ascii="Arial" w:hAnsi="Arial" w:cs="Arial"/>
          <w:sz w:val="24"/>
          <w:szCs w:val="24"/>
        </w:rPr>
        <w:t xml:space="preserve"> contribuir </w:t>
      </w:r>
      <w:r w:rsidR="00311FAA">
        <w:rPr>
          <w:rFonts w:ascii="Arial" w:hAnsi="Arial" w:cs="Arial"/>
          <w:sz w:val="24"/>
          <w:szCs w:val="24"/>
        </w:rPr>
        <w:t xml:space="preserve">con ello </w:t>
      </w:r>
      <w:r w:rsidR="0076693E">
        <w:rPr>
          <w:rFonts w:ascii="Arial" w:hAnsi="Arial" w:cs="Arial"/>
          <w:sz w:val="24"/>
          <w:szCs w:val="24"/>
        </w:rPr>
        <w:t xml:space="preserve">al desarrollo </w:t>
      </w:r>
      <w:r w:rsidR="00311FAA">
        <w:rPr>
          <w:rFonts w:ascii="Arial" w:hAnsi="Arial" w:cs="Arial"/>
          <w:sz w:val="24"/>
          <w:szCs w:val="24"/>
        </w:rPr>
        <w:t>nacional,</w:t>
      </w:r>
      <w:r w:rsidR="0076693E">
        <w:rPr>
          <w:rFonts w:ascii="Arial" w:hAnsi="Arial" w:cs="Arial"/>
          <w:sz w:val="24"/>
          <w:szCs w:val="24"/>
        </w:rPr>
        <w:t xml:space="preserve"> así como </w:t>
      </w:r>
      <w:r w:rsidR="00311FAA">
        <w:rPr>
          <w:rFonts w:ascii="Arial" w:hAnsi="Arial" w:cs="Arial"/>
          <w:sz w:val="24"/>
          <w:szCs w:val="24"/>
        </w:rPr>
        <w:t>a la</w:t>
      </w:r>
      <w:r w:rsidR="0076693E">
        <w:rPr>
          <w:rFonts w:ascii="Arial" w:hAnsi="Arial" w:cs="Arial"/>
          <w:sz w:val="24"/>
          <w:szCs w:val="24"/>
        </w:rPr>
        <w:t xml:space="preserve"> preservación de la soberanía y seguridad </w:t>
      </w:r>
      <w:r w:rsidR="00311FAA">
        <w:rPr>
          <w:rFonts w:ascii="Arial" w:hAnsi="Arial" w:cs="Arial"/>
          <w:sz w:val="24"/>
          <w:szCs w:val="24"/>
        </w:rPr>
        <w:t>del país</w:t>
      </w:r>
      <w:r w:rsidR="0076693E">
        <w:rPr>
          <w:rFonts w:ascii="Arial" w:hAnsi="Arial" w:cs="Arial"/>
          <w:sz w:val="24"/>
          <w:szCs w:val="24"/>
        </w:rPr>
        <w:t>.</w:t>
      </w:r>
      <w:r w:rsidR="00311FAA">
        <w:rPr>
          <w:rFonts w:ascii="Arial" w:hAnsi="Arial" w:cs="Arial"/>
          <w:sz w:val="24"/>
          <w:szCs w:val="24"/>
        </w:rPr>
        <w:t xml:space="preserve"> Por lo que se busca e</w:t>
      </w:r>
      <w:r w:rsidR="0076693E">
        <w:rPr>
          <w:rFonts w:ascii="Arial" w:hAnsi="Arial" w:cs="Arial"/>
          <w:sz w:val="24"/>
          <w:szCs w:val="24"/>
        </w:rPr>
        <w:t>stablecer los lineamientos para que se implemente y ejecute una política pública integral, transversal y aplicable a todos los niveles territoriales, que fomente, garantice y disponga acciones seguras, ordenadas y reguladas</w:t>
      </w:r>
      <w:r w:rsidR="00311FAA">
        <w:rPr>
          <w:rFonts w:ascii="Arial" w:hAnsi="Arial" w:cs="Arial"/>
          <w:sz w:val="24"/>
          <w:szCs w:val="24"/>
        </w:rPr>
        <w:t xml:space="preserve"> frente a la migración.</w:t>
      </w:r>
    </w:p>
    <w:p w:rsidR="008B6F0C" w:rsidRDefault="008B6F0C" w:rsidP="00B7698D">
      <w:pPr>
        <w:spacing w:after="0" w:line="240" w:lineRule="auto"/>
        <w:jc w:val="both"/>
        <w:rPr>
          <w:rFonts w:ascii="Arial" w:eastAsia="Bookman Old Style" w:hAnsi="Arial" w:cs="Arial"/>
          <w:b/>
          <w:sz w:val="24"/>
          <w:szCs w:val="24"/>
        </w:rPr>
      </w:pPr>
    </w:p>
    <w:p w:rsidR="0022264F" w:rsidRDefault="0022264F" w:rsidP="00B7698D">
      <w:pPr>
        <w:spacing w:after="0" w:line="240" w:lineRule="auto"/>
        <w:jc w:val="both"/>
        <w:rPr>
          <w:rFonts w:ascii="Arial" w:eastAsia="Bookman Old Style" w:hAnsi="Arial" w:cs="Arial"/>
          <w:b/>
          <w:sz w:val="24"/>
          <w:szCs w:val="24"/>
        </w:rPr>
      </w:pPr>
    </w:p>
    <w:p w:rsidR="00D474EF" w:rsidRDefault="00E77426" w:rsidP="00B7698D">
      <w:pPr>
        <w:spacing w:after="0" w:line="240" w:lineRule="auto"/>
        <w:jc w:val="both"/>
        <w:rPr>
          <w:rFonts w:ascii="Arial" w:eastAsia="Bookman Old Style" w:hAnsi="Arial" w:cs="Arial"/>
          <w:b/>
          <w:sz w:val="24"/>
          <w:szCs w:val="24"/>
        </w:rPr>
      </w:pPr>
      <w:r w:rsidRPr="00C527B2">
        <w:rPr>
          <w:rFonts w:ascii="Arial" w:eastAsia="Bookman Old Style" w:hAnsi="Arial" w:cs="Arial"/>
          <w:b/>
          <w:sz w:val="24"/>
          <w:szCs w:val="24"/>
        </w:rPr>
        <w:t>JUSTIFICACIÓN</w:t>
      </w:r>
    </w:p>
    <w:p w:rsidR="006F0D0E" w:rsidRDefault="006F0D0E" w:rsidP="00B7698D">
      <w:pPr>
        <w:spacing w:after="0" w:line="240" w:lineRule="auto"/>
        <w:jc w:val="both"/>
        <w:rPr>
          <w:rFonts w:ascii="Arial" w:eastAsia="Bookman Old Style" w:hAnsi="Arial" w:cs="Arial"/>
          <w:sz w:val="24"/>
          <w:szCs w:val="24"/>
        </w:rPr>
      </w:pPr>
    </w:p>
    <w:p w:rsidR="00E71920" w:rsidRDefault="0022264F"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Frente a los acontecimientos de los últimos años en materia migratoria en </w:t>
      </w:r>
      <w:r w:rsidR="00093096">
        <w:rPr>
          <w:rFonts w:ascii="Arial" w:eastAsia="Bookman Old Style" w:hAnsi="Arial" w:cs="Arial"/>
          <w:sz w:val="24"/>
          <w:szCs w:val="24"/>
        </w:rPr>
        <w:t>Colombia</w:t>
      </w:r>
      <w:r w:rsidR="005A1004">
        <w:rPr>
          <w:rFonts w:ascii="Arial" w:eastAsia="Bookman Old Style" w:hAnsi="Arial" w:cs="Arial"/>
          <w:sz w:val="24"/>
          <w:szCs w:val="24"/>
        </w:rPr>
        <w:t xml:space="preserve"> y las dificultades que el país ha tenido que asumir</w:t>
      </w:r>
      <w:r>
        <w:rPr>
          <w:rFonts w:ascii="Arial" w:eastAsia="Bookman Old Style" w:hAnsi="Arial" w:cs="Arial"/>
          <w:sz w:val="24"/>
          <w:szCs w:val="24"/>
        </w:rPr>
        <w:t xml:space="preserve"> </w:t>
      </w:r>
      <w:r w:rsidR="00782660">
        <w:rPr>
          <w:rFonts w:ascii="Arial" w:eastAsia="Bookman Old Style" w:hAnsi="Arial" w:cs="Arial"/>
          <w:sz w:val="24"/>
          <w:szCs w:val="24"/>
        </w:rPr>
        <w:t>(</w:t>
      </w:r>
      <w:r w:rsidR="005A1004">
        <w:rPr>
          <w:rFonts w:ascii="Arial" w:eastAsia="Bookman Old Style" w:hAnsi="Arial" w:cs="Arial"/>
          <w:sz w:val="24"/>
          <w:szCs w:val="24"/>
        </w:rPr>
        <w:t xml:space="preserve">entre los que están el </w:t>
      </w:r>
      <w:r>
        <w:rPr>
          <w:rFonts w:ascii="Arial" w:eastAsia="Bookman Old Style" w:hAnsi="Arial" w:cs="Arial"/>
          <w:sz w:val="24"/>
          <w:szCs w:val="24"/>
        </w:rPr>
        <w:t>retorno de una importante cantidad de colombianos residentes en Vene</w:t>
      </w:r>
      <w:r w:rsidR="00093096">
        <w:rPr>
          <w:rFonts w:ascii="Arial" w:eastAsia="Bookman Old Style" w:hAnsi="Arial" w:cs="Arial"/>
          <w:sz w:val="24"/>
          <w:szCs w:val="24"/>
        </w:rPr>
        <w:t>z</w:t>
      </w:r>
      <w:r w:rsidR="00FF217D">
        <w:rPr>
          <w:rFonts w:ascii="Arial" w:eastAsia="Bookman Old Style" w:hAnsi="Arial" w:cs="Arial"/>
          <w:sz w:val="24"/>
          <w:szCs w:val="24"/>
        </w:rPr>
        <w:t>uela dura</w:t>
      </w:r>
      <w:r>
        <w:rPr>
          <w:rFonts w:ascii="Arial" w:eastAsia="Bookman Old Style" w:hAnsi="Arial" w:cs="Arial"/>
          <w:sz w:val="24"/>
          <w:szCs w:val="24"/>
        </w:rPr>
        <w:t>n</w:t>
      </w:r>
      <w:r w:rsidR="00FF217D">
        <w:rPr>
          <w:rFonts w:ascii="Arial" w:eastAsia="Bookman Old Style" w:hAnsi="Arial" w:cs="Arial"/>
          <w:sz w:val="24"/>
          <w:szCs w:val="24"/>
        </w:rPr>
        <w:t>te</w:t>
      </w:r>
      <w:r>
        <w:rPr>
          <w:rFonts w:ascii="Arial" w:eastAsia="Bookman Old Style" w:hAnsi="Arial" w:cs="Arial"/>
          <w:sz w:val="24"/>
          <w:szCs w:val="24"/>
        </w:rPr>
        <w:t xml:space="preserve"> 2015 </w:t>
      </w:r>
      <w:r w:rsidR="005A1004">
        <w:rPr>
          <w:rFonts w:ascii="Arial" w:eastAsia="Bookman Old Style" w:hAnsi="Arial" w:cs="Arial"/>
          <w:sz w:val="24"/>
          <w:szCs w:val="24"/>
        </w:rPr>
        <w:t>y el</w:t>
      </w:r>
      <w:r>
        <w:rPr>
          <w:rFonts w:ascii="Arial" w:eastAsia="Bookman Old Style" w:hAnsi="Arial" w:cs="Arial"/>
          <w:sz w:val="24"/>
          <w:szCs w:val="24"/>
        </w:rPr>
        <w:t xml:space="preserve"> incremento masivo de</w:t>
      </w:r>
      <w:r w:rsidR="00782660">
        <w:rPr>
          <w:rFonts w:ascii="Arial" w:eastAsia="Bookman Old Style" w:hAnsi="Arial" w:cs="Arial"/>
          <w:sz w:val="24"/>
          <w:szCs w:val="24"/>
        </w:rPr>
        <w:t xml:space="preserve"> migrantes venezolanos en 2017) </w:t>
      </w:r>
      <w:r>
        <w:rPr>
          <w:rFonts w:ascii="Arial" w:eastAsia="Bookman Old Style" w:hAnsi="Arial" w:cs="Arial"/>
          <w:sz w:val="24"/>
          <w:szCs w:val="24"/>
        </w:rPr>
        <w:t>la</w:t>
      </w:r>
      <w:r w:rsidR="00E71920">
        <w:rPr>
          <w:rFonts w:ascii="Arial" w:eastAsia="Bookman Old Style" w:hAnsi="Arial" w:cs="Arial"/>
          <w:sz w:val="24"/>
          <w:szCs w:val="24"/>
        </w:rPr>
        <w:t xml:space="preserve"> normatividad actual </w:t>
      </w:r>
      <w:r w:rsidR="005A1004">
        <w:rPr>
          <w:rFonts w:ascii="Arial" w:eastAsia="Bookman Old Style" w:hAnsi="Arial" w:cs="Arial"/>
          <w:sz w:val="24"/>
          <w:szCs w:val="24"/>
        </w:rPr>
        <w:t>ha sido insuficiente, pues a pesar de que se ha</w:t>
      </w:r>
      <w:r w:rsidR="00782660">
        <w:rPr>
          <w:rFonts w:ascii="Arial" w:eastAsia="Bookman Old Style" w:hAnsi="Arial" w:cs="Arial"/>
          <w:sz w:val="24"/>
          <w:szCs w:val="24"/>
        </w:rPr>
        <w:t xml:space="preserve"> </w:t>
      </w:r>
      <w:r w:rsidR="008C01CF">
        <w:rPr>
          <w:rFonts w:ascii="Arial" w:eastAsia="Bookman Old Style" w:hAnsi="Arial" w:cs="Arial"/>
          <w:sz w:val="24"/>
          <w:szCs w:val="24"/>
        </w:rPr>
        <w:t>logrado atender una buena parte de las necesidades</w:t>
      </w:r>
      <w:r w:rsidR="005A1004">
        <w:rPr>
          <w:rFonts w:ascii="Arial" w:eastAsia="Bookman Old Style" w:hAnsi="Arial" w:cs="Arial"/>
          <w:sz w:val="24"/>
          <w:szCs w:val="24"/>
        </w:rPr>
        <w:t xml:space="preserve"> de </w:t>
      </w:r>
      <w:r w:rsidR="00E71920">
        <w:rPr>
          <w:rFonts w:ascii="Arial" w:eastAsia="Bookman Old Style" w:hAnsi="Arial" w:cs="Arial"/>
          <w:sz w:val="24"/>
          <w:szCs w:val="24"/>
        </w:rPr>
        <w:t>urgencia</w:t>
      </w:r>
      <w:r w:rsidR="005A1004">
        <w:rPr>
          <w:rFonts w:ascii="Arial" w:eastAsia="Bookman Old Style" w:hAnsi="Arial" w:cs="Arial"/>
          <w:sz w:val="24"/>
          <w:szCs w:val="24"/>
        </w:rPr>
        <w:t xml:space="preserve">, no se ha </w:t>
      </w:r>
      <w:r w:rsidR="00782660">
        <w:rPr>
          <w:rFonts w:ascii="Arial" w:eastAsia="Bookman Old Style" w:hAnsi="Arial" w:cs="Arial"/>
          <w:sz w:val="24"/>
          <w:szCs w:val="24"/>
        </w:rPr>
        <w:t>consegui</w:t>
      </w:r>
      <w:r w:rsidR="005A1004">
        <w:rPr>
          <w:rFonts w:ascii="Arial" w:eastAsia="Bookman Old Style" w:hAnsi="Arial" w:cs="Arial"/>
          <w:sz w:val="24"/>
          <w:szCs w:val="24"/>
        </w:rPr>
        <w:t xml:space="preserve">do definir acciones de largo plazo en el tiempo. Por </w:t>
      </w:r>
      <w:r w:rsidR="00782660">
        <w:rPr>
          <w:rFonts w:ascii="Arial" w:eastAsia="Bookman Old Style" w:hAnsi="Arial" w:cs="Arial"/>
          <w:sz w:val="24"/>
          <w:szCs w:val="24"/>
        </w:rPr>
        <w:t>esta razón</w:t>
      </w:r>
      <w:r w:rsidR="00E71920">
        <w:rPr>
          <w:rFonts w:ascii="Arial" w:eastAsia="Bookman Old Style" w:hAnsi="Arial" w:cs="Arial"/>
          <w:sz w:val="24"/>
          <w:szCs w:val="24"/>
        </w:rPr>
        <w:t xml:space="preserve"> </w:t>
      </w:r>
      <w:r w:rsidR="005A1004">
        <w:rPr>
          <w:rFonts w:ascii="Arial" w:eastAsia="Bookman Old Style" w:hAnsi="Arial" w:cs="Arial"/>
          <w:sz w:val="24"/>
          <w:szCs w:val="24"/>
        </w:rPr>
        <w:t>se requiere que</w:t>
      </w:r>
      <w:r w:rsidR="00D23874">
        <w:rPr>
          <w:rFonts w:ascii="Arial" w:eastAsia="Bookman Old Style" w:hAnsi="Arial" w:cs="Arial"/>
          <w:sz w:val="24"/>
          <w:szCs w:val="24"/>
        </w:rPr>
        <w:t xml:space="preserve"> Colombia</w:t>
      </w:r>
      <w:r w:rsidR="005A1004">
        <w:rPr>
          <w:rFonts w:ascii="Arial" w:eastAsia="Bookman Old Style" w:hAnsi="Arial" w:cs="Arial"/>
          <w:sz w:val="24"/>
          <w:szCs w:val="24"/>
        </w:rPr>
        <w:t xml:space="preserve"> redefina su accionar migratorio mediante </w:t>
      </w:r>
      <w:r w:rsidR="00E71920">
        <w:rPr>
          <w:rFonts w:ascii="Arial" w:eastAsia="Bookman Old Style" w:hAnsi="Arial" w:cs="Arial"/>
          <w:sz w:val="24"/>
          <w:szCs w:val="24"/>
        </w:rPr>
        <w:t xml:space="preserve">una política que efectivamente responda a las diversas coyunturas en materia migratoria del país, y </w:t>
      </w:r>
      <w:r w:rsidR="00093096">
        <w:rPr>
          <w:rFonts w:ascii="Arial" w:eastAsia="Bookman Old Style" w:hAnsi="Arial" w:cs="Arial"/>
          <w:sz w:val="24"/>
          <w:szCs w:val="24"/>
        </w:rPr>
        <w:t xml:space="preserve">a </w:t>
      </w:r>
      <w:r w:rsidR="00782660">
        <w:rPr>
          <w:rFonts w:ascii="Arial" w:eastAsia="Bookman Old Style" w:hAnsi="Arial" w:cs="Arial"/>
          <w:sz w:val="24"/>
          <w:szCs w:val="24"/>
        </w:rPr>
        <w:t>las necesidades de est</w:t>
      </w:r>
      <w:r w:rsidR="00E71920">
        <w:rPr>
          <w:rFonts w:ascii="Arial" w:eastAsia="Bookman Old Style" w:hAnsi="Arial" w:cs="Arial"/>
          <w:sz w:val="24"/>
          <w:szCs w:val="24"/>
        </w:rPr>
        <w:t xml:space="preserve">a población </w:t>
      </w:r>
      <w:r w:rsidR="00D23874">
        <w:rPr>
          <w:rFonts w:ascii="Arial" w:eastAsia="Bookman Old Style" w:hAnsi="Arial" w:cs="Arial"/>
          <w:sz w:val="24"/>
          <w:szCs w:val="24"/>
        </w:rPr>
        <w:t xml:space="preserve">lo que incluye </w:t>
      </w:r>
      <w:r w:rsidR="008C01CF">
        <w:rPr>
          <w:rFonts w:ascii="Arial" w:eastAsia="Bookman Old Style" w:hAnsi="Arial" w:cs="Arial"/>
          <w:sz w:val="24"/>
          <w:szCs w:val="24"/>
        </w:rPr>
        <w:t xml:space="preserve">nacionales en el exterior, </w:t>
      </w:r>
      <w:r w:rsidR="00D23874">
        <w:rPr>
          <w:rFonts w:ascii="Arial" w:eastAsia="Bookman Old Style" w:hAnsi="Arial" w:cs="Arial"/>
          <w:sz w:val="24"/>
          <w:szCs w:val="24"/>
        </w:rPr>
        <w:t>retornados, desplazados, solicitantes de asilo, etc</w:t>
      </w:r>
      <w:r w:rsidR="00E71920">
        <w:rPr>
          <w:rFonts w:ascii="Arial" w:eastAsia="Bookman Old Style" w:hAnsi="Arial" w:cs="Arial"/>
          <w:sz w:val="24"/>
          <w:szCs w:val="24"/>
        </w:rPr>
        <w:t xml:space="preserve">.   </w:t>
      </w:r>
    </w:p>
    <w:p w:rsidR="00844CEF" w:rsidRDefault="00844CEF" w:rsidP="00B7698D">
      <w:pPr>
        <w:pBdr>
          <w:top w:val="nil"/>
          <w:left w:val="nil"/>
          <w:bottom w:val="nil"/>
          <w:right w:val="nil"/>
          <w:between w:val="nil"/>
        </w:pBdr>
        <w:spacing w:after="0" w:line="240" w:lineRule="auto"/>
        <w:jc w:val="both"/>
        <w:rPr>
          <w:rFonts w:ascii="Arial" w:eastAsia="Bookman Old Style" w:hAnsi="Arial" w:cs="Arial"/>
          <w:b/>
          <w:color w:val="000000"/>
          <w:sz w:val="24"/>
          <w:szCs w:val="24"/>
        </w:rPr>
      </w:pPr>
    </w:p>
    <w:p w:rsidR="0022264F" w:rsidRPr="0022264F" w:rsidRDefault="0026237C" w:rsidP="00B7698D">
      <w:pPr>
        <w:pBdr>
          <w:top w:val="nil"/>
          <w:left w:val="nil"/>
          <w:bottom w:val="nil"/>
          <w:right w:val="nil"/>
          <w:between w:val="nil"/>
        </w:pBdr>
        <w:spacing w:after="0" w:line="240" w:lineRule="auto"/>
        <w:jc w:val="both"/>
        <w:rPr>
          <w:rFonts w:ascii="Arial" w:eastAsia="Bookman Old Style" w:hAnsi="Arial" w:cs="Arial"/>
          <w:color w:val="000000"/>
          <w:sz w:val="24"/>
          <w:szCs w:val="24"/>
          <w:u w:val="single"/>
        </w:rPr>
      </w:pPr>
      <w:r>
        <w:rPr>
          <w:rFonts w:ascii="Arial" w:eastAsia="Bookman Old Style" w:hAnsi="Arial" w:cs="Arial"/>
          <w:color w:val="000000"/>
          <w:sz w:val="24"/>
          <w:szCs w:val="24"/>
          <w:u w:val="single"/>
        </w:rPr>
        <w:t>De los colombianos en el exterior</w:t>
      </w:r>
      <w:r w:rsidR="0022264F" w:rsidRPr="0022264F">
        <w:rPr>
          <w:rFonts w:ascii="Arial" w:eastAsia="Bookman Old Style" w:hAnsi="Arial" w:cs="Arial"/>
          <w:color w:val="000000"/>
          <w:sz w:val="24"/>
          <w:szCs w:val="24"/>
          <w:u w:val="single"/>
        </w:rPr>
        <w:t xml:space="preserve"> </w:t>
      </w:r>
    </w:p>
    <w:p w:rsidR="0022264F" w:rsidRDefault="0022264F" w:rsidP="00B7698D">
      <w:pPr>
        <w:pBdr>
          <w:top w:val="nil"/>
          <w:left w:val="nil"/>
          <w:bottom w:val="nil"/>
          <w:right w:val="nil"/>
          <w:between w:val="nil"/>
        </w:pBdr>
        <w:spacing w:after="0" w:line="240" w:lineRule="auto"/>
        <w:jc w:val="both"/>
        <w:rPr>
          <w:rFonts w:ascii="Arial" w:eastAsia="Bookman Old Style" w:hAnsi="Arial" w:cs="Arial"/>
          <w:color w:val="000000"/>
          <w:sz w:val="24"/>
          <w:szCs w:val="24"/>
          <w:u w:val="single"/>
        </w:rPr>
      </w:pPr>
    </w:p>
    <w:p w:rsidR="002F2852" w:rsidRDefault="000B6959"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De acuerdo con</w:t>
      </w:r>
      <w:r w:rsidR="00D03076">
        <w:rPr>
          <w:rFonts w:ascii="Arial" w:eastAsia="Bookman Old Style" w:hAnsi="Arial" w:cs="Arial"/>
          <w:color w:val="000000"/>
          <w:sz w:val="24"/>
          <w:szCs w:val="24"/>
        </w:rPr>
        <w:t xml:space="preserve"> </w:t>
      </w:r>
      <w:r w:rsidR="00D03076" w:rsidRPr="000B6959">
        <w:rPr>
          <w:rFonts w:ascii="Arial" w:eastAsia="Bookman Old Style" w:hAnsi="Arial" w:cs="Arial"/>
          <w:color w:val="000000"/>
          <w:sz w:val="24"/>
          <w:szCs w:val="24"/>
        </w:rPr>
        <w:t>la Cancillería</w:t>
      </w:r>
      <w:r w:rsidR="00D03076">
        <w:rPr>
          <w:rFonts w:ascii="Arial" w:eastAsia="Bookman Old Style" w:hAnsi="Arial" w:cs="Arial"/>
          <w:color w:val="000000"/>
          <w:sz w:val="24"/>
          <w:szCs w:val="24"/>
        </w:rPr>
        <w:t>,</w:t>
      </w:r>
      <w:r w:rsidR="00D03076" w:rsidRPr="000B6959">
        <w:rPr>
          <w:rFonts w:ascii="Arial" w:eastAsia="Bookman Old Style" w:hAnsi="Arial" w:cs="Arial"/>
          <w:color w:val="000000"/>
          <w:sz w:val="24"/>
          <w:szCs w:val="24"/>
        </w:rPr>
        <w:t xml:space="preserve"> en el año 2012</w:t>
      </w:r>
      <w:r w:rsidR="00B76FBC">
        <w:rPr>
          <w:rFonts w:ascii="Arial" w:eastAsia="Bookman Old Style" w:hAnsi="Arial" w:cs="Arial"/>
          <w:color w:val="000000"/>
          <w:sz w:val="24"/>
          <w:szCs w:val="24"/>
        </w:rPr>
        <w:t>,</w:t>
      </w:r>
      <w:r w:rsidR="00D03076" w:rsidRPr="000B6959">
        <w:rPr>
          <w:rFonts w:ascii="Arial" w:eastAsia="Bookman Old Style" w:hAnsi="Arial" w:cs="Arial"/>
          <w:color w:val="000000"/>
          <w:sz w:val="24"/>
          <w:szCs w:val="24"/>
        </w:rPr>
        <w:t xml:space="preserve"> </w:t>
      </w:r>
      <w:r w:rsidR="00F209F3">
        <w:rPr>
          <w:rFonts w:ascii="Arial" w:eastAsia="Bookman Old Style" w:hAnsi="Arial" w:cs="Arial"/>
          <w:color w:val="000000"/>
          <w:sz w:val="24"/>
          <w:szCs w:val="24"/>
        </w:rPr>
        <w:t xml:space="preserve">se </w:t>
      </w:r>
      <w:r w:rsidR="00D03076" w:rsidRPr="000B6959">
        <w:rPr>
          <w:rFonts w:ascii="Arial" w:eastAsia="Bookman Old Style" w:hAnsi="Arial" w:cs="Arial"/>
          <w:color w:val="000000"/>
          <w:sz w:val="24"/>
          <w:szCs w:val="24"/>
        </w:rPr>
        <w:t>estimó que unos 4,7 millones de colombianos residían en el exterior, de los cuales el 34,6% vivían en Estados Unidos, el 23,1% en España y el 20% en Venezuela</w:t>
      </w:r>
      <w:r w:rsidR="001A2D8C">
        <w:rPr>
          <w:rFonts w:ascii="Arial" w:eastAsia="Bookman Old Style" w:hAnsi="Arial" w:cs="Arial"/>
          <w:color w:val="000000"/>
          <w:sz w:val="24"/>
          <w:szCs w:val="24"/>
        </w:rPr>
        <w:t xml:space="preserve">. A 2017 </w:t>
      </w:r>
      <w:r>
        <w:rPr>
          <w:rFonts w:ascii="Arial" w:eastAsia="Bookman Old Style" w:hAnsi="Arial" w:cs="Arial"/>
          <w:color w:val="000000"/>
          <w:sz w:val="24"/>
          <w:szCs w:val="24"/>
        </w:rPr>
        <w:t>Gobierno Digital</w:t>
      </w:r>
      <w:r w:rsidR="001A2D8C">
        <w:rPr>
          <w:rFonts w:ascii="Arial" w:eastAsia="Bookman Old Style" w:hAnsi="Arial" w:cs="Arial"/>
          <w:color w:val="000000"/>
          <w:sz w:val="24"/>
          <w:szCs w:val="24"/>
        </w:rPr>
        <w:t xml:space="preserve"> informa que</w:t>
      </w:r>
      <w:r>
        <w:rPr>
          <w:rFonts w:ascii="Arial" w:eastAsia="Bookman Old Style" w:hAnsi="Arial" w:cs="Arial"/>
          <w:color w:val="000000"/>
          <w:sz w:val="24"/>
          <w:szCs w:val="24"/>
        </w:rPr>
        <w:t xml:space="preserve"> los países que más col</w:t>
      </w:r>
      <w:r w:rsidR="00782660">
        <w:rPr>
          <w:rFonts w:ascii="Arial" w:eastAsia="Bookman Old Style" w:hAnsi="Arial" w:cs="Arial"/>
          <w:color w:val="000000"/>
          <w:sz w:val="24"/>
          <w:szCs w:val="24"/>
        </w:rPr>
        <w:t>ombianos albergaban en el mundo</w:t>
      </w:r>
      <w:r>
        <w:rPr>
          <w:rFonts w:ascii="Arial" w:eastAsia="Bookman Old Style" w:hAnsi="Arial" w:cs="Arial"/>
          <w:color w:val="000000"/>
          <w:sz w:val="24"/>
          <w:szCs w:val="24"/>
        </w:rPr>
        <w:t xml:space="preserve"> en su orden </w:t>
      </w:r>
      <w:r w:rsidR="008C01CF">
        <w:rPr>
          <w:rFonts w:ascii="Arial" w:eastAsia="Bookman Old Style" w:hAnsi="Arial" w:cs="Arial"/>
          <w:color w:val="000000"/>
          <w:sz w:val="24"/>
          <w:szCs w:val="24"/>
        </w:rPr>
        <w:t>son:</w:t>
      </w:r>
      <w:r>
        <w:rPr>
          <w:rFonts w:ascii="Arial" w:eastAsia="Bookman Old Style" w:hAnsi="Arial" w:cs="Arial"/>
          <w:color w:val="000000"/>
          <w:sz w:val="24"/>
          <w:szCs w:val="24"/>
        </w:rPr>
        <w:t xml:space="preserve"> Estados Unidos, Venezuela, España, y Ecuador</w:t>
      </w:r>
      <w:r w:rsidR="00F209F3">
        <w:rPr>
          <w:rFonts w:ascii="Arial" w:eastAsia="Bookman Old Style" w:hAnsi="Arial" w:cs="Arial"/>
          <w:color w:val="000000"/>
          <w:sz w:val="24"/>
          <w:szCs w:val="24"/>
        </w:rPr>
        <w:t xml:space="preserve">, mientras que, </w:t>
      </w:r>
      <w:r w:rsidR="002F2852">
        <w:rPr>
          <w:rFonts w:ascii="Arial" w:eastAsia="Bookman Old Style" w:hAnsi="Arial" w:cs="Arial"/>
          <w:color w:val="000000"/>
          <w:sz w:val="24"/>
          <w:szCs w:val="24"/>
        </w:rPr>
        <w:t>Migración Colombia señala que los destinos de la migración de colombianos hacia el exterior son en su orden: Estados Unidos, Panamá, México, España y Venezuela.</w:t>
      </w:r>
    </w:p>
    <w:p w:rsidR="00F27856" w:rsidRDefault="002F2852"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 </w:t>
      </w:r>
    </w:p>
    <w:p w:rsidR="002F2852" w:rsidRDefault="002F2852" w:rsidP="00B7698D">
      <w:pPr>
        <w:pBdr>
          <w:top w:val="nil"/>
          <w:left w:val="nil"/>
          <w:bottom w:val="nil"/>
          <w:right w:val="nil"/>
          <w:between w:val="nil"/>
        </w:pBdr>
        <w:spacing w:after="0" w:line="240" w:lineRule="auto"/>
        <w:jc w:val="center"/>
        <w:rPr>
          <w:rFonts w:ascii="Arial" w:eastAsia="Bookman Old Style" w:hAnsi="Arial" w:cs="Arial"/>
          <w:color w:val="000000"/>
          <w:sz w:val="24"/>
          <w:szCs w:val="24"/>
        </w:rPr>
      </w:pPr>
      <w:r>
        <w:rPr>
          <w:noProof/>
        </w:rPr>
        <w:drawing>
          <wp:inline distT="0" distB="0" distL="0" distR="0" wp14:anchorId="0C03EFAF" wp14:editId="0E0ED722">
            <wp:extent cx="6327140" cy="3308262"/>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177" t="23819" r="18014" b="18336"/>
                    <a:stretch/>
                  </pic:blipFill>
                  <pic:spPr bwMode="auto">
                    <a:xfrm>
                      <a:off x="0" y="0"/>
                      <a:ext cx="6344472" cy="3317324"/>
                    </a:xfrm>
                    <a:prstGeom prst="rect">
                      <a:avLst/>
                    </a:prstGeom>
                    <a:ln>
                      <a:noFill/>
                    </a:ln>
                    <a:extLst>
                      <a:ext uri="{53640926-AAD7-44D8-BBD7-CCE9431645EC}">
                        <a14:shadowObscured xmlns:a14="http://schemas.microsoft.com/office/drawing/2010/main"/>
                      </a:ext>
                    </a:extLst>
                  </pic:spPr>
                </pic:pic>
              </a:graphicData>
            </a:graphic>
          </wp:inline>
        </w:drawing>
      </w:r>
    </w:p>
    <w:p w:rsid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D03076" w:rsidRDefault="00F209F3"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En este orden de ideas, c</w:t>
      </w:r>
      <w:r w:rsidR="000B6959">
        <w:rPr>
          <w:rFonts w:ascii="Arial" w:eastAsia="Bookman Old Style" w:hAnsi="Arial" w:cs="Arial"/>
          <w:color w:val="000000"/>
          <w:sz w:val="24"/>
          <w:szCs w:val="24"/>
        </w:rPr>
        <w:t>asi</w:t>
      </w:r>
      <w:r w:rsidR="001A2D8C">
        <w:rPr>
          <w:rFonts w:ascii="Arial" w:eastAsia="Bookman Old Style" w:hAnsi="Arial" w:cs="Arial"/>
          <w:color w:val="000000"/>
          <w:sz w:val="24"/>
          <w:szCs w:val="24"/>
        </w:rPr>
        <w:t xml:space="preserve"> </w:t>
      </w:r>
      <w:r w:rsidR="000B6959">
        <w:rPr>
          <w:rFonts w:ascii="Arial" w:eastAsia="Bookman Old Style" w:hAnsi="Arial" w:cs="Arial"/>
          <w:color w:val="000000"/>
          <w:sz w:val="24"/>
          <w:szCs w:val="24"/>
        </w:rPr>
        <w:t>5 mil</w:t>
      </w:r>
      <w:r w:rsidR="008C01CF">
        <w:rPr>
          <w:rFonts w:ascii="Arial" w:eastAsia="Bookman Old Style" w:hAnsi="Arial" w:cs="Arial"/>
          <w:color w:val="000000"/>
          <w:sz w:val="24"/>
          <w:szCs w:val="24"/>
        </w:rPr>
        <w:t>lones de</w:t>
      </w:r>
      <w:r w:rsidR="000B6959">
        <w:rPr>
          <w:rFonts w:ascii="Arial" w:eastAsia="Bookman Old Style" w:hAnsi="Arial" w:cs="Arial"/>
          <w:color w:val="000000"/>
          <w:sz w:val="24"/>
          <w:szCs w:val="24"/>
        </w:rPr>
        <w:t xml:space="preserve"> colombianos</w:t>
      </w:r>
      <w:r w:rsidR="002F2852">
        <w:rPr>
          <w:rFonts w:ascii="Arial" w:eastAsia="Bookman Old Style" w:hAnsi="Arial" w:cs="Arial"/>
          <w:color w:val="000000"/>
          <w:sz w:val="24"/>
          <w:szCs w:val="24"/>
        </w:rPr>
        <w:t xml:space="preserve"> </w:t>
      </w:r>
      <w:r w:rsidR="000B6959">
        <w:rPr>
          <w:rFonts w:ascii="Arial" w:eastAsia="Bookman Old Style" w:hAnsi="Arial" w:cs="Arial"/>
          <w:color w:val="000000"/>
          <w:sz w:val="24"/>
          <w:szCs w:val="24"/>
        </w:rPr>
        <w:t>viven actualmente en el exterior</w:t>
      </w:r>
      <w:r w:rsidR="008C01CF">
        <w:rPr>
          <w:rStyle w:val="Refdenotaalpie"/>
          <w:rFonts w:ascii="Arial" w:eastAsia="Bookman Old Style" w:hAnsi="Arial" w:cs="Arial"/>
          <w:color w:val="000000"/>
          <w:sz w:val="24"/>
          <w:szCs w:val="24"/>
        </w:rPr>
        <w:footnoteReference w:id="13"/>
      </w:r>
      <w:r w:rsidR="000B6959">
        <w:rPr>
          <w:rFonts w:ascii="Arial" w:eastAsia="Bookman Old Style" w:hAnsi="Arial" w:cs="Arial"/>
          <w:color w:val="000000"/>
          <w:sz w:val="24"/>
          <w:szCs w:val="24"/>
        </w:rPr>
        <w:t xml:space="preserve"> </w:t>
      </w:r>
      <w:r w:rsidR="002F2852">
        <w:rPr>
          <w:rFonts w:ascii="Arial" w:eastAsia="Bookman Old Style" w:hAnsi="Arial" w:cs="Arial"/>
          <w:color w:val="000000"/>
          <w:sz w:val="24"/>
          <w:szCs w:val="24"/>
        </w:rPr>
        <w:t xml:space="preserve">y </w:t>
      </w:r>
      <w:r w:rsidR="00D03076">
        <w:rPr>
          <w:rFonts w:ascii="Arial" w:eastAsia="Bookman Old Style" w:hAnsi="Arial" w:cs="Arial"/>
          <w:color w:val="000000"/>
          <w:sz w:val="24"/>
          <w:szCs w:val="24"/>
        </w:rPr>
        <w:t>sigue</w:t>
      </w:r>
      <w:r w:rsidR="002F2852">
        <w:rPr>
          <w:rFonts w:ascii="Arial" w:eastAsia="Bookman Old Style" w:hAnsi="Arial" w:cs="Arial"/>
          <w:color w:val="000000"/>
          <w:sz w:val="24"/>
          <w:szCs w:val="24"/>
        </w:rPr>
        <w:t>n</w:t>
      </w:r>
      <w:r w:rsidR="00D03076">
        <w:rPr>
          <w:rFonts w:ascii="Arial" w:eastAsia="Bookman Old Style" w:hAnsi="Arial" w:cs="Arial"/>
          <w:color w:val="000000"/>
          <w:sz w:val="24"/>
          <w:szCs w:val="24"/>
        </w:rPr>
        <w:t xml:space="preserve"> representando para el país</w:t>
      </w:r>
      <w:r w:rsidR="001A2D8C">
        <w:rPr>
          <w:rFonts w:ascii="Arial" w:eastAsia="Bookman Old Style" w:hAnsi="Arial" w:cs="Arial"/>
          <w:color w:val="000000"/>
          <w:sz w:val="24"/>
          <w:szCs w:val="24"/>
        </w:rPr>
        <w:t xml:space="preserve"> prácticamente </w:t>
      </w:r>
      <w:r w:rsidR="00D03076">
        <w:rPr>
          <w:rFonts w:ascii="Arial" w:eastAsia="Bookman Old Style" w:hAnsi="Arial" w:cs="Arial"/>
          <w:color w:val="000000"/>
          <w:sz w:val="24"/>
          <w:szCs w:val="24"/>
        </w:rPr>
        <w:t>el 10% de nuestra población. D</w:t>
      </w:r>
      <w:r w:rsidR="000B6959">
        <w:rPr>
          <w:rFonts w:ascii="Arial" w:eastAsia="Bookman Old Style" w:hAnsi="Arial" w:cs="Arial"/>
          <w:color w:val="000000"/>
          <w:sz w:val="24"/>
          <w:szCs w:val="24"/>
        </w:rPr>
        <w:t>e acuerdo con el Banco de la República,</w:t>
      </w:r>
      <w:r>
        <w:rPr>
          <w:rFonts w:ascii="Arial" w:eastAsia="Bookman Old Style" w:hAnsi="Arial" w:cs="Arial"/>
          <w:color w:val="000000"/>
          <w:sz w:val="24"/>
          <w:szCs w:val="24"/>
        </w:rPr>
        <w:t xml:space="preserve"> tan solo en 2016,</w:t>
      </w:r>
      <w:r w:rsidR="000B6959">
        <w:rPr>
          <w:rFonts w:ascii="Arial" w:eastAsia="Bookman Old Style" w:hAnsi="Arial" w:cs="Arial"/>
          <w:color w:val="000000"/>
          <w:sz w:val="24"/>
          <w:szCs w:val="24"/>
        </w:rPr>
        <w:t xml:space="preserve"> a Colombia ingresar</w:t>
      </w:r>
      <w:r w:rsidR="002F2852">
        <w:rPr>
          <w:rFonts w:ascii="Arial" w:eastAsia="Bookman Old Style" w:hAnsi="Arial" w:cs="Arial"/>
          <w:color w:val="000000"/>
          <w:sz w:val="24"/>
          <w:szCs w:val="24"/>
        </w:rPr>
        <w:t>o</w:t>
      </w:r>
      <w:r w:rsidR="000B6959">
        <w:rPr>
          <w:rFonts w:ascii="Arial" w:eastAsia="Bookman Old Style" w:hAnsi="Arial" w:cs="Arial"/>
          <w:color w:val="000000"/>
          <w:sz w:val="24"/>
          <w:szCs w:val="24"/>
        </w:rPr>
        <w:t xml:space="preserve">n más de $4 mil </w:t>
      </w:r>
      <w:r w:rsidR="000B6959" w:rsidRPr="000B6959">
        <w:rPr>
          <w:rFonts w:ascii="Arial" w:eastAsia="Bookman Old Style" w:hAnsi="Arial" w:cs="Arial"/>
          <w:color w:val="000000"/>
          <w:sz w:val="24"/>
          <w:szCs w:val="24"/>
        </w:rPr>
        <w:t>millones</w:t>
      </w:r>
      <w:r w:rsidR="000B6959">
        <w:rPr>
          <w:rFonts w:ascii="Arial" w:eastAsia="Bookman Old Style" w:hAnsi="Arial" w:cs="Arial"/>
          <w:color w:val="000000"/>
          <w:sz w:val="24"/>
          <w:szCs w:val="24"/>
        </w:rPr>
        <w:t xml:space="preserve"> de dólares en remesas, sin embargo</w:t>
      </w:r>
      <w:r w:rsidR="008C01CF">
        <w:rPr>
          <w:rFonts w:ascii="Arial" w:eastAsia="Bookman Old Style" w:hAnsi="Arial" w:cs="Arial"/>
          <w:color w:val="000000"/>
          <w:sz w:val="24"/>
          <w:szCs w:val="24"/>
        </w:rPr>
        <w:t>,</w:t>
      </w:r>
      <w:r w:rsidR="000B6959">
        <w:rPr>
          <w:rFonts w:ascii="Arial" w:eastAsia="Bookman Old Style" w:hAnsi="Arial" w:cs="Arial"/>
          <w:color w:val="000000"/>
          <w:sz w:val="24"/>
          <w:szCs w:val="24"/>
        </w:rPr>
        <w:t xml:space="preserve"> esto </w:t>
      </w:r>
      <w:r w:rsidR="00D03076">
        <w:rPr>
          <w:rFonts w:ascii="Arial" w:eastAsia="Bookman Old Style" w:hAnsi="Arial" w:cs="Arial"/>
          <w:color w:val="000000"/>
          <w:sz w:val="24"/>
          <w:szCs w:val="24"/>
        </w:rPr>
        <w:t>significa</w:t>
      </w:r>
      <w:r w:rsidR="000B6959">
        <w:rPr>
          <w:rFonts w:ascii="Arial" w:eastAsia="Bookman Old Style" w:hAnsi="Arial" w:cs="Arial"/>
          <w:color w:val="000000"/>
          <w:sz w:val="24"/>
          <w:szCs w:val="24"/>
        </w:rPr>
        <w:t xml:space="preserve"> una disminución en más del 5% </w:t>
      </w:r>
      <w:r w:rsidR="00197B7D">
        <w:rPr>
          <w:rFonts w:ascii="Arial" w:eastAsia="Bookman Old Style" w:hAnsi="Arial" w:cs="Arial"/>
          <w:color w:val="000000"/>
          <w:sz w:val="24"/>
          <w:szCs w:val="24"/>
        </w:rPr>
        <w:t>en remesas</w:t>
      </w:r>
      <w:r w:rsidR="00D03076">
        <w:rPr>
          <w:rFonts w:ascii="Arial" w:eastAsia="Bookman Old Style" w:hAnsi="Arial" w:cs="Arial"/>
          <w:color w:val="000000"/>
          <w:sz w:val="24"/>
          <w:szCs w:val="24"/>
        </w:rPr>
        <w:t xml:space="preserve"> </w:t>
      </w:r>
      <w:r w:rsidR="000B6959">
        <w:rPr>
          <w:rFonts w:ascii="Arial" w:eastAsia="Bookman Old Style" w:hAnsi="Arial" w:cs="Arial"/>
          <w:color w:val="000000"/>
          <w:sz w:val="24"/>
          <w:szCs w:val="24"/>
        </w:rPr>
        <w:t xml:space="preserve">con relación </w:t>
      </w:r>
      <w:r w:rsidR="00AB4929">
        <w:rPr>
          <w:rFonts w:ascii="Arial" w:eastAsia="Bookman Old Style" w:hAnsi="Arial" w:cs="Arial"/>
          <w:color w:val="000000"/>
          <w:sz w:val="24"/>
          <w:szCs w:val="24"/>
        </w:rPr>
        <w:t>a</w:t>
      </w:r>
      <w:r w:rsidR="000B6959">
        <w:rPr>
          <w:rFonts w:ascii="Arial" w:eastAsia="Bookman Old Style" w:hAnsi="Arial" w:cs="Arial"/>
          <w:color w:val="000000"/>
          <w:sz w:val="24"/>
          <w:szCs w:val="24"/>
        </w:rPr>
        <w:t xml:space="preserve"> 2015</w:t>
      </w:r>
      <w:r w:rsidR="008C01CF">
        <w:rPr>
          <w:rFonts w:ascii="Arial" w:eastAsia="Bookman Old Style" w:hAnsi="Arial" w:cs="Arial"/>
          <w:color w:val="000000"/>
          <w:sz w:val="24"/>
          <w:szCs w:val="24"/>
        </w:rPr>
        <w:t xml:space="preserve">. </w:t>
      </w:r>
    </w:p>
    <w:p w:rsidR="00290D03" w:rsidRDefault="00290D03"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F64A7D" w:rsidRDefault="00A272CF"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sidRPr="00290D03">
        <w:rPr>
          <w:rFonts w:ascii="Arial" w:eastAsia="Bookman Old Style" w:hAnsi="Arial" w:cs="Arial"/>
          <w:color w:val="000000"/>
          <w:sz w:val="24"/>
          <w:szCs w:val="24"/>
        </w:rPr>
        <w:t>La</w:t>
      </w:r>
      <w:r w:rsidR="009560DD">
        <w:rPr>
          <w:rFonts w:ascii="Arial" w:eastAsia="Bookman Old Style" w:hAnsi="Arial" w:cs="Arial"/>
          <w:color w:val="000000"/>
          <w:sz w:val="24"/>
          <w:szCs w:val="24"/>
        </w:rPr>
        <w:t xml:space="preserve"> ausencia </w:t>
      </w:r>
      <w:r>
        <w:rPr>
          <w:rFonts w:ascii="Arial" w:eastAsia="Bookman Old Style" w:hAnsi="Arial" w:cs="Arial"/>
          <w:color w:val="000000"/>
          <w:sz w:val="24"/>
          <w:szCs w:val="24"/>
        </w:rPr>
        <w:t>de una política migratoria en Colombia ha trasladado la débil confianza en las instituciones del Estado</w:t>
      </w:r>
      <w:r w:rsidR="009560DD">
        <w:rPr>
          <w:rFonts w:ascii="Arial" w:eastAsia="Bookman Old Style" w:hAnsi="Arial" w:cs="Arial"/>
          <w:color w:val="000000"/>
          <w:sz w:val="24"/>
          <w:szCs w:val="24"/>
        </w:rPr>
        <w:t>,</w:t>
      </w:r>
      <w:r>
        <w:rPr>
          <w:rFonts w:ascii="Arial" w:eastAsia="Bookman Old Style" w:hAnsi="Arial" w:cs="Arial"/>
          <w:color w:val="000000"/>
          <w:sz w:val="24"/>
          <w:szCs w:val="24"/>
        </w:rPr>
        <w:t xml:space="preserve"> que se dio en los últimos años al interior del país, a</w:t>
      </w:r>
      <w:r w:rsidR="009A14EC">
        <w:rPr>
          <w:rFonts w:ascii="Arial" w:eastAsia="Bookman Old Style" w:hAnsi="Arial" w:cs="Arial"/>
          <w:color w:val="000000"/>
          <w:sz w:val="24"/>
          <w:szCs w:val="24"/>
        </w:rPr>
        <w:t xml:space="preserve"> los colombianos en el exterior</w:t>
      </w:r>
      <w:r>
        <w:rPr>
          <w:rFonts w:ascii="Arial" w:eastAsia="Bookman Old Style" w:hAnsi="Arial" w:cs="Arial"/>
          <w:color w:val="000000"/>
          <w:sz w:val="24"/>
          <w:szCs w:val="24"/>
        </w:rPr>
        <w:t xml:space="preserve">, pues si </w:t>
      </w:r>
      <w:r w:rsidR="00BB5166">
        <w:rPr>
          <w:rFonts w:ascii="Arial" w:eastAsia="Bookman Old Style" w:hAnsi="Arial" w:cs="Arial"/>
          <w:color w:val="000000"/>
          <w:sz w:val="24"/>
          <w:szCs w:val="24"/>
        </w:rPr>
        <w:t xml:space="preserve">bien </w:t>
      </w:r>
      <w:r w:rsidR="00B7366B">
        <w:rPr>
          <w:rFonts w:ascii="Arial" w:eastAsia="Bookman Old Style" w:hAnsi="Arial" w:cs="Arial"/>
          <w:color w:val="000000"/>
          <w:sz w:val="24"/>
          <w:szCs w:val="24"/>
        </w:rPr>
        <w:t>muchos de los territorios han</w:t>
      </w:r>
      <w:r>
        <w:rPr>
          <w:rFonts w:ascii="Arial" w:eastAsia="Bookman Old Style" w:hAnsi="Arial" w:cs="Arial"/>
          <w:color w:val="000000"/>
          <w:sz w:val="24"/>
          <w:szCs w:val="24"/>
        </w:rPr>
        <w:t xml:space="preserve"> care</w:t>
      </w:r>
      <w:r w:rsidR="009560DD">
        <w:rPr>
          <w:rFonts w:ascii="Arial" w:eastAsia="Bookman Old Style" w:hAnsi="Arial" w:cs="Arial"/>
          <w:color w:val="000000"/>
          <w:sz w:val="24"/>
          <w:szCs w:val="24"/>
        </w:rPr>
        <w:t>cido del acompañamiento estatal</w:t>
      </w:r>
      <w:r>
        <w:rPr>
          <w:rFonts w:ascii="Arial" w:eastAsia="Bookman Old Style" w:hAnsi="Arial" w:cs="Arial"/>
          <w:color w:val="000000"/>
          <w:sz w:val="24"/>
          <w:szCs w:val="24"/>
        </w:rPr>
        <w:t xml:space="preserve"> cuánto más nuestros compatriotas </w:t>
      </w:r>
      <w:r w:rsidR="009A14EC">
        <w:rPr>
          <w:rFonts w:ascii="Arial" w:eastAsia="Bookman Old Style" w:hAnsi="Arial" w:cs="Arial"/>
          <w:color w:val="000000"/>
          <w:sz w:val="24"/>
          <w:szCs w:val="24"/>
        </w:rPr>
        <w:t>fuera de él</w:t>
      </w:r>
      <w:r w:rsidR="00BB5166">
        <w:rPr>
          <w:rFonts w:ascii="Arial" w:eastAsia="Bookman Old Style" w:hAnsi="Arial" w:cs="Arial"/>
          <w:color w:val="000000"/>
          <w:sz w:val="24"/>
          <w:szCs w:val="24"/>
        </w:rPr>
        <w:t>. Tal</w:t>
      </w:r>
      <w:r w:rsidR="00F64A7D">
        <w:rPr>
          <w:rFonts w:ascii="Arial" w:eastAsia="Bookman Old Style" w:hAnsi="Arial" w:cs="Arial"/>
          <w:color w:val="000000"/>
          <w:sz w:val="24"/>
          <w:szCs w:val="24"/>
        </w:rPr>
        <w:t xml:space="preserve"> es así</w:t>
      </w:r>
      <w:r>
        <w:rPr>
          <w:rFonts w:ascii="Arial" w:eastAsia="Bookman Old Style" w:hAnsi="Arial" w:cs="Arial"/>
          <w:color w:val="000000"/>
          <w:sz w:val="24"/>
          <w:szCs w:val="24"/>
        </w:rPr>
        <w:t xml:space="preserve"> que</w:t>
      </w:r>
      <w:r w:rsidR="00BB5166">
        <w:rPr>
          <w:rFonts w:ascii="Arial" w:eastAsia="Bookman Old Style" w:hAnsi="Arial" w:cs="Arial"/>
          <w:color w:val="000000"/>
          <w:sz w:val="24"/>
          <w:szCs w:val="24"/>
        </w:rPr>
        <w:t xml:space="preserve"> a pesar de contar con los datos poblacionales y de remesas de colombianos en el exterior, </w:t>
      </w:r>
      <w:r w:rsidR="00BB5166" w:rsidRPr="00BB5166">
        <w:rPr>
          <w:rFonts w:ascii="Arial" w:eastAsia="Bookman Old Style" w:hAnsi="Arial" w:cs="Arial"/>
          <w:b/>
          <w:color w:val="000000"/>
          <w:sz w:val="24"/>
          <w:szCs w:val="24"/>
        </w:rPr>
        <w:t xml:space="preserve">no existe una fuente oficial unificada de migrantes nacionales, además, de acuerdo con lo señalado por el </w:t>
      </w:r>
      <w:r w:rsidR="00F64A7D">
        <w:rPr>
          <w:rFonts w:ascii="Arial" w:eastAsia="Bookman Old Style" w:hAnsi="Arial" w:cs="Arial"/>
          <w:b/>
          <w:color w:val="000000"/>
          <w:sz w:val="24"/>
          <w:szCs w:val="24"/>
        </w:rPr>
        <w:t>Departamento Nacional de Planeación-</w:t>
      </w:r>
      <w:r w:rsidR="00BB5166" w:rsidRPr="00BB5166">
        <w:rPr>
          <w:rFonts w:ascii="Arial" w:eastAsia="Bookman Old Style" w:hAnsi="Arial" w:cs="Arial"/>
          <w:b/>
          <w:color w:val="000000"/>
          <w:sz w:val="24"/>
          <w:szCs w:val="24"/>
        </w:rPr>
        <w:t>DNP</w:t>
      </w:r>
      <w:r w:rsidR="00BB5166">
        <w:rPr>
          <w:rFonts w:ascii="Arial" w:eastAsia="Bookman Old Style" w:hAnsi="Arial" w:cs="Arial"/>
          <w:color w:val="000000"/>
          <w:sz w:val="24"/>
          <w:szCs w:val="24"/>
        </w:rPr>
        <w:t>, “</w:t>
      </w:r>
      <w:r w:rsidR="00BB5166" w:rsidRPr="008C01CF">
        <w:rPr>
          <w:rFonts w:ascii="Arial" w:eastAsia="Bookman Old Style" w:hAnsi="Arial" w:cs="Arial"/>
          <w:i/>
          <w:color w:val="000000"/>
          <w:sz w:val="24"/>
          <w:szCs w:val="24"/>
        </w:rPr>
        <w:t>No sabemos qué edades tienen, cuáles son los motivos por los que se instalaron en el exterior, el nivel educativo que tienen, las condiciones en las que viven en esos países y qué hacen</w:t>
      </w:r>
      <w:r w:rsidR="00BB5166">
        <w:rPr>
          <w:rFonts w:ascii="Arial" w:eastAsia="Bookman Old Style" w:hAnsi="Arial" w:cs="Arial"/>
          <w:color w:val="000000"/>
          <w:sz w:val="24"/>
          <w:szCs w:val="24"/>
        </w:rPr>
        <w:t xml:space="preserve">”. </w:t>
      </w:r>
    </w:p>
    <w:p w:rsidR="00F64A7D" w:rsidRDefault="00F64A7D"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BB5166" w:rsidRPr="00766C01" w:rsidRDefault="00BB5166" w:rsidP="00B7698D">
      <w:pPr>
        <w:pBdr>
          <w:top w:val="nil"/>
          <w:left w:val="nil"/>
          <w:bottom w:val="nil"/>
          <w:right w:val="nil"/>
          <w:between w:val="nil"/>
        </w:pBdr>
        <w:spacing w:after="0" w:line="240" w:lineRule="auto"/>
        <w:jc w:val="both"/>
        <w:rPr>
          <w:rFonts w:ascii="Arial" w:eastAsia="Bookman Old Style" w:hAnsi="Arial" w:cs="Arial"/>
          <w:b/>
          <w:color w:val="000000"/>
          <w:sz w:val="24"/>
          <w:szCs w:val="24"/>
        </w:rPr>
      </w:pPr>
      <w:r>
        <w:rPr>
          <w:rFonts w:ascii="Arial" w:eastAsia="Bookman Old Style" w:hAnsi="Arial" w:cs="Arial"/>
          <w:color w:val="000000"/>
          <w:sz w:val="24"/>
          <w:szCs w:val="24"/>
        </w:rPr>
        <w:t>Por es</w:t>
      </w:r>
      <w:r w:rsidR="00F64A7D">
        <w:rPr>
          <w:rFonts w:ascii="Arial" w:eastAsia="Bookman Old Style" w:hAnsi="Arial" w:cs="Arial"/>
          <w:color w:val="000000"/>
          <w:sz w:val="24"/>
          <w:szCs w:val="24"/>
        </w:rPr>
        <w:t>t</w:t>
      </w:r>
      <w:r>
        <w:rPr>
          <w:rFonts w:ascii="Arial" w:eastAsia="Bookman Old Style" w:hAnsi="Arial" w:cs="Arial"/>
          <w:color w:val="000000"/>
          <w:sz w:val="24"/>
          <w:szCs w:val="24"/>
        </w:rPr>
        <w:t xml:space="preserve">a </w:t>
      </w:r>
      <w:r w:rsidR="00F64A7D">
        <w:rPr>
          <w:rFonts w:ascii="Arial" w:eastAsia="Bookman Old Style" w:hAnsi="Arial" w:cs="Arial"/>
          <w:color w:val="000000"/>
          <w:sz w:val="24"/>
          <w:szCs w:val="24"/>
        </w:rPr>
        <w:t>causa a mediados de 2017</w:t>
      </w:r>
      <w:r>
        <w:rPr>
          <w:rFonts w:ascii="Arial" w:eastAsia="Bookman Old Style" w:hAnsi="Arial" w:cs="Arial"/>
          <w:color w:val="000000"/>
          <w:sz w:val="24"/>
          <w:szCs w:val="24"/>
        </w:rPr>
        <w:t xml:space="preserve"> se implementó una encuesta digital de </w:t>
      </w:r>
      <w:r w:rsidRPr="00A272CF">
        <w:rPr>
          <w:rFonts w:ascii="Arial" w:eastAsia="Bookman Old Style" w:hAnsi="Arial" w:cs="Arial"/>
          <w:color w:val="000000"/>
          <w:sz w:val="24"/>
          <w:szCs w:val="24"/>
        </w:rPr>
        <w:t>caracterización de los colombianos residentes en el exterior</w:t>
      </w:r>
      <w:r>
        <w:rPr>
          <w:rFonts w:ascii="Arial" w:eastAsia="Bookman Old Style" w:hAnsi="Arial" w:cs="Arial"/>
          <w:color w:val="000000"/>
          <w:sz w:val="24"/>
          <w:szCs w:val="24"/>
        </w:rPr>
        <w:t xml:space="preserve"> por parte del DNP</w:t>
      </w:r>
      <w:r>
        <w:rPr>
          <w:rStyle w:val="Refdenotaalpie"/>
          <w:rFonts w:ascii="Arial" w:eastAsia="Bookman Old Style" w:hAnsi="Arial" w:cs="Arial"/>
          <w:color w:val="000000"/>
          <w:sz w:val="24"/>
          <w:szCs w:val="24"/>
        </w:rPr>
        <w:footnoteReference w:id="14"/>
      </w:r>
      <w:r>
        <w:rPr>
          <w:rFonts w:ascii="Arial" w:eastAsia="Bookman Old Style" w:hAnsi="Arial" w:cs="Arial"/>
          <w:color w:val="000000"/>
          <w:sz w:val="24"/>
          <w:szCs w:val="24"/>
        </w:rPr>
        <w:t>, de la que aún no se conocen los resultados</w:t>
      </w:r>
      <w:r w:rsidR="00F64A7D">
        <w:rPr>
          <w:rFonts w:ascii="Arial" w:eastAsia="Bookman Old Style" w:hAnsi="Arial" w:cs="Arial"/>
          <w:color w:val="000000"/>
          <w:sz w:val="24"/>
          <w:szCs w:val="24"/>
        </w:rPr>
        <w:t>.</w:t>
      </w:r>
      <w:r>
        <w:rPr>
          <w:rFonts w:ascii="Arial" w:eastAsia="Bookman Old Style" w:hAnsi="Arial" w:cs="Arial"/>
          <w:color w:val="000000"/>
          <w:sz w:val="24"/>
          <w:szCs w:val="24"/>
        </w:rPr>
        <w:t xml:space="preserve"> </w:t>
      </w:r>
      <w:r w:rsidR="00F64A7D">
        <w:rPr>
          <w:rFonts w:ascii="Arial" w:eastAsia="Bookman Old Style" w:hAnsi="Arial" w:cs="Arial"/>
          <w:b/>
          <w:color w:val="000000"/>
          <w:sz w:val="24"/>
          <w:szCs w:val="24"/>
        </w:rPr>
        <w:t>E</w:t>
      </w:r>
      <w:r w:rsidRPr="00D03076">
        <w:rPr>
          <w:rFonts w:ascii="Arial" w:eastAsia="Bookman Old Style" w:hAnsi="Arial" w:cs="Arial"/>
          <w:b/>
          <w:color w:val="000000"/>
          <w:sz w:val="24"/>
          <w:szCs w:val="24"/>
        </w:rPr>
        <w:t xml:space="preserve">sto dice mucho de las necesidades </w:t>
      </w:r>
      <w:r w:rsidR="00F64A7D">
        <w:rPr>
          <w:rFonts w:ascii="Arial" w:eastAsia="Bookman Old Style" w:hAnsi="Arial" w:cs="Arial"/>
          <w:b/>
          <w:color w:val="000000"/>
          <w:sz w:val="24"/>
          <w:szCs w:val="24"/>
        </w:rPr>
        <w:t>de información oportuna y veraz</w:t>
      </w:r>
      <w:r w:rsidRPr="00D03076">
        <w:rPr>
          <w:rFonts w:ascii="Arial" w:eastAsia="Bookman Old Style" w:hAnsi="Arial" w:cs="Arial"/>
          <w:b/>
          <w:color w:val="000000"/>
          <w:sz w:val="24"/>
          <w:szCs w:val="24"/>
        </w:rPr>
        <w:t xml:space="preserve"> que permita</w:t>
      </w:r>
      <w:r w:rsidR="00F64A7D">
        <w:rPr>
          <w:rFonts w:ascii="Arial" w:eastAsia="Bookman Old Style" w:hAnsi="Arial" w:cs="Arial"/>
          <w:b/>
          <w:color w:val="000000"/>
          <w:sz w:val="24"/>
          <w:szCs w:val="24"/>
        </w:rPr>
        <w:t>,</w:t>
      </w:r>
      <w:r w:rsidRPr="00D03076">
        <w:rPr>
          <w:rFonts w:ascii="Arial" w:eastAsia="Bookman Old Style" w:hAnsi="Arial" w:cs="Arial"/>
          <w:b/>
          <w:color w:val="000000"/>
          <w:sz w:val="24"/>
          <w:szCs w:val="24"/>
        </w:rPr>
        <w:t xml:space="preserve"> efectivamente</w:t>
      </w:r>
      <w:r w:rsidR="00F64A7D">
        <w:rPr>
          <w:rFonts w:ascii="Arial" w:eastAsia="Bookman Old Style" w:hAnsi="Arial" w:cs="Arial"/>
          <w:b/>
          <w:color w:val="000000"/>
          <w:sz w:val="24"/>
          <w:szCs w:val="24"/>
        </w:rPr>
        <w:t>,</w:t>
      </w:r>
      <w:r w:rsidRPr="00D03076">
        <w:rPr>
          <w:rFonts w:ascii="Arial" w:eastAsia="Bookman Old Style" w:hAnsi="Arial" w:cs="Arial"/>
          <w:b/>
          <w:color w:val="000000"/>
          <w:sz w:val="24"/>
          <w:szCs w:val="24"/>
        </w:rPr>
        <w:t xml:space="preserve"> una retroalimentación en la </w:t>
      </w:r>
      <w:r>
        <w:rPr>
          <w:rFonts w:ascii="Arial" w:eastAsia="Bookman Old Style" w:hAnsi="Arial" w:cs="Arial"/>
          <w:b/>
          <w:color w:val="000000"/>
          <w:sz w:val="24"/>
          <w:szCs w:val="24"/>
        </w:rPr>
        <w:t xml:space="preserve">política migratoria del país, que además genere conexión, </w:t>
      </w:r>
      <w:r w:rsidRPr="00766C01">
        <w:rPr>
          <w:rFonts w:ascii="Arial" w:eastAsia="Bookman Old Style" w:hAnsi="Arial" w:cs="Arial"/>
          <w:b/>
          <w:color w:val="000000"/>
          <w:sz w:val="24"/>
          <w:szCs w:val="24"/>
        </w:rPr>
        <w:t>pertenencia y reconocimiento a nuestros compatriotas, a fin de que se preserve la cultura e identidad</w:t>
      </w:r>
      <w:r w:rsidR="00766C01">
        <w:rPr>
          <w:rFonts w:ascii="Arial" w:eastAsia="Bookman Old Style" w:hAnsi="Arial" w:cs="Arial"/>
          <w:color w:val="000000"/>
          <w:sz w:val="24"/>
          <w:szCs w:val="24"/>
        </w:rPr>
        <w:t xml:space="preserve"> </w:t>
      </w:r>
      <w:r w:rsidRPr="00D03076">
        <w:rPr>
          <w:rFonts w:ascii="Arial" w:eastAsia="Bookman Old Style" w:hAnsi="Arial" w:cs="Arial"/>
          <w:b/>
          <w:color w:val="000000"/>
          <w:sz w:val="24"/>
          <w:szCs w:val="24"/>
        </w:rPr>
        <w:t>y</w:t>
      </w:r>
      <w:r w:rsidR="00782660">
        <w:rPr>
          <w:rFonts w:ascii="Arial" w:eastAsia="Bookman Old Style" w:hAnsi="Arial" w:cs="Arial"/>
          <w:b/>
          <w:color w:val="000000"/>
          <w:sz w:val="24"/>
          <w:szCs w:val="24"/>
        </w:rPr>
        <w:t>,</w:t>
      </w:r>
      <w:r w:rsidRPr="00D03076">
        <w:rPr>
          <w:rFonts w:ascii="Arial" w:eastAsia="Bookman Old Style" w:hAnsi="Arial" w:cs="Arial"/>
          <w:b/>
          <w:color w:val="000000"/>
          <w:sz w:val="24"/>
          <w:szCs w:val="24"/>
        </w:rPr>
        <w:t xml:space="preserve"> por ende</w:t>
      </w:r>
      <w:r w:rsidR="00782660">
        <w:rPr>
          <w:rFonts w:ascii="Arial" w:eastAsia="Bookman Old Style" w:hAnsi="Arial" w:cs="Arial"/>
          <w:b/>
          <w:color w:val="000000"/>
          <w:sz w:val="24"/>
          <w:szCs w:val="24"/>
        </w:rPr>
        <w:t>,</w:t>
      </w:r>
      <w:r w:rsidRPr="00D03076">
        <w:rPr>
          <w:rFonts w:ascii="Arial" w:eastAsia="Bookman Old Style" w:hAnsi="Arial" w:cs="Arial"/>
          <w:b/>
          <w:color w:val="000000"/>
          <w:sz w:val="24"/>
          <w:szCs w:val="24"/>
        </w:rPr>
        <w:t xml:space="preserve"> responda a las necesidades de</w:t>
      </w:r>
      <w:r>
        <w:rPr>
          <w:rFonts w:ascii="Arial" w:eastAsia="Bookman Old Style" w:hAnsi="Arial" w:cs="Arial"/>
          <w:b/>
          <w:color w:val="000000"/>
          <w:sz w:val="24"/>
          <w:szCs w:val="24"/>
        </w:rPr>
        <w:t xml:space="preserve"> nuestros </w:t>
      </w:r>
      <w:r w:rsidR="00F64A7D">
        <w:rPr>
          <w:rFonts w:ascii="Arial" w:eastAsia="Bookman Old Style" w:hAnsi="Arial" w:cs="Arial"/>
          <w:b/>
          <w:color w:val="000000"/>
          <w:sz w:val="24"/>
          <w:szCs w:val="24"/>
        </w:rPr>
        <w:t>connacionales</w:t>
      </w:r>
      <w:r>
        <w:rPr>
          <w:rFonts w:ascii="Arial" w:eastAsia="Bookman Old Style" w:hAnsi="Arial" w:cs="Arial"/>
          <w:b/>
          <w:color w:val="000000"/>
          <w:sz w:val="24"/>
          <w:szCs w:val="24"/>
        </w:rPr>
        <w:t xml:space="preserve"> en el exterior</w:t>
      </w:r>
      <w:r>
        <w:rPr>
          <w:rFonts w:ascii="Arial" w:eastAsia="Bookman Old Style" w:hAnsi="Arial" w:cs="Arial"/>
          <w:color w:val="000000"/>
          <w:sz w:val="24"/>
          <w:szCs w:val="24"/>
        </w:rPr>
        <w:t>.</w:t>
      </w:r>
    </w:p>
    <w:p w:rsidR="00BB5166" w:rsidRDefault="00BB5166"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8F2D10" w:rsidRDefault="00766C0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Además, porque </w:t>
      </w:r>
      <w:r w:rsidR="00F64A7D">
        <w:rPr>
          <w:rFonts w:ascii="Arial" w:eastAsia="Bookman Old Style" w:hAnsi="Arial" w:cs="Arial"/>
          <w:color w:val="000000"/>
          <w:sz w:val="24"/>
          <w:szCs w:val="24"/>
        </w:rPr>
        <w:t>los colombianos</w:t>
      </w:r>
      <w:r w:rsidR="009560DD">
        <w:rPr>
          <w:rFonts w:ascii="Arial" w:eastAsia="Bookman Old Style" w:hAnsi="Arial" w:cs="Arial"/>
          <w:color w:val="000000"/>
          <w:sz w:val="24"/>
          <w:szCs w:val="24"/>
        </w:rPr>
        <w:t xml:space="preserve"> en el</w:t>
      </w:r>
      <w:r w:rsidR="00290D03" w:rsidRPr="00290D03">
        <w:rPr>
          <w:rFonts w:ascii="Arial" w:eastAsia="Bookman Old Style" w:hAnsi="Arial" w:cs="Arial"/>
          <w:color w:val="000000"/>
          <w:sz w:val="24"/>
          <w:szCs w:val="24"/>
        </w:rPr>
        <w:t xml:space="preserve"> extr</w:t>
      </w:r>
      <w:r w:rsidR="00F64A7D">
        <w:rPr>
          <w:rFonts w:ascii="Arial" w:eastAsia="Bookman Old Style" w:hAnsi="Arial" w:cs="Arial"/>
          <w:color w:val="000000"/>
          <w:sz w:val="24"/>
          <w:szCs w:val="24"/>
        </w:rPr>
        <w:t>anjero</w:t>
      </w:r>
      <w:r w:rsidR="00290D03">
        <w:rPr>
          <w:rFonts w:ascii="Arial" w:eastAsia="Bookman Old Style" w:hAnsi="Arial" w:cs="Arial"/>
          <w:color w:val="000000"/>
          <w:sz w:val="24"/>
          <w:szCs w:val="24"/>
        </w:rPr>
        <w:t xml:space="preserve">, se han convertido en una fuente importante y necesaria en el mercado laboral de varios de los países de destino, </w:t>
      </w:r>
      <w:r>
        <w:rPr>
          <w:rFonts w:ascii="Arial" w:eastAsia="Bookman Old Style" w:hAnsi="Arial" w:cs="Arial"/>
          <w:color w:val="000000"/>
          <w:sz w:val="24"/>
          <w:szCs w:val="24"/>
        </w:rPr>
        <w:t>entre los que se cuenta principalmente los Estado Unidos. C</w:t>
      </w:r>
      <w:r w:rsidR="00290D03">
        <w:rPr>
          <w:rFonts w:ascii="Arial" w:eastAsia="Bookman Old Style" w:hAnsi="Arial" w:cs="Arial"/>
          <w:color w:val="000000"/>
          <w:sz w:val="24"/>
          <w:szCs w:val="24"/>
        </w:rPr>
        <w:t>on ello</w:t>
      </w:r>
      <w:r>
        <w:rPr>
          <w:rFonts w:ascii="Arial" w:eastAsia="Bookman Old Style" w:hAnsi="Arial" w:cs="Arial"/>
          <w:color w:val="000000"/>
          <w:sz w:val="24"/>
          <w:szCs w:val="24"/>
        </w:rPr>
        <w:t>,</w:t>
      </w:r>
      <w:r w:rsidR="00290D03">
        <w:rPr>
          <w:rFonts w:ascii="Arial" w:eastAsia="Bookman Old Style" w:hAnsi="Arial" w:cs="Arial"/>
          <w:color w:val="000000"/>
          <w:sz w:val="24"/>
          <w:szCs w:val="24"/>
        </w:rPr>
        <w:t xml:space="preserve"> lej</w:t>
      </w:r>
      <w:r w:rsidR="00782660">
        <w:rPr>
          <w:rFonts w:ascii="Arial" w:eastAsia="Bookman Old Style" w:hAnsi="Arial" w:cs="Arial"/>
          <w:color w:val="000000"/>
          <w:sz w:val="24"/>
          <w:szCs w:val="24"/>
        </w:rPr>
        <w:t>os de ser una carga estatal</w:t>
      </w:r>
      <w:r w:rsidR="00290D03">
        <w:rPr>
          <w:rFonts w:ascii="Arial" w:eastAsia="Bookman Old Style" w:hAnsi="Arial" w:cs="Arial"/>
          <w:color w:val="000000"/>
          <w:sz w:val="24"/>
          <w:szCs w:val="24"/>
        </w:rPr>
        <w:t xml:space="preserve"> se convierten en motores de </w:t>
      </w:r>
      <w:r w:rsidR="00290D03" w:rsidRPr="00290D03">
        <w:rPr>
          <w:rFonts w:ascii="Arial" w:eastAsia="Bookman Old Style" w:hAnsi="Arial" w:cs="Arial"/>
          <w:color w:val="000000"/>
          <w:sz w:val="24"/>
          <w:szCs w:val="24"/>
        </w:rPr>
        <w:t>desarrollo.</w:t>
      </w:r>
      <w:r w:rsidR="008F2D10">
        <w:rPr>
          <w:rFonts w:ascii="Arial" w:eastAsia="Bookman Old Style" w:hAnsi="Arial" w:cs="Arial"/>
          <w:color w:val="000000"/>
          <w:sz w:val="24"/>
          <w:szCs w:val="24"/>
        </w:rPr>
        <w:t xml:space="preserve"> En ese sentido, </w:t>
      </w:r>
      <w:r w:rsidR="008F2D10" w:rsidRPr="00290D03">
        <w:rPr>
          <w:rFonts w:ascii="Arial" w:eastAsia="Bookman Old Style" w:hAnsi="Arial" w:cs="Arial"/>
          <w:color w:val="000000"/>
          <w:sz w:val="24"/>
          <w:szCs w:val="24"/>
        </w:rPr>
        <w:t xml:space="preserve">Colombia </w:t>
      </w:r>
      <w:r w:rsidR="008F2D10">
        <w:rPr>
          <w:rFonts w:ascii="Arial" w:eastAsia="Bookman Old Style" w:hAnsi="Arial" w:cs="Arial"/>
          <w:color w:val="000000"/>
          <w:sz w:val="24"/>
          <w:szCs w:val="24"/>
        </w:rPr>
        <w:t xml:space="preserve">puede incrementar </w:t>
      </w:r>
      <w:r>
        <w:rPr>
          <w:rFonts w:ascii="Arial" w:eastAsia="Bookman Old Style" w:hAnsi="Arial" w:cs="Arial"/>
          <w:color w:val="000000"/>
          <w:sz w:val="24"/>
          <w:szCs w:val="24"/>
        </w:rPr>
        <w:t xml:space="preserve">y perfeccionar sus capacidades y competencias productivas, </w:t>
      </w:r>
      <w:r w:rsidR="008F2D10">
        <w:rPr>
          <w:rFonts w:ascii="Arial" w:eastAsia="Bookman Old Style" w:hAnsi="Arial" w:cs="Arial"/>
          <w:color w:val="000000"/>
          <w:sz w:val="24"/>
          <w:szCs w:val="24"/>
        </w:rPr>
        <w:t>a través de la</w:t>
      </w:r>
      <w:r w:rsidR="008F2D10" w:rsidRPr="00290D03">
        <w:rPr>
          <w:rFonts w:ascii="Arial" w:eastAsia="Bookman Old Style" w:hAnsi="Arial" w:cs="Arial"/>
          <w:color w:val="000000"/>
          <w:sz w:val="24"/>
          <w:szCs w:val="24"/>
        </w:rPr>
        <w:t xml:space="preserve"> experiencia y los conocimientos adquiridos </w:t>
      </w:r>
      <w:r w:rsidR="008F2D10">
        <w:rPr>
          <w:rFonts w:ascii="Arial" w:eastAsia="Bookman Old Style" w:hAnsi="Arial" w:cs="Arial"/>
          <w:color w:val="000000"/>
          <w:sz w:val="24"/>
          <w:szCs w:val="24"/>
        </w:rPr>
        <w:t xml:space="preserve">tanto </w:t>
      </w:r>
      <w:r w:rsidR="008F2D10" w:rsidRPr="00290D03">
        <w:rPr>
          <w:rFonts w:ascii="Arial" w:eastAsia="Bookman Old Style" w:hAnsi="Arial" w:cs="Arial"/>
          <w:color w:val="000000"/>
          <w:sz w:val="24"/>
          <w:szCs w:val="24"/>
        </w:rPr>
        <w:t>por los</w:t>
      </w:r>
      <w:r w:rsidR="008F2D10">
        <w:rPr>
          <w:rFonts w:ascii="Arial" w:eastAsia="Bookman Old Style" w:hAnsi="Arial" w:cs="Arial"/>
          <w:color w:val="000000"/>
          <w:sz w:val="24"/>
          <w:szCs w:val="24"/>
        </w:rPr>
        <w:t xml:space="preserve"> </w:t>
      </w:r>
      <w:r w:rsidR="00782660">
        <w:rPr>
          <w:rFonts w:ascii="Arial" w:eastAsia="Bookman Old Style" w:hAnsi="Arial" w:cs="Arial"/>
          <w:color w:val="000000"/>
          <w:sz w:val="24"/>
          <w:szCs w:val="24"/>
        </w:rPr>
        <w:t>colombiano</w:t>
      </w:r>
      <w:r w:rsidR="008F2D10">
        <w:rPr>
          <w:rFonts w:ascii="Arial" w:eastAsia="Bookman Old Style" w:hAnsi="Arial" w:cs="Arial"/>
          <w:color w:val="000000"/>
          <w:sz w:val="24"/>
          <w:szCs w:val="24"/>
        </w:rPr>
        <w:t>s e</w:t>
      </w:r>
      <w:r w:rsidR="00782660">
        <w:rPr>
          <w:rFonts w:ascii="Arial" w:eastAsia="Bookman Old Style" w:hAnsi="Arial" w:cs="Arial"/>
          <w:color w:val="000000"/>
          <w:sz w:val="24"/>
          <w:szCs w:val="24"/>
        </w:rPr>
        <w:t>n el exterior, a través de las c</w:t>
      </w:r>
      <w:r w:rsidR="008F2D10">
        <w:rPr>
          <w:rFonts w:ascii="Arial" w:eastAsia="Bookman Old Style" w:hAnsi="Arial" w:cs="Arial"/>
          <w:color w:val="000000"/>
          <w:sz w:val="24"/>
          <w:szCs w:val="24"/>
        </w:rPr>
        <w:t>ancillerías, consulado</w:t>
      </w:r>
      <w:r w:rsidR="00782660">
        <w:rPr>
          <w:rFonts w:ascii="Arial" w:eastAsia="Bookman Old Style" w:hAnsi="Arial" w:cs="Arial"/>
          <w:color w:val="000000"/>
          <w:sz w:val="24"/>
          <w:szCs w:val="24"/>
        </w:rPr>
        <w:t>s</w:t>
      </w:r>
      <w:r w:rsidR="008F2D10">
        <w:rPr>
          <w:rFonts w:ascii="Arial" w:eastAsia="Bookman Old Style" w:hAnsi="Arial" w:cs="Arial"/>
          <w:color w:val="000000"/>
          <w:sz w:val="24"/>
          <w:szCs w:val="24"/>
        </w:rPr>
        <w:t>, organizaciones internacionales, etc., como del conocimiento acumulado y adquirido por nuestros compatriotas retornado</w:t>
      </w:r>
      <w:r w:rsidR="009560DD">
        <w:rPr>
          <w:rFonts w:ascii="Arial" w:eastAsia="Bookman Old Style" w:hAnsi="Arial" w:cs="Arial"/>
          <w:color w:val="000000"/>
          <w:sz w:val="24"/>
          <w:szCs w:val="24"/>
        </w:rPr>
        <w:t>s</w:t>
      </w:r>
      <w:r w:rsidR="008F2D10">
        <w:rPr>
          <w:rFonts w:ascii="Arial" w:eastAsia="Bookman Old Style" w:hAnsi="Arial" w:cs="Arial"/>
          <w:color w:val="000000"/>
          <w:sz w:val="24"/>
          <w:szCs w:val="24"/>
        </w:rPr>
        <w:t xml:space="preserve"> o </w:t>
      </w:r>
      <w:r w:rsidR="008F2D10" w:rsidRPr="00290D03">
        <w:rPr>
          <w:rFonts w:ascii="Arial" w:eastAsia="Bookman Old Style" w:hAnsi="Arial" w:cs="Arial"/>
          <w:color w:val="000000"/>
          <w:sz w:val="24"/>
          <w:szCs w:val="24"/>
        </w:rPr>
        <w:t>repatriados</w:t>
      </w:r>
      <w:r w:rsidR="008F2D10">
        <w:rPr>
          <w:rFonts w:ascii="Arial" w:eastAsia="Bookman Old Style" w:hAnsi="Arial" w:cs="Arial"/>
          <w:color w:val="000000"/>
          <w:sz w:val="24"/>
          <w:szCs w:val="24"/>
        </w:rPr>
        <w:t xml:space="preserve"> desde diferentes naciones.</w:t>
      </w:r>
    </w:p>
    <w:p w:rsidR="008F2D10" w:rsidRDefault="008F2D10"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766C01" w:rsidRDefault="00766C0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Por </w:t>
      </w:r>
      <w:r w:rsidR="00F64A7D">
        <w:rPr>
          <w:rFonts w:ascii="Arial" w:eastAsia="Bookman Old Style" w:hAnsi="Arial" w:cs="Arial"/>
          <w:color w:val="000000"/>
          <w:sz w:val="24"/>
          <w:szCs w:val="24"/>
        </w:rPr>
        <w:t>consiguiente</w:t>
      </w:r>
      <w:r>
        <w:rPr>
          <w:rFonts w:ascii="Arial" w:eastAsia="Bookman Old Style" w:hAnsi="Arial" w:cs="Arial"/>
          <w:color w:val="000000"/>
          <w:sz w:val="24"/>
          <w:szCs w:val="24"/>
        </w:rPr>
        <w:t xml:space="preserve">, incrementar la eficacia de las medidas adoptadas en materia de política migratoria a favor de los colombianos en el exterior </w:t>
      </w:r>
      <w:r w:rsidRPr="00766C01">
        <w:rPr>
          <w:rFonts w:ascii="Arial" w:eastAsia="Bookman Old Style" w:hAnsi="Arial" w:cs="Arial"/>
          <w:b/>
          <w:color w:val="000000"/>
          <w:sz w:val="24"/>
          <w:szCs w:val="24"/>
        </w:rPr>
        <w:t>implica eliminar los barreras que tienen nuestros connacionales en el exterior</w:t>
      </w:r>
      <w:r w:rsidR="00BD3E79">
        <w:rPr>
          <w:rStyle w:val="Refdenotaalpie"/>
          <w:rFonts w:ascii="Arial" w:eastAsia="Bookman Old Style" w:hAnsi="Arial" w:cs="Arial"/>
          <w:b/>
          <w:color w:val="000000"/>
          <w:sz w:val="24"/>
          <w:szCs w:val="24"/>
        </w:rPr>
        <w:footnoteReference w:id="15"/>
      </w:r>
      <w:r w:rsidRPr="00766C01">
        <w:rPr>
          <w:rFonts w:ascii="Arial" w:eastAsia="Bookman Old Style" w:hAnsi="Arial" w:cs="Arial"/>
          <w:b/>
          <w:color w:val="000000"/>
          <w:sz w:val="24"/>
          <w:szCs w:val="24"/>
        </w:rPr>
        <w:t>, a fin de tener</w:t>
      </w:r>
      <w:r w:rsidR="00732082">
        <w:rPr>
          <w:rFonts w:ascii="Arial" w:eastAsia="Bookman Old Style" w:hAnsi="Arial" w:cs="Arial"/>
          <w:b/>
          <w:color w:val="000000"/>
          <w:sz w:val="24"/>
          <w:szCs w:val="24"/>
        </w:rPr>
        <w:t xml:space="preserve"> un diálogo social más cercano con</w:t>
      </w:r>
      <w:r w:rsidRPr="00766C01">
        <w:rPr>
          <w:rFonts w:ascii="Arial" w:eastAsia="Bookman Old Style" w:hAnsi="Arial" w:cs="Arial"/>
          <w:b/>
          <w:color w:val="000000"/>
          <w:sz w:val="24"/>
          <w:szCs w:val="24"/>
        </w:rPr>
        <w:t xml:space="preserve"> quienes diseñan, desarrollan y evalúan las políticas que los afectan, al igual que se requiere fortalecer la representación y los mecanismos para definirla</w:t>
      </w:r>
      <w:r>
        <w:rPr>
          <w:rFonts w:ascii="Arial" w:eastAsia="Bookman Old Style" w:hAnsi="Arial" w:cs="Arial"/>
          <w:color w:val="000000"/>
          <w:sz w:val="24"/>
          <w:szCs w:val="24"/>
        </w:rPr>
        <w:t xml:space="preserve"> de las </w:t>
      </w:r>
      <w:r w:rsidRPr="00290D03">
        <w:rPr>
          <w:rFonts w:ascii="Arial" w:eastAsia="Bookman Old Style" w:hAnsi="Arial" w:cs="Arial"/>
          <w:color w:val="000000"/>
          <w:sz w:val="24"/>
          <w:szCs w:val="24"/>
        </w:rPr>
        <w:t>comunidades</w:t>
      </w:r>
      <w:r>
        <w:rPr>
          <w:rFonts w:ascii="Arial" w:eastAsia="Bookman Old Style" w:hAnsi="Arial" w:cs="Arial"/>
          <w:color w:val="000000"/>
          <w:sz w:val="24"/>
          <w:szCs w:val="24"/>
        </w:rPr>
        <w:t xml:space="preserve"> de compatriotas</w:t>
      </w:r>
      <w:r w:rsidRPr="00290D03">
        <w:rPr>
          <w:rFonts w:ascii="Arial" w:eastAsia="Bookman Old Style" w:hAnsi="Arial" w:cs="Arial"/>
          <w:color w:val="000000"/>
          <w:sz w:val="24"/>
          <w:szCs w:val="24"/>
        </w:rPr>
        <w:t xml:space="preserve"> residentes en el exterior</w:t>
      </w:r>
      <w:r>
        <w:rPr>
          <w:rFonts w:ascii="Arial" w:eastAsia="Bookman Old Style" w:hAnsi="Arial" w:cs="Arial"/>
          <w:color w:val="000000"/>
          <w:sz w:val="24"/>
          <w:szCs w:val="24"/>
        </w:rPr>
        <w:t>, garantizando con ello que en todos los niveles decisorios que les atañen puedan ejercer efectivamente una participación democrática.</w:t>
      </w:r>
    </w:p>
    <w:p w:rsidR="00766C01" w:rsidRDefault="00766C0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766C01" w:rsidRPr="00290D03" w:rsidRDefault="00766C0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Incrementar la participación de la representación de los colombianos en el exterior es determinante para salvaguardar sus derechos y promover las estrategias para </w:t>
      </w:r>
      <w:r w:rsidR="00D3198D">
        <w:rPr>
          <w:rFonts w:ascii="Arial" w:eastAsia="Bookman Old Style" w:hAnsi="Arial" w:cs="Arial"/>
          <w:color w:val="000000"/>
          <w:sz w:val="24"/>
          <w:szCs w:val="24"/>
        </w:rPr>
        <w:t>suplir su</w:t>
      </w:r>
      <w:r w:rsidR="00732082">
        <w:rPr>
          <w:rFonts w:ascii="Arial" w:eastAsia="Bookman Old Style" w:hAnsi="Arial" w:cs="Arial"/>
          <w:color w:val="000000"/>
          <w:sz w:val="24"/>
          <w:szCs w:val="24"/>
        </w:rPr>
        <w:t>s necesidades</w:t>
      </w:r>
      <w:r w:rsidR="00F64A7D">
        <w:rPr>
          <w:rFonts w:ascii="Arial" w:eastAsia="Bookman Old Style" w:hAnsi="Arial" w:cs="Arial"/>
          <w:color w:val="000000"/>
          <w:sz w:val="24"/>
          <w:szCs w:val="24"/>
        </w:rPr>
        <w:t>,</w:t>
      </w:r>
      <w:r w:rsidR="00D3198D">
        <w:rPr>
          <w:rFonts w:ascii="Arial" w:eastAsia="Bookman Old Style" w:hAnsi="Arial" w:cs="Arial"/>
          <w:color w:val="000000"/>
          <w:sz w:val="24"/>
          <w:szCs w:val="24"/>
        </w:rPr>
        <w:t xml:space="preserve"> entre las que se cuenta</w:t>
      </w:r>
      <w:r w:rsidR="00732082">
        <w:rPr>
          <w:rFonts w:ascii="Arial" w:eastAsia="Bookman Old Style" w:hAnsi="Arial" w:cs="Arial"/>
          <w:color w:val="000000"/>
          <w:sz w:val="24"/>
          <w:szCs w:val="24"/>
        </w:rPr>
        <w:t>n:</w:t>
      </w:r>
      <w:r w:rsidR="00D3198D">
        <w:rPr>
          <w:rFonts w:ascii="Arial" w:eastAsia="Bookman Old Style" w:hAnsi="Arial" w:cs="Arial"/>
          <w:color w:val="000000"/>
          <w:sz w:val="24"/>
          <w:szCs w:val="24"/>
        </w:rPr>
        <w:t xml:space="preserve"> </w:t>
      </w:r>
      <w:r w:rsidRPr="00290D03">
        <w:rPr>
          <w:rFonts w:ascii="Arial" w:eastAsia="Bookman Old Style" w:hAnsi="Arial" w:cs="Arial"/>
          <w:color w:val="000000"/>
          <w:sz w:val="24"/>
          <w:szCs w:val="24"/>
        </w:rPr>
        <w:t>la supresión de las</w:t>
      </w:r>
      <w:r w:rsidR="00D3198D">
        <w:rPr>
          <w:rFonts w:ascii="Arial" w:eastAsia="Bookman Old Style" w:hAnsi="Arial" w:cs="Arial"/>
          <w:color w:val="000000"/>
          <w:sz w:val="24"/>
          <w:szCs w:val="24"/>
        </w:rPr>
        <w:t xml:space="preserve"> diferentes formas de discriminación o xenofobia</w:t>
      </w:r>
      <w:r w:rsidRPr="00290D03">
        <w:rPr>
          <w:rFonts w:ascii="Arial" w:eastAsia="Bookman Old Style" w:hAnsi="Arial" w:cs="Arial"/>
          <w:color w:val="000000"/>
          <w:sz w:val="24"/>
          <w:szCs w:val="24"/>
        </w:rPr>
        <w:t xml:space="preserve">, </w:t>
      </w:r>
      <w:r w:rsidR="00D3198D">
        <w:rPr>
          <w:rFonts w:ascii="Arial" w:eastAsia="Bookman Old Style" w:hAnsi="Arial" w:cs="Arial"/>
          <w:color w:val="000000"/>
          <w:sz w:val="24"/>
          <w:szCs w:val="24"/>
        </w:rPr>
        <w:t>lo</w:t>
      </w:r>
      <w:r w:rsidR="00732082">
        <w:rPr>
          <w:rFonts w:ascii="Arial" w:eastAsia="Bookman Old Style" w:hAnsi="Arial" w:cs="Arial"/>
          <w:color w:val="000000"/>
          <w:sz w:val="24"/>
          <w:szCs w:val="24"/>
        </w:rPr>
        <w:t>s</w:t>
      </w:r>
      <w:r w:rsidR="00D3198D">
        <w:rPr>
          <w:rFonts w:ascii="Arial" w:eastAsia="Bookman Old Style" w:hAnsi="Arial" w:cs="Arial"/>
          <w:color w:val="000000"/>
          <w:sz w:val="24"/>
          <w:szCs w:val="24"/>
        </w:rPr>
        <w:t xml:space="preserve"> convenios binacionales o multilaterales que propendan a la educación y a las oportunidades de trabajo, al igual que el refuerzo</w:t>
      </w:r>
      <w:r w:rsidRPr="00290D03">
        <w:rPr>
          <w:rFonts w:ascii="Arial" w:eastAsia="Bookman Old Style" w:hAnsi="Arial" w:cs="Arial"/>
          <w:color w:val="000000"/>
          <w:sz w:val="24"/>
          <w:szCs w:val="24"/>
        </w:rPr>
        <w:t xml:space="preserve"> </w:t>
      </w:r>
      <w:r w:rsidR="00D3198D">
        <w:rPr>
          <w:rFonts w:ascii="Arial" w:eastAsia="Bookman Old Style" w:hAnsi="Arial" w:cs="Arial"/>
          <w:color w:val="000000"/>
          <w:sz w:val="24"/>
          <w:szCs w:val="24"/>
        </w:rPr>
        <w:t>a las condiciones de repatriación, como las de retorno e inclusión social.</w:t>
      </w:r>
    </w:p>
    <w:p w:rsidR="00766C01" w:rsidRDefault="00766C0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D3198D" w:rsidRDefault="00D3198D"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En ese sentido la </w:t>
      </w:r>
      <w:r w:rsidR="00732082">
        <w:rPr>
          <w:rFonts w:ascii="Arial" w:eastAsia="Bookman Old Style" w:hAnsi="Arial" w:cs="Arial"/>
          <w:color w:val="000000"/>
          <w:sz w:val="24"/>
          <w:szCs w:val="24"/>
        </w:rPr>
        <w:t>r</w:t>
      </w:r>
      <w:r w:rsidR="00A85F22" w:rsidRPr="008D6444">
        <w:rPr>
          <w:rFonts w:ascii="Arial" w:eastAsia="Bookman Old Style" w:hAnsi="Arial" w:cs="Arial"/>
          <w:b/>
          <w:color w:val="000000"/>
          <w:sz w:val="24"/>
          <w:szCs w:val="24"/>
        </w:rPr>
        <w:t>epatriación</w:t>
      </w:r>
      <w:r>
        <w:rPr>
          <w:rFonts w:ascii="Arial" w:eastAsia="Bookman Old Style" w:hAnsi="Arial" w:cs="Arial"/>
          <w:color w:val="000000"/>
          <w:sz w:val="24"/>
          <w:szCs w:val="24"/>
        </w:rPr>
        <w:t xml:space="preserve"> se ha convertido en una importante dificultad para los colombianos que viven en el exterior, e incluso para sus familias, pues “</w:t>
      </w:r>
      <w:r w:rsidRPr="00D3198D">
        <w:rPr>
          <w:rFonts w:ascii="Arial" w:eastAsia="Bookman Old Style" w:hAnsi="Arial" w:cs="Arial"/>
          <w:i/>
          <w:color w:val="000000"/>
          <w:sz w:val="24"/>
          <w:szCs w:val="24"/>
        </w:rPr>
        <w:t>es igualmente penoso ver cuando un compatriota fallece fuera de nuestro país, como ver a sus familiares, amigos y conocidos tener que pedir limosna en las calles y entidades extranjeras para la repatriación de su cuerpo, pues el Estado colombiano, a pesar de que lo contempla en el numeral 16 del artículo 4º de la Ley 1465 de 2011, no cuenta con una póliza de seguros para cubrir estas eventualidades</w:t>
      </w:r>
      <w:r w:rsidR="00A85F22">
        <w:rPr>
          <w:rFonts w:ascii="Arial" w:eastAsia="Bookman Old Style" w:hAnsi="Arial" w:cs="Arial"/>
          <w:i/>
          <w:color w:val="000000"/>
          <w:sz w:val="24"/>
          <w:szCs w:val="24"/>
        </w:rPr>
        <w:t>(…). (…) Entre el año 2014 hasta el 08 de abril de 2016, fallecieron en el exterior 551 colombianos, aclarando que este dato se basa en las solicitudes de repatriación que se hicieron hacia Colombia en ese lapso, pero el número puede ser mayor (…)</w:t>
      </w:r>
      <w:r>
        <w:rPr>
          <w:rFonts w:ascii="Arial" w:eastAsia="Bookman Old Style" w:hAnsi="Arial" w:cs="Arial"/>
          <w:color w:val="000000"/>
          <w:sz w:val="24"/>
          <w:szCs w:val="24"/>
        </w:rPr>
        <w:t>”</w:t>
      </w:r>
      <w:r>
        <w:rPr>
          <w:rStyle w:val="Refdenotaalpie"/>
          <w:rFonts w:ascii="Arial" w:eastAsia="Bookman Old Style" w:hAnsi="Arial" w:cs="Arial"/>
          <w:color w:val="000000"/>
          <w:sz w:val="24"/>
          <w:szCs w:val="24"/>
        </w:rPr>
        <w:footnoteReference w:id="16"/>
      </w:r>
    </w:p>
    <w:p w:rsidR="00A85F22" w:rsidRDefault="00A85F22"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8D6444" w:rsidRDefault="00A85F22"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Además, muchos colombianos profesionales que migraron padecen la ausencia de respaldos y convenios que permitan </w:t>
      </w:r>
      <w:r w:rsidRPr="008D6444">
        <w:rPr>
          <w:rFonts w:ascii="Arial" w:eastAsia="Bookman Old Style" w:hAnsi="Arial" w:cs="Arial"/>
          <w:b/>
          <w:color w:val="000000"/>
          <w:sz w:val="24"/>
          <w:szCs w:val="24"/>
        </w:rPr>
        <w:t>un reconocimiento pleno de sus diplomas o títulos de estudios obtenidos en Colombia</w:t>
      </w:r>
      <w:r w:rsidR="00732082">
        <w:rPr>
          <w:rFonts w:ascii="Arial" w:eastAsia="Bookman Old Style" w:hAnsi="Arial" w:cs="Arial"/>
          <w:color w:val="000000"/>
          <w:sz w:val="24"/>
          <w:szCs w:val="24"/>
        </w:rPr>
        <w:t>.</w:t>
      </w:r>
      <w:r w:rsidR="008D6444">
        <w:rPr>
          <w:rFonts w:ascii="Arial" w:eastAsia="Bookman Old Style" w:hAnsi="Arial" w:cs="Arial"/>
          <w:color w:val="000000"/>
          <w:sz w:val="24"/>
          <w:szCs w:val="24"/>
        </w:rPr>
        <w:t xml:space="preserve"> </w:t>
      </w:r>
      <w:r w:rsidR="00732082">
        <w:rPr>
          <w:rFonts w:ascii="Arial" w:eastAsia="Bookman Old Style" w:hAnsi="Arial" w:cs="Arial"/>
          <w:color w:val="000000"/>
          <w:sz w:val="24"/>
          <w:szCs w:val="24"/>
        </w:rPr>
        <w:t>En esta materia</w:t>
      </w:r>
      <w:r w:rsidR="008D6444">
        <w:rPr>
          <w:rFonts w:ascii="Arial" w:eastAsia="Bookman Old Style" w:hAnsi="Arial" w:cs="Arial"/>
          <w:color w:val="000000"/>
          <w:sz w:val="24"/>
          <w:szCs w:val="24"/>
        </w:rPr>
        <w:t xml:space="preserve"> el Estado está</w:t>
      </w:r>
      <w:r>
        <w:rPr>
          <w:rFonts w:ascii="Arial" w:eastAsia="Bookman Old Style" w:hAnsi="Arial" w:cs="Arial"/>
          <w:color w:val="000000"/>
          <w:sz w:val="24"/>
          <w:szCs w:val="24"/>
        </w:rPr>
        <w:t xml:space="preserve"> en mora de </w:t>
      </w:r>
      <w:r w:rsidR="008D6444">
        <w:rPr>
          <w:rFonts w:ascii="Arial" w:eastAsia="Bookman Old Style" w:hAnsi="Arial" w:cs="Arial"/>
          <w:color w:val="000000"/>
          <w:sz w:val="24"/>
          <w:szCs w:val="24"/>
        </w:rPr>
        <w:t>crear mecanismos, negociar acuerdos y definir las dispo</w:t>
      </w:r>
      <w:r w:rsidR="00732082">
        <w:rPr>
          <w:rFonts w:ascii="Arial" w:eastAsia="Bookman Old Style" w:hAnsi="Arial" w:cs="Arial"/>
          <w:color w:val="000000"/>
          <w:sz w:val="24"/>
          <w:szCs w:val="24"/>
        </w:rPr>
        <w:t>siciones legales que permitan la consecución</w:t>
      </w:r>
      <w:r w:rsidR="008D6444">
        <w:rPr>
          <w:rFonts w:ascii="Arial" w:eastAsia="Bookman Old Style" w:hAnsi="Arial" w:cs="Arial"/>
          <w:color w:val="000000"/>
          <w:sz w:val="24"/>
          <w:szCs w:val="24"/>
        </w:rPr>
        <w:t xml:space="preserve"> </w:t>
      </w:r>
      <w:r w:rsidR="00732082">
        <w:rPr>
          <w:rFonts w:ascii="Arial" w:eastAsia="Bookman Old Style" w:hAnsi="Arial" w:cs="Arial"/>
          <w:color w:val="000000"/>
          <w:sz w:val="24"/>
          <w:szCs w:val="24"/>
        </w:rPr>
        <w:t xml:space="preserve">de este reconocimiento, garantizando en el exterior </w:t>
      </w:r>
      <w:r w:rsidR="008D6444">
        <w:rPr>
          <w:rFonts w:ascii="Arial" w:eastAsia="Bookman Old Style" w:hAnsi="Arial" w:cs="Arial"/>
          <w:color w:val="000000"/>
          <w:sz w:val="24"/>
          <w:szCs w:val="24"/>
        </w:rPr>
        <w:t xml:space="preserve">una mayor igualdad para nuestros connacionales </w:t>
      </w:r>
    </w:p>
    <w:p w:rsidR="00904A32" w:rsidRDefault="00904A32"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4703B0" w:rsidRDefault="00904A32"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Sobre el caso de nuestros compatriotas en condición de </w:t>
      </w:r>
      <w:r w:rsidRPr="00904A32">
        <w:rPr>
          <w:rFonts w:ascii="Arial" w:eastAsia="Bookman Old Style" w:hAnsi="Arial" w:cs="Arial"/>
          <w:b/>
          <w:color w:val="000000"/>
          <w:sz w:val="24"/>
          <w:szCs w:val="24"/>
        </w:rPr>
        <w:t>asilo o refugio</w:t>
      </w:r>
      <w:r>
        <w:rPr>
          <w:rFonts w:ascii="Arial" w:eastAsia="Bookman Old Style" w:hAnsi="Arial" w:cs="Arial"/>
          <w:color w:val="000000"/>
          <w:sz w:val="24"/>
          <w:szCs w:val="24"/>
        </w:rPr>
        <w:t>, d</w:t>
      </w:r>
      <w:r w:rsidRPr="0022264F">
        <w:rPr>
          <w:rFonts w:ascii="Arial" w:eastAsia="Bookman Old Style" w:hAnsi="Arial" w:cs="Arial"/>
          <w:color w:val="000000"/>
          <w:sz w:val="24"/>
          <w:szCs w:val="24"/>
        </w:rPr>
        <w:t xml:space="preserve">e acuerdo con el Perfil Migratorio de América del Sur </w:t>
      </w:r>
      <w:r>
        <w:rPr>
          <w:rFonts w:ascii="Arial" w:eastAsia="Bookman Old Style" w:hAnsi="Arial" w:cs="Arial"/>
          <w:color w:val="000000"/>
          <w:sz w:val="24"/>
          <w:szCs w:val="24"/>
        </w:rPr>
        <w:t xml:space="preserve">y el Perfil Migratorio de Colombia </w:t>
      </w:r>
      <w:r w:rsidRPr="0022264F">
        <w:rPr>
          <w:rFonts w:ascii="Arial" w:eastAsia="Bookman Old Style" w:hAnsi="Arial" w:cs="Arial"/>
          <w:color w:val="000000"/>
          <w:sz w:val="24"/>
          <w:szCs w:val="24"/>
        </w:rPr>
        <w:t>2012,</w:t>
      </w:r>
      <w:r>
        <w:rPr>
          <w:rStyle w:val="Refdenotaalpie"/>
          <w:rFonts w:ascii="Arial" w:eastAsia="Bookman Old Style" w:hAnsi="Arial" w:cs="Arial"/>
          <w:color w:val="000000"/>
          <w:sz w:val="24"/>
          <w:szCs w:val="24"/>
        </w:rPr>
        <w:footnoteReference w:id="17"/>
      </w:r>
      <w:r w:rsidRPr="0022264F">
        <w:rPr>
          <w:rFonts w:ascii="Arial" w:eastAsia="Bookman Old Style" w:hAnsi="Arial" w:cs="Arial"/>
          <w:color w:val="000000"/>
          <w:sz w:val="24"/>
          <w:szCs w:val="24"/>
        </w:rPr>
        <w:t xml:space="preserve"> elaborado por la OIM,</w:t>
      </w:r>
      <w:r>
        <w:rPr>
          <w:rFonts w:ascii="Arial" w:eastAsia="Bookman Old Style" w:hAnsi="Arial" w:cs="Arial"/>
          <w:color w:val="000000"/>
          <w:sz w:val="24"/>
          <w:szCs w:val="24"/>
        </w:rPr>
        <w:t xml:space="preserve"> y con base en las cifras de la </w:t>
      </w:r>
      <w:r w:rsidRPr="0022264F">
        <w:rPr>
          <w:rFonts w:ascii="Arial" w:eastAsia="Bookman Old Style" w:hAnsi="Arial" w:cs="Arial"/>
          <w:color w:val="000000"/>
          <w:sz w:val="24"/>
          <w:szCs w:val="24"/>
        </w:rPr>
        <w:t xml:space="preserve"> </w:t>
      </w:r>
      <w:r w:rsidR="00F64A7D">
        <w:rPr>
          <w:rFonts w:ascii="Arial" w:eastAsia="Bookman Old Style" w:hAnsi="Arial" w:cs="Arial"/>
          <w:color w:val="000000"/>
          <w:sz w:val="24"/>
          <w:szCs w:val="24"/>
        </w:rPr>
        <w:t>ACNUR</w:t>
      </w:r>
      <w:r w:rsidRPr="0022264F">
        <w:rPr>
          <w:rFonts w:ascii="Arial" w:eastAsia="Bookman Old Style" w:hAnsi="Arial" w:cs="Arial"/>
          <w:color w:val="000000"/>
          <w:sz w:val="24"/>
          <w:szCs w:val="24"/>
        </w:rPr>
        <w:t>,</w:t>
      </w:r>
      <w:r>
        <w:rPr>
          <w:rFonts w:ascii="Arial" w:eastAsia="Bookman Old Style" w:hAnsi="Arial" w:cs="Arial"/>
          <w:color w:val="000000"/>
          <w:sz w:val="24"/>
          <w:szCs w:val="24"/>
        </w:rPr>
        <w:t xml:space="preserve"> se</w:t>
      </w:r>
      <w:r w:rsidRPr="0022264F">
        <w:rPr>
          <w:rFonts w:ascii="Arial" w:eastAsia="Bookman Old Style" w:hAnsi="Arial" w:cs="Arial"/>
          <w:color w:val="000000"/>
          <w:sz w:val="24"/>
          <w:szCs w:val="24"/>
        </w:rPr>
        <w:t xml:space="preserve"> </w:t>
      </w:r>
      <w:r>
        <w:rPr>
          <w:rFonts w:ascii="Arial" w:eastAsia="Bookman Old Style" w:hAnsi="Arial" w:cs="Arial"/>
          <w:color w:val="000000"/>
          <w:sz w:val="24"/>
          <w:szCs w:val="24"/>
        </w:rPr>
        <w:t>estableció</w:t>
      </w:r>
      <w:r w:rsidRPr="0022264F">
        <w:rPr>
          <w:rFonts w:ascii="Arial" w:eastAsia="Bookman Old Style" w:hAnsi="Arial" w:cs="Arial"/>
          <w:color w:val="000000"/>
          <w:sz w:val="24"/>
          <w:szCs w:val="24"/>
        </w:rPr>
        <w:t xml:space="preserve"> un escalafón de los países que albergaban colombianos con estatus de refugiados</w:t>
      </w:r>
      <w:r w:rsidR="00F64A7D">
        <w:rPr>
          <w:rFonts w:ascii="Arial" w:eastAsia="Bookman Old Style" w:hAnsi="Arial" w:cs="Arial"/>
          <w:color w:val="000000"/>
          <w:sz w:val="24"/>
          <w:szCs w:val="24"/>
        </w:rPr>
        <w:t>.</w:t>
      </w:r>
      <w:r w:rsidRPr="0022264F">
        <w:rPr>
          <w:rFonts w:ascii="Arial" w:eastAsia="Bookman Old Style" w:hAnsi="Arial" w:cs="Arial"/>
          <w:color w:val="000000"/>
          <w:sz w:val="24"/>
          <w:szCs w:val="24"/>
        </w:rPr>
        <w:t xml:space="preserve"> </w:t>
      </w:r>
      <w:r w:rsidR="00F64A7D">
        <w:rPr>
          <w:rFonts w:ascii="Arial" w:eastAsia="Bookman Old Style" w:hAnsi="Arial" w:cs="Arial"/>
          <w:color w:val="000000"/>
          <w:sz w:val="24"/>
          <w:szCs w:val="24"/>
        </w:rPr>
        <w:t>E</w:t>
      </w:r>
      <w:r>
        <w:rPr>
          <w:rFonts w:ascii="Arial" w:eastAsia="Bookman Old Style" w:hAnsi="Arial" w:cs="Arial"/>
          <w:color w:val="000000"/>
          <w:sz w:val="24"/>
          <w:szCs w:val="24"/>
        </w:rPr>
        <w:t xml:space="preserve">n primer lugar estaría </w:t>
      </w:r>
      <w:r w:rsidRPr="0022264F">
        <w:rPr>
          <w:rFonts w:ascii="Arial" w:eastAsia="Bookman Old Style" w:hAnsi="Arial" w:cs="Arial"/>
          <w:color w:val="000000"/>
          <w:sz w:val="24"/>
          <w:szCs w:val="24"/>
        </w:rPr>
        <w:t xml:space="preserve">Ecuador </w:t>
      </w:r>
      <w:r>
        <w:rPr>
          <w:rFonts w:ascii="Arial" w:eastAsia="Bookman Old Style" w:hAnsi="Arial" w:cs="Arial"/>
          <w:color w:val="000000"/>
          <w:sz w:val="24"/>
          <w:szCs w:val="24"/>
        </w:rPr>
        <w:t xml:space="preserve">con </w:t>
      </w:r>
      <w:r w:rsidRPr="0022264F">
        <w:rPr>
          <w:rFonts w:ascii="Arial" w:eastAsia="Bookman Old Style" w:hAnsi="Arial" w:cs="Arial"/>
          <w:color w:val="000000"/>
          <w:sz w:val="24"/>
          <w:szCs w:val="24"/>
        </w:rPr>
        <w:t>54.243</w:t>
      </w:r>
      <w:r>
        <w:rPr>
          <w:rFonts w:ascii="Arial" w:eastAsia="Bookman Old Style" w:hAnsi="Arial" w:cs="Arial"/>
          <w:color w:val="000000"/>
          <w:sz w:val="24"/>
          <w:szCs w:val="24"/>
        </w:rPr>
        <w:t xml:space="preserve"> refugiados</w:t>
      </w:r>
      <w:r w:rsidRPr="0022264F">
        <w:rPr>
          <w:rFonts w:ascii="Arial" w:eastAsia="Bookman Old Style" w:hAnsi="Arial" w:cs="Arial"/>
          <w:color w:val="000000"/>
          <w:sz w:val="24"/>
          <w:szCs w:val="24"/>
        </w:rPr>
        <w:t>, seguido de Estados Unidos</w:t>
      </w:r>
      <w:r>
        <w:rPr>
          <w:rFonts w:ascii="Arial" w:eastAsia="Bookman Old Style" w:hAnsi="Arial" w:cs="Arial"/>
          <w:color w:val="000000"/>
          <w:sz w:val="24"/>
          <w:szCs w:val="24"/>
        </w:rPr>
        <w:t xml:space="preserve"> con</w:t>
      </w:r>
      <w:r w:rsidRPr="0022264F">
        <w:rPr>
          <w:rFonts w:ascii="Arial" w:eastAsia="Bookman Old Style" w:hAnsi="Arial" w:cs="Arial"/>
          <w:color w:val="000000"/>
          <w:sz w:val="24"/>
          <w:szCs w:val="24"/>
        </w:rPr>
        <w:t xml:space="preserve"> 22.004, Canadá</w:t>
      </w:r>
      <w:r>
        <w:rPr>
          <w:rFonts w:ascii="Arial" w:eastAsia="Bookman Old Style" w:hAnsi="Arial" w:cs="Arial"/>
          <w:color w:val="000000"/>
          <w:sz w:val="24"/>
          <w:szCs w:val="24"/>
        </w:rPr>
        <w:t xml:space="preserve"> con</w:t>
      </w:r>
      <w:r w:rsidRPr="0022264F">
        <w:rPr>
          <w:rFonts w:ascii="Arial" w:eastAsia="Bookman Old Style" w:hAnsi="Arial" w:cs="Arial"/>
          <w:color w:val="000000"/>
          <w:sz w:val="24"/>
          <w:szCs w:val="24"/>
        </w:rPr>
        <w:t xml:space="preserve"> 17.243,</w:t>
      </w:r>
      <w:r w:rsidR="00B5203E">
        <w:rPr>
          <w:rFonts w:ascii="Arial" w:eastAsia="Bookman Old Style" w:hAnsi="Arial" w:cs="Arial"/>
          <w:color w:val="000000"/>
          <w:sz w:val="24"/>
          <w:szCs w:val="24"/>
        </w:rPr>
        <w:t xml:space="preserve"> </w:t>
      </w:r>
      <w:r w:rsidRPr="0022264F">
        <w:rPr>
          <w:rFonts w:ascii="Arial" w:eastAsia="Bookman Old Style" w:hAnsi="Arial" w:cs="Arial"/>
          <w:color w:val="000000"/>
          <w:sz w:val="24"/>
          <w:szCs w:val="24"/>
        </w:rPr>
        <w:t>Costa Rica</w:t>
      </w:r>
      <w:r>
        <w:rPr>
          <w:rFonts w:ascii="Arial" w:eastAsia="Bookman Old Style" w:hAnsi="Arial" w:cs="Arial"/>
          <w:color w:val="000000"/>
          <w:sz w:val="24"/>
          <w:szCs w:val="24"/>
        </w:rPr>
        <w:t xml:space="preserve"> con</w:t>
      </w:r>
      <w:r w:rsidRPr="0022264F">
        <w:rPr>
          <w:rFonts w:ascii="Arial" w:eastAsia="Bookman Old Style" w:hAnsi="Arial" w:cs="Arial"/>
          <w:color w:val="000000"/>
          <w:sz w:val="24"/>
          <w:szCs w:val="24"/>
        </w:rPr>
        <w:t xml:space="preserve"> 10.297</w:t>
      </w:r>
      <w:r w:rsidR="00B5203E">
        <w:rPr>
          <w:rFonts w:ascii="Arial" w:eastAsia="Bookman Old Style" w:hAnsi="Arial" w:cs="Arial"/>
          <w:color w:val="000000"/>
          <w:sz w:val="24"/>
          <w:szCs w:val="24"/>
        </w:rPr>
        <w:t xml:space="preserve">, y finalmente Venezuela con apenas </w:t>
      </w:r>
      <w:r w:rsidR="00B5203E" w:rsidRPr="0022264F">
        <w:rPr>
          <w:rFonts w:ascii="Arial" w:eastAsia="Bookman Old Style" w:hAnsi="Arial" w:cs="Arial"/>
          <w:color w:val="000000"/>
          <w:sz w:val="24"/>
          <w:szCs w:val="24"/>
        </w:rPr>
        <w:t>1.941</w:t>
      </w:r>
      <w:r w:rsidR="00B5203E">
        <w:rPr>
          <w:rFonts w:ascii="Arial" w:eastAsia="Bookman Old Style" w:hAnsi="Arial" w:cs="Arial"/>
          <w:color w:val="000000"/>
          <w:sz w:val="24"/>
          <w:szCs w:val="24"/>
        </w:rPr>
        <w:t xml:space="preserve"> colombianos por situación de asilo o refugio.</w:t>
      </w:r>
      <w:r w:rsidR="004703B0">
        <w:rPr>
          <w:rFonts w:ascii="Arial" w:eastAsia="Bookman Old Style" w:hAnsi="Arial" w:cs="Arial"/>
          <w:color w:val="000000"/>
          <w:sz w:val="24"/>
          <w:szCs w:val="24"/>
        </w:rPr>
        <w:t xml:space="preserve"> En ese orden de ideas, es un mito las cifras de colombiano</w:t>
      </w:r>
      <w:r w:rsidR="00F64A7D">
        <w:rPr>
          <w:rFonts w:ascii="Arial" w:eastAsia="Bookman Old Style" w:hAnsi="Arial" w:cs="Arial"/>
          <w:color w:val="000000"/>
          <w:sz w:val="24"/>
          <w:szCs w:val="24"/>
        </w:rPr>
        <w:t>s</w:t>
      </w:r>
      <w:r w:rsidR="004703B0">
        <w:rPr>
          <w:rFonts w:ascii="Arial" w:eastAsia="Bookman Old Style" w:hAnsi="Arial" w:cs="Arial"/>
          <w:color w:val="000000"/>
          <w:sz w:val="24"/>
          <w:szCs w:val="24"/>
        </w:rPr>
        <w:t xml:space="preserve"> migrantes en Venezuela, puesto que</w:t>
      </w:r>
      <w:r w:rsidR="00F64A7D">
        <w:rPr>
          <w:rFonts w:ascii="Arial" w:eastAsia="Bookman Old Style" w:hAnsi="Arial" w:cs="Arial"/>
          <w:color w:val="000000"/>
          <w:sz w:val="24"/>
          <w:szCs w:val="24"/>
        </w:rPr>
        <w:t xml:space="preserve">, si bien </w:t>
      </w:r>
      <w:r w:rsidR="004703B0">
        <w:rPr>
          <w:rFonts w:ascii="Arial" w:eastAsia="Bookman Old Style" w:hAnsi="Arial" w:cs="Arial"/>
          <w:color w:val="000000"/>
          <w:sz w:val="24"/>
          <w:szCs w:val="24"/>
        </w:rPr>
        <w:t>l</w:t>
      </w:r>
      <w:r w:rsidR="004703B0" w:rsidRPr="009967D4">
        <w:rPr>
          <w:rFonts w:ascii="Arial" w:eastAsia="Bookman Old Style" w:hAnsi="Arial" w:cs="Arial"/>
          <w:color w:val="000000"/>
          <w:sz w:val="24"/>
          <w:szCs w:val="24"/>
        </w:rPr>
        <w:t>os colombianos que migraron a Venezuela lo hicieron entre los años 50</w:t>
      </w:r>
      <w:r w:rsidR="004703B0">
        <w:rPr>
          <w:rFonts w:ascii="Arial" w:eastAsia="Bookman Old Style" w:hAnsi="Arial" w:cs="Arial"/>
          <w:color w:val="000000"/>
          <w:sz w:val="24"/>
          <w:szCs w:val="24"/>
        </w:rPr>
        <w:t>´s</w:t>
      </w:r>
      <w:r w:rsidR="004703B0" w:rsidRPr="009967D4">
        <w:rPr>
          <w:rFonts w:ascii="Arial" w:eastAsia="Bookman Old Style" w:hAnsi="Arial" w:cs="Arial"/>
          <w:color w:val="000000"/>
          <w:sz w:val="24"/>
          <w:szCs w:val="24"/>
        </w:rPr>
        <w:t xml:space="preserve"> y 60</w:t>
      </w:r>
      <w:r w:rsidR="004703B0">
        <w:rPr>
          <w:rFonts w:ascii="Arial" w:eastAsia="Bookman Old Style" w:hAnsi="Arial" w:cs="Arial"/>
          <w:color w:val="000000"/>
          <w:sz w:val="24"/>
          <w:szCs w:val="24"/>
        </w:rPr>
        <w:t>´s</w:t>
      </w:r>
      <w:r w:rsidR="004703B0" w:rsidRPr="009967D4">
        <w:rPr>
          <w:rFonts w:ascii="Arial" w:eastAsia="Bookman Old Style" w:hAnsi="Arial" w:cs="Arial"/>
          <w:color w:val="000000"/>
          <w:sz w:val="24"/>
          <w:szCs w:val="24"/>
        </w:rPr>
        <w:t xml:space="preserve"> fruto de la ola de violencia en el país</w:t>
      </w:r>
      <w:r w:rsidR="004703B0">
        <w:rPr>
          <w:rFonts w:ascii="Arial" w:eastAsia="Bookman Old Style" w:hAnsi="Arial" w:cs="Arial"/>
          <w:color w:val="000000"/>
          <w:sz w:val="24"/>
          <w:szCs w:val="24"/>
        </w:rPr>
        <w:t xml:space="preserve"> y se les sumaron</w:t>
      </w:r>
      <w:r w:rsidR="004703B0" w:rsidRPr="009967D4">
        <w:rPr>
          <w:rFonts w:ascii="Arial" w:eastAsia="Bookman Old Style" w:hAnsi="Arial" w:cs="Arial"/>
          <w:color w:val="000000"/>
          <w:sz w:val="24"/>
          <w:szCs w:val="24"/>
        </w:rPr>
        <w:t xml:space="preserve"> </w:t>
      </w:r>
      <w:r w:rsidR="004703B0">
        <w:rPr>
          <w:rFonts w:ascii="Arial" w:eastAsia="Bookman Old Style" w:hAnsi="Arial" w:cs="Arial"/>
          <w:color w:val="000000"/>
          <w:sz w:val="24"/>
          <w:szCs w:val="24"/>
        </w:rPr>
        <w:t>en</w:t>
      </w:r>
      <w:r w:rsidR="004703B0" w:rsidRPr="009967D4">
        <w:rPr>
          <w:rFonts w:ascii="Arial" w:eastAsia="Bookman Old Style" w:hAnsi="Arial" w:cs="Arial"/>
          <w:color w:val="000000"/>
          <w:sz w:val="24"/>
          <w:szCs w:val="24"/>
        </w:rPr>
        <w:t xml:space="preserve"> los 70</w:t>
      </w:r>
      <w:r w:rsidR="004703B0">
        <w:rPr>
          <w:rFonts w:ascii="Arial" w:eastAsia="Bookman Old Style" w:hAnsi="Arial" w:cs="Arial"/>
          <w:color w:val="000000"/>
          <w:sz w:val="24"/>
          <w:szCs w:val="24"/>
        </w:rPr>
        <w:t>´s</w:t>
      </w:r>
      <w:r w:rsidR="004703B0" w:rsidRPr="009967D4">
        <w:rPr>
          <w:rFonts w:ascii="Arial" w:eastAsia="Bookman Old Style" w:hAnsi="Arial" w:cs="Arial"/>
          <w:color w:val="000000"/>
          <w:sz w:val="24"/>
          <w:szCs w:val="24"/>
        </w:rPr>
        <w:t xml:space="preserve"> </w:t>
      </w:r>
      <w:r w:rsidR="004703B0">
        <w:rPr>
          <w:rFonts w:ascii="Arial" w:eastAsia="Bookman Old Style" w:hAnsi="Arial" w:cs="Arial"/>
          <w:color w:val="000000"/>
          <w:sz w:val="24"/>
          <w:szCs w:val="24"/>
        </w:rPr>
        <w:t xml:space="preserve">quienes buscaba una mejor condición económica fruto del </w:t>
      </w:r>
      <w:r w:rsidR="004703B0" w:rsidRPr="009967D4">
        <w:rPr>
          <w:rFonts w:ascii="Arial" w:eastAsia="Bookman Old Style" w:hAnsi="Arial" w:cs="Arial"/>
          <w:color w:val="000000"/>
          <w:sz w:val="24"/>
          <w:szCs w:val="24"/>
        </w:rPr>
        <w:t>‘boom’ petrolero</w:t>
      </w:r>
      <w:r w:rsidR="004703B0">
        <w:rPr>
          <w:rFonts w:ascii="Arial" w:eastAsia="Bookman Old Style" w:hAnsi="Arial" w:cs="Arial"/>
          <w:color w:val="000000"/>
          <w:sz w:val="24"/>
          <w:szCs w:val="24"/>
        </w:rPr>
        <w:t xml:space="preserve"> que experimentaba esta nación, el mismo </w:t>
      </w:r>
      <w:r w:rsidR="004703B0" w:rsidRPr="009967D4">
        <w:rPr>
          <w:rFonts w:ascii="Arial" w:eastAsia="Bookman Old Style" w:hAnsi="Arial" w:cs="Arial"/>
          <w:color w:val="000000"/>
          <w:sz w:val="24"/>
          <w:szCs w:val="24"/>
        </w:rPr>
        <w:t xml:space="preserve">Antonio Liso historiador y profesor de la Universidad Central de Venezuela, afirmó que </w:t>
      </w:r>
      <w:r w:rsidR="004703B0">
        <w:rPr>
          <w:rFonts w:ascii="Arial" w:eastAsia="Bookman Old Style" w:hAnsi="Arial" w:cs="Arial"/>
          <w:color w:val="000000"/>
          <w:sz w:val="24"/>
          <w:szCs w:val="24"/>
        </w:rPr>
        <w:t>no obstante</w:t>
      </w:r>
      <w:r w:rsidR="004703B0" w:rsidRPr="009967D4">
        <w:rPr>
          <w:rFonts w:ascii="Arial" w:eastAsia="Bookman Old Style" w:hAnsi="Arial" w:cs="Arial"/>
          <w:color w:val="000000"/>
          <w:sz w:val="24"/>
          <w:szCs w:val="24"/>
        </w:rPr>
        <w:t xml:space="preserve"> la migración de colombianos a Venezuela se estimó en cerca de 5 millones entre los 80</w:t>
      </w:r>
      <w:r w:rsidR="004703B0">
        <w:rPr>
          <w:rFonts w:ascii="Arial" w:eastAsia="Bookman Old Style" w:hAnsi="Arial" w:cs="Arial"/>
          <w:color w:val="000000"/>
          <w:sz w:val="24"/>
          <w:szCs w:val="24"/>
        </w:rPr>
        <w:t>´s</w:t>
      </w:r>
      <w:r w:rsidR="004703B0" w:rsidRPr="009967D4">
        <w:rPr>
          <w:rFonts w:ascii="Arial" w:eastAsia="Bookman Old Style" w:hAnsi="Arial" w:cs="Arial"/>
          <w:color w:val="000000"/>
          <w:sz w:val="24"/>
          <w:szCs w:val="24"/>
        </w:rPr>
        <w:t xml:space="preserve"> y 90</w:t>
      </w:r>
      <w:r w:rsidR="004703B0">
        <w:rPr>
          <w:rFonts w:ascii="Arial" w:eastAsia="Bookman Old Style" w:hAnsi="Arial" w:cs="Arial"/>
          <w:color w:val="000000"/>
          <w:sz w:val="24"/>
          <w:szCs w:val="24"/>
        </w:rPr>
        <w:t>´s</w:t>
      </w:r>
      <w:r w:rsidR="004703B0" w:rsidRPr="009967D4">
        <w:rPr>
          <w:rFonts w:ascii="Arial" w:eastAsia="Bookman Old Style" w:hAnsi="Arial" w:cs="Arial"/>
          <w:color w:val="000000"/>
          <w:sz w:val="24"/>
          <w:szCs w:val="24"/>
        </w:rPr>
        <w:t>, esa cifra nunca ha podido ser demostrada</w:t>
      </w:r>
      <w:r w:rsidR="004703B0">
        <w:rPr>
          <w:rStyle w:val="Refdenotaalpie"/>
          <w:rFonts w:ascii="Arial" w:eastAsia="Bookman Old Style" w:hAnsi="Arial" w:cs="Arial"/>
          <w:color w:val="000000"/>
          <w:sz w:val="24"/>
          <w:szCs w:val="24"/>
        </w:rPr>
        <w:footnoteReference w:id="18"/>
      </w:r>
      <w:r w:rsidR="004703B0">
        <w:rPr>
          <w:rFonts w:ascii="Arial" w:eastAsia="Bookman Old Style" w:hAnsi="Arial" w:cs="Arial"/>
          <w:color w:val="000000"/>
          <w:sz w:val="24"/>
          <w:szCs w:val="24"/>
        </w:rPr>
        <w:t xml:space="preserve">. </w:t>
      </w:r>
    </w:p>
    <w:p w:rsidR="004703B0" w:rsidRDefault="004703B0"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DD40AB" w:rsidRDefault="00DD40AB"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DD40AB" w:rsidRDefault="00DD40AB"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4703B0" w:rsidRDefault="004703B0"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sidRPr="009967D4">
        <w:rPr>
          <w:rFonts w:ascii="Arial" w:eastAsia="Bookman Old Style" w:hAnsi="Arial" w:cs="Arial"/>
          <w:color w:val="000000"/>
          <w:sz w:val="24"/>
          <w:szCs w:val="24"/>
        </w:rPr>
        <w:t xml:space="preserve">El Centro de Estudios </w:t>
      </w:r>
      <w:r>
        <w:rPr>
          <w:rFonts w:ascii="Arial" w:eastAsia="Bookman Old Style" w:hAnsi="Arial" w:cs="Arial"/>
          <w:color w:val="000000"/>
          <w:sz w:val="24"/>
          <w:szCs w:val="24"/>
        </w:rPr>
        <w:t>P</w:t>
      </w:r>
      <w:r w:rsidRPr="009967D4">
        <w:rPr>
          <w:rFonts w:ascii="Arial" w:eastAsia="Bookman Old Style" w:hAnsi="Arial" w:cs="Arial"/>
          <w:color w:val="000000"/>
          <w:sz w:val="24"/>
          <w:szCs w:val="24"/>
        </w:rPr>
        <w:t xml:space="preserve">olíticos de la Universidad del Rosario, la Universidad Central de Venezuela y algunas </w:t>
      </w:r>
      <w:r>
        <w:rPr>
          <w:rFonts w:ascii="Arial" w:eastAsia="Bookman Old Style" w:hAnsi="Arial" w:cs="Arial"/>
          <w:color w:val="000000"/>
          <w:sz w:val="24"/>
          <w:szCs w:val="24"/>
        </w:rPr>
        <w:t>institucione</w:t>
      </w:r>
      <w:r w:rsidRPr="009967D4">
        <w:rPr>
          <w:rFonts w:ascii="Arial" w:eastAsia="Bookman Old Style" w:hAnsi="Arial" w:cs="Arial"/>
          <w:color w:val="000000"/>
          <w:sz w:val="24"/>
          <w:szCs w:val="24"/>
        </w:rPr>
        <w:t xml:space="preserve">s más llevaron a cabo un estudio sobre los datos del </w:t>
      </w:r>
      <w:r w:rsidR="00F64A7D">
        <w:rPr>
          <w:rFonts w:ascii="Arial" w:eastAsia="Bookman Old Style" w:hAnsi="Arial" w:cs="Arial"/>
          <w:color w:val="000000"/>
          <w:sz w:val="24"/>
          <w:szCs w:val="24"/>
        </w:rPr>
        <w:t>Departamento Administrativo Nacional de Estadísticas –</w:t>
      </w:r>
      <w:r w:rsidRPr="009967D4">
        <w:rPr>
          <w:rFonts w:ascii="Arial" w:eastAsia="Bookman Old Style" w:hAnsi="Arial" w:cs="Arial"/>
          <w:color w:val="000000"/>
          <w:sz w:val="24"/>
          <w:szCs w:val="24"/>
        </w:rPr>
        <w:t>DANE</w:t>
      </w:r>
      <w:r w:rsidR="00F64A7D">
        <w:rPr>
          <w:rFonts w:ascii="Arial" w:eastAsia="Bookman Old Style" w:hAnsi="Arial" w:cs="Arial"/>
          <w:color w:val="000000"/>
          <w:sz w:val="24"/>
          <w:szCs w:val="24"/>
        </w:rPr>
        <w:t>, de</w:t>
      </w:r>
      <w:r w:rsidRPr="009967D4">
        <w:rPr>
          <w:rFonts w:ascii="Arial" w:eastAsia="Bookman Old Style" w:hAnsi="Arial" w:cs="Arial"/>
          <w:color w:val="000000"/>
          <w:sz w:val="24"/>
          <w:szCs w:val="24"/>
        </w:rPr>
        <w:t xml:space="preserve"> Colombia y el Ins</w:t>
      </w:r>
      <w:r w:rsidR="00F64A7D">
        <w:rPr>
          <w:rFonts w:ascii="Arial" w:eastAsia="Bookman Old Style" w:hAnsi="Arial" w:cs="Arial"/>
          <w:color w:val="000000"/>
          <w:sz w:val="24"/>
          <w:szCs w:val="24"/>
        </w:rPr>
        <w:t xml:space="preserve">tituto Nacional de Estadística - </w:t>
      </w:r>
      <w:r w:rsidRPr="009967D4">
        <w:rPr>
          <w:rFonts w:ascii="Arial" w:eastAsia="Bookman Old Style" w:hAnsi="Arial" w:cs="Arial"/>
          <w:color w:val="000000"/>
          <w:sz w:val="24"/>
          <w:szCs w:val="24"/>
        </w:rPr>
        <w:t>INE de Venezuela</w:t>
      </w:r>
      <w:r>
        <w:rPr>
          <w:rStyle w:val="Refdenotaalpie"/>
          <w:rFonts w:ascii="Arial" w:eastAsia="Bookman Old Style" w:hAnsi="Arial" w:cs="Arial"/>
          <w:color w:val="000000"/>
          <w:sz w:val="24"/>
          <w:szCs w:val="24"/>
        </w:rPr>
        <w:footnoteReference w:id="19"/>
      </w:r>
      <w:r w:rsidRPr="009967D4">
        <w:rPr>
          <w:rFonts w:ascii="Arial" w:eastAsia="Bookman Old Style" w:hAnsi="Arial" w:cs="Arial"/>
          <w:color w:val="000000"/>
          <w:sz w:val="24"/>
          <w:szCs w:val="24"/>
        </w:rPr>
        <w:t xml:space="preserve"> a</w:t>
      </w:r>
      <w:r>
        <w:rPr>
          <w:rFonts w:ascii="Arial" w:eastAsia="Bookman Old Style" w:hAnsi="Arial" w:cs="Arial"/>
          <w:color w:val="000000"/>
          <w:sz w:val="24"/>
          <w:szCs w:val="24"/>
        </w:rPr>
        <w:t xml:space="preserve"> 2015,</w:t>
      </w:r>
      <w:r w:rsidRPr="009967D4">
        <w:rPr>
          <w:rFonts w:ascii="Arial" w:eastAsia="Bookman Old Style" w:hAnsi="Arial" w:cs="Arial"/>
          <w:color w:val="000000"/>
          <w:sz w:val="24"/>
          <w:szCs w:val="24"/>
        </w:rPr>
        <w:t xml:space="preserve"> </w:t>
      </w:r>
      <w:r>
        <w:rPr>
          <w:rFonts w:ascii="Arial" w:eastAsia="Bookman Old Style" w:hAnsi="Arial" w:cs="Arial"/>
          <w:color w:val="000000"/>
          <w:sz w:val="24"/>
          <w:szCs w:val="24"/>
        </w:rPr>
        <w:t xml:space="preserve">a </w:t>
      </w:r>
      <w:r w:rsidRPr="009967D4">
        <w:rPr>
          <w:rFonts w:ascii="Arial" w:eastAsia="Bookman Old Style" w:hAnsi="Arial" w:cs="Arial"/>
          <w:color w:val="000000"/>
          <w:sz w:val="24"/>
          <w:szCs w:val="24"/>
        </w:rPr>
        <w:t>fin de que se evitara dar un uso indebido a la problemática de violencia en Colombia, para sustentar una cifra de colombianos que no ha podido ser contrastada con los datos oficiales de ambos países</w:t>
      </w:r>
      <w:r w:rsidR="00F64A7D">
        <w:rPr>
          <w:rFonts w:ascii="Arial" w:eastAsia="Bookman Old Style" w:hAnsi="Arial" w:cs="Arial"/>
          <w:color w:val="000000"/>
          <w:sz w:val="24"/>
          <w:szCs w:val="24"/>
        </w:rPr>
        <w:t>, permite concluir que</w:t>
      </w:r>
      <w:r>
        <w:rPr>
          <w:rFonts w:ascii="Arial" w:eastAsia="Bookman Old Style" w:hAnsi="Arial" w:cs="Arial"/>
          <w:color w:val="000000"/>
          <w:sz w:val="24"/>
          <w:szCs w:val="24"/>
        </w:rPr>
        <w:t xml:space="preserve"> la cifra posible de </w:t>
      </w:r>
      <w:r w:rsidR="00F64A7D">
        <w:rPr>
          <w:rFonts w:ascii="Arial" w:eastAsia="Bookman Old Style" w:hAnsi="Arial" w:cs="Arial"/>
          <w:color w:val="000000"/>
          <w:sz w:val="24"/>
          <w:szCs w:val="24"/>
        </w:rPr>
        <w:t>connacionale</w:t>
      </w:r>
      <w:r>
        <w:rPr>
          <w:rFonts w:ascii="Arial" w:eastAsia="Bookman Old Style" w:hAnsi="Arial" w:cs="Arial"/>
          <w:color w:val="000000"/>
          <w:sz w:val="24"/>
          <w:szCs w:val="24"/>
        </w:rPr>
        <w:t>s en el vecino país</w:t>
      </w:r>
      <w:r w:rsidRPr="009967D4">
        <w:rPr>
          <w:rFonts w:ascii="Arial" w:eastAsia="Bookman Old Style" w:hAnsi="Arial" w:cs="Arial"/>
          <w:color w:val="000000"/>
          <w:sz w:val="24"/>
          <w:szCs w:val="24"/>
        </w:rPr>
        <w:t xml:space="preserve"> nunca ha superado el millón de personas. Sin embargo, </w:t>
      </w:r>
      <w:r w:rsidRPr="00F1141E">
        <w:rPr>
          <w:rFonts w:ascii="Arial" w:eastAsia="Bookman Old Style" w:hAnsi="Arial" w:cs="Arial"/>
          <w:b/>
          <w:color w:val="000000"/>
          <w:sz w:val="24"/>
          <w:szCs w:val="24"/>
        </w:rPr>
        <w:t xml:space="preserve">se está en mora de buscar medidas adicionales y apoyo internacional para definir datos y cifras confiables ajustadas a la realidad, puesto que </w:t>
      </w:r>
      <w:r>
        <w:rPr>
          <w:rFonts w:ascii="Arial" w:eastAsia="Bookman Old Style" w:hAnsi="Arial" w:cs="Arial"/>
          <w:b/>
          <w:color w:val="000000"/>
          <w:sz w:val="24"/>
          <w:szCs w:val="24"/>
        </w:rPr>
        <w:t>en relación</w:t>
      </w:r>
      <w:r w:rsidRPr="00F1141E">
        <w:rPr>
          <w:rFonts w:ascii="Arial" w:eastAsia="Bookman Old Style" w:hAnsi="Arial" w:cs="Arial"/>
          <w:b/>
          <w:color w:val="000000"/>
          <w:sz w:val="24"/>
          <w:szCs w:val="24"/>
        </w:rPr>
        <w:t xml:space="preserve"> </w:t>
      </w:r>
      <w:r>
        <w:rPr>
          <w:rFonts w:ascii="Arial" w:eastAsia="Bookman Old Style" w:hAnsi="Arial" w:cs="Arial"/>
          <w:b/>
          <w:color w:val="000000"/>
          <w:sz w:val="24"/>
          <w:szCs w:val="24"/>
        </w:rPr>
        <w:t>a</w:t>
      </w:r>
      <w:r w:rsidRPr="00F1141E">
        <w:rPr>
          <w:rFonts w:ascii="Arial" w:eastAsia="Bookman Old Style" w:hAnsi="Arial" w:cs="Arial"/>
          <w:b/>
          <w:color w:val="000000"/>
          <w:sz w:val="24"/>
          <w:szCs w:val="24"/>
        </w:rPr>
        <w:t>l mismo estudio</w:t>
      </w:r>
      <w:r w:rsidRPr="009967D4">
        <w:rPr>
          <w:rFonts w:ascii="Arial" w:eastAsia="Bookman Old Style" w:hAnsi="Arial" w:cs="Arial"/>
          <w:color w:val="000000"/>
          <w:sz w:val="24"/>
          <w:szCs w:val="24"/>
        </w:rPr>
        <w:t xml:space="preserve"> </w:t>
      </w:r>
      <w:r>
        <w:rPr>
          <w:rFonts w:ascii="Arial" w:eastAsia="Bookman Old Style" w:hAnsi="Arial" w:cs="Arial"/>
          <w:color w:val="000000"/>
          <w:sz w:val="24"/>
          <w:szCs w:val="24"/>
        </w:rPr>
        <w:t xml:space="preserve">el documento de la Universidad del Rosario advierte: </w:t>
      </w:r>
      <w:r w:rsidRPr="009967D4">
        <w:rPr>
          <w:rFonts w:ascii="Arial" w:eastAsia="Bookman Old Style" w:hAnsi="Arial" w:cs="Arial"/>
          <w:color w:val="000000"/>
          <w:sz w:val="24"/>
          <w:szCs w:val="24"/>
        </w:rPr>
        <w:t>“</w:t>
      </w:r>
      <w:r>
        <w:rPr>
          <w:rFonts w:ascii="Arial" w:eastAsia="Bookman Old Style" w:hAnsi="Arial" w:cs="Arial"/>
          <w:i/>
          <w:color w:val="000000"/>
          <w:sz w:val="24"/>
          <w:szCs w:val="24"/>
        </w:rPr>
        <w:t>la</w:t>
      </w:r>
      <w:r w:rsidRPr="00F1141E">
        <w:rPr>
          <w:rFonts w:ascii="Arial" w:eastAsia="Bookman Old Style" w:hAnsi="Arial" w:cs="Arial"/>
          <w:i/>
          <w:color w:val="000000"/>
          <w:sz w:val="24"/>
          <w:szCs w:val="24"/>
        </w:rPr>
        <w:t xml:space="preserve">s exageraciones en las cifras con base en información imprecisa pueden traducirse en actitudes hostiles y alimentan la xenofobia. En cambio, el manejo de este delicado asunto a partir de datos e información confiable y comparable </w:t>
      </w:r>
      <w:r w:rsidRPr="00F1141E">
        <w:rPr>
          <w:rFonts w:ascii="Arial" w:eastAsia="Bookman Old Style" w:hAnsi="Arial" w:cs="Arial"/>
          <w:b/>
          <w:i/>
          <w:color w:val="000000"/>
          <w:sz w:val="24"/>
          <w:szCs w:val="24"/>
        </w:rPr>
        <w:t>permite concertar y aplicar políticas ajustadas a la realidad y que respondan a indicadores comprobables</w:t>
      </w:r>
      <w:r w:rsidRPr="009967D4">
        <w:rPr>
          <w:rFonts w:ascii="Arial" w:eastAsia="Bookman Old Style" w:hAnsi="Arial" w:cs="Arial"/>
          <w:color w:val="000000"/>
          <w:sz w:val="24"/>
          <w:szCs w:val="24"/>
        </w:rPr>
        <w:t>”</w:t>
      </w:r>
    </w:p>
    <w:p w:rsidR="004703B0" w:rsidRDefault="004703B0"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0B6959" w:rsidRDefault="008F2D10"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En ese orden de ideas, </w:t>
      </w:r>
      <w:r w:rsidRPr="00766C01">
        <w:rPr>
          <w:rFonts w:ascii="Arial" w:eastAsia="Bookman Old Style" w:hAnsi="Arial" w:cs="Arial"/>
          <w:b/>
          <w:color w:val="000000"/>
          <w:sz w:val="24"/>
          <w:szCs w:val="24"/>
        </w:rPr>
        <w:t>los objetivos tanto de la política migratoria como de la política exterior deben propender a incrementar las oportunidades de cada uno de los colombianos en el exterior, pues su crecimien</w:t>
      </w:r>
      <w:r w:rsidR="001353F8">
        <w:rPr>
          <w:rFonts w:ascii="Arial" w:eastAsia="Bookman Old Style" w:hAnsi="Arial" w:cs="Arial"/>
          <w:b/>
          <w:color w:val="000000"/>
          <w:sz w:val="24"/>
          <w:szCs w:val="24"/>
        </w:rPr>
        <w:t>to y desarrollo también aportará</w:t>
      </w:r>
      <w:r w:rsidRPr="00766C01">
        <w:rPr>
          <w:rFonts w:ascii="Arial" w:eastAsia="Bookman Old Style" w:hAnsi="Arial" w:cs="Arial"/>
          <w:b/>
          <w:color w:val="000000"/>
          <w:sz w:val="24"/>
          <w:szCs w:val="24"/>
        </w:rPr>
        <w:t>n en el media</w:t>
      </w:r>
      <w:r w:rsidR="001353F8">
        <w:rPr>
          <w:rFonts w:ascii="Arial" w:eastAsia="Bookman Old Style" w:hAnsi="Arial" w:cs="Arial"/>
          <w:b/>
          <w:color w:val="000000"/>
          <w:sz w:val="24"/>
          <w:szCs w:val="24"/>
        </w:rPr>
        <w:t>no</w:t>
      </w:r>
      <w:r w:rsidRPr="00766C01">
        <w:rPr>
          <w:rFonts w:ascii="Arial" w:eastAsia="Bookman Old Style" w:hAnsi="Arial" w:cs="Arial"/>
          <w:b/>
          <w:color w:val="000000"/>
          <w:sz w:val="24"/>
          <w:szCs w:val="24"/>
        </w:rPr>
        <w:t xml:space="preserve"> y largo plazo</w:t>
      </w:r>
      <w:r w:rsidR="009560DD" w:rsidRPr="00766C01">
        <w:rPr>
          <w:rFonts w:ascii="Arial" w:eastAsia="Bookman Old Style" w:hAnsi="Arial" w:cs="Arial"/>
          <w:b/>
          <w:color w:val="000000"/>
          <w:sz w:val="24"/>
          <w:szCs w:val="24"/>
        </w:rPr>
        <w:t xml:space="preserve"> al crecimiento y desarrollo del</w:t>
      </w:r>
      <w:r w:rsidRPr="00766C01">
        <w:rPr>
          <w:rFonts w:ascii="Arial" w:eastAsia="Bookman Old Style" w:hAnsi="Arial" w:cs="Arial"/>
          <w:b/>
          <w:color w:val="000000"/>
          <w:sz w:val="24"/>
          <w:szCs w:val="24"/>
        </w:rPr>
        <w:t xml:space="preserve"> país</w:t>
      </w:r>
      <w:r w:rsidR="00F64A7D">
        <w:rPr>
          <w:rFonts w:ascii="Arial" w:eastAsia="Bookman Old Style" w:hAnsi="Arial" w:cs="Arial"/>
          <w:b/>
          <w:color w:val="000000"/>
          <w:sz w:val="24"/>
          <w:szCs w:val="24"/>
        </w:rPr>
        <w:t>.</w:t>
      </w:r>
      <w:r>
        <w:rPr>
          <w:rFonts w:ascii="Arial" w:eastAsia="Bookman Old Style" w:hAnsi="Arial" w:cs="Arial"/>
          <w:color w:val="000000"/>
          <w:sz w:val="24"/>
          <w:szCs w:val="24"/>
        </w:rPr>
        <w:t xml:space="preserve"> </w:t>
      </w:r>
      <w:r w:rsidR="00F64A7D">
        <w:rPr>
          <w:rFonts w:ascii="Arial" w:eastAsia="Bookman Old Style" w:hAnsi="Arial" w:cs="Arial"/>
          <w:color w:val="000000"/>
          <w:sz w:val="24"/>
          <w:szCs w:val="24"/>
        </w:rPr>
        <w:t>E</w:t>
      </w:r>
      <w:r>
        <w:rPr>
          <w:rFonts w:ascii="Arial" w:eastAsia="Bookman Old Style" w:hAnsi="Arial" w:cs="Arial"/>
          <w:color w:val="000000"/>
          <w:sz w:val="24"/>
          <w:szCs w:val="24"/>
        </w:rPr>
        <w:t>llo sin contar que las remesas se han convertido en un ingreso important</w:t>
      </w:r>
      <w:r w:rsidR="009560DD">
        <w:rPr>
          <w:rFonts w:ascii="Arial" w:eastAsia="Bookman Old Style" w:hAnsi="Arial" w:cs="Arial"/>
          <w:color w:val="000000"/>
          <w:sz w:val="24"/>
          <w:szCs w:val="24"/>
        </w:rPr>
        <w:t>es para algunas de las familias colombianas</w:t>
      </w:r>
      <w:r>
        <w:rPr>
          <w:rFonts w:ascii="Arial" w:eastAsia="Bookman Old Style" w:hAnsi="Arial" w:cs="Arial"/>
          <w:color w:val="000000"/>
          <w:sz w:val="24"/>
          <w:szCs w:val="24"/>
        </w:rPr>
        <w:t>,</w:t>
      </w:r>
      <w:r w:rsidR="00A272CF">
        <w:rPr>
          <w:rFonts w:ascii="Arial" w:eastAsia="Bookman Old Style" w:hAnsi="Arial" w:cs="Arial"/>
          <w:color w:val="000000"/>
          <w:sz w:val="24"/>
          <w:szCs w:val="24"/>
        </w:rPr>
        <w:t xml:space="preserve"> </w:t>
      </w:r>
      <w:r w:rsidRPr="00290D03">
        <w:rPr>
          <w:rFonts w:ascii="Arial" w:eastAsia="Bookman Old Style" w:hAnsi="Arial" w:cs="Arial"/>
          <w:color w:val="000000"/>
          <w:sz w:val="24"/>
          <w:szCs w:val="24"/>
        </w:rPr>
        <w:t>una</w:t>
      </w:r>
      <w:r w:rsidR="00A272CF">
        <w:rPr>
          <w:rFonts w:ascii="Arial" w:eastAsia="Bookman Old Style" w:hAnsi="Arial" w:cs="Arial"/>
          <w:color w:val="000000"/>
          <w:sz w:val="24"/>
          <w:szCs w:val="24"/>
        </w:rPr>
        <w:t xml:space="preserve"> </w:t>
      </w:r>
      <w:r w:rsidRPr="00290D03">
        <w:rPr>
          <w:rFonts w:ascii="Arial" w:eastAsia="Bookman Old Style" w:hAnsi="Arial" w:cs="Arial"/>
          <w:color w:val="000000"/>
          <w:sz w:val="24"/>
          <w:szCs w:val="24"/>
        </w:rPr>
        <w:t xml:space="preserve">oportunidad </w:t>
      </w:r>
      <w:r w:rsidR="009560DD">
        <w:rPr>
          <w:rFonts w:ascii="Arial" w:eastAsia="Bookman Old Style" w:hAnsi="Arial" w:cs="Arial"/>
          <w:color w:val="000000"/>
          <w:sz w:val="24"/>
          <w:szCs w:val="24"/>
        </w:rPr>
        <w:t>incluso para salir de sus</w:t>
      </w:r>
      <w:r w:rsidR="00A272CF">
        <w:rPr>
          <w:rFonts w:ascii="Arial" w:eastAsia="Bookman Old Style" w:hAnsi="Arial" w:cs="Arial"/>
          <w:color w:val="000000"/>
          <w:sz w:val="24"/>
          <w:szCs w:val="24"/>
        </w:rPr>
        <w:t xml:space="preserve"> condiciones de pobreza o subdesarrollo</w:t>
      </w:r>
      <w:r w:rsidRPr="00290D03">
        <w:rPr>
          <w:rFonts w:ascii="Arial" w:eastAsia="Bookman Old Style" w:hAnsi="Arial" w:cs="Arial"/>
          <w:color w:val="000000"/>
          <w:sz w:val="24"/>
          <w:szCs w:val="24"/>
        </w:rPr>
        <w:t>.</w:t>
      </w:r>
    </w:p>
    <w:p w:rsid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947467" w:rsidRPr="000A207C" w:rsidRDefault="00947467"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0B6959" w:rsidRDefault="00F209F3" w:rsidP="00B7698D">
      <w:pPr>
        <w:pBdr>
          <w:top w:val="nil"/>
          <w:left w:val="nil"/>
          <w:bottom w:val="nil"/>
          <w:right w:val="nil"/>
          <w:between w:val="nil"/>
        </w:pBdr>
        <w:spacing w:after="0" w:line="240" w:lineRule="auto"/>
        <w:jc w:val="both"/>
        <w:rPr>
          <w:rFonts w:ascii="Arial" w:eastAsia="Bookman Old Style" w:hAnsi="Arial" w:cs="Arial"/>
          <w:color w:val="000000"/>
          <w:sz w:val="24"/>
          <w:szCs w:val="24"/>
          <w:u w:val="single"/>
        </w:rPr>
      </w:pPr>
      <w:r>
        <w:rPr>
          <w:rFonts w:ascii="Arial" w:eastAsia="Bookman Old Style" w:hAnsi="Arial" w:cs="Arial"/>
          <w:color w:val="000000"/>
          <w:sz w:val="24"/>
          <w:szCs w:val="24"/>
          <w:u w:val="single"/>
        </w:rPr>
        <w:t>De la migración de otros países a Colombia y de la coyuntura actual migratoria</w:t>
      </w:r>
    </w:p>
    <w:p w:rsidR="004C58AE" w:rsidRDefault="004C58AE" w:rsidP="00B7698D">
      <w:pPr>
        <w:pBdr>
          <w:top w:val="nil"/>
          <w:left w:val="nil"/>
          <w:bottom w:val="nil"/>
          <w:right w:val="nil"/>
          <w:between w:val="nil"/>
        </w:pBdr>
        <w:spacing w:after="0" w:line="240" w:lineRule="auto"/>
        <w:jc w:val="both"/>
        <w:rPr>
          <w:rFonts w:ascii="Arial" w:eastAsia="Bookman Old Style" w:hAnsi="Arial" w:cs="Arial"/>
          <w:color w:val="000000"/>
          <w:sz w:val="24"/>
          <w:szCs w:val="24"/>
          <w:u w:val="single"/>
        </w:rPr>
      </w:pPr>
    </w:p>
    <w:p w:rsidR="004C58AE" w:rsidRDefault="004C58AE" w:rsidP="00B7698D">
      <w:pPr>
        <w:pBdr>
          <w:top w:val="nil"/>
          <w:left w:val="nil"/>
          <w:bottom w:val="nil"/>
          <w:right w:val="nil"/>
          <w:between w:val="nil"/>
        </w:pBdr>
        <w:spacing w:after="0" w:line="240" w:lineRule="auto"/>
        <w:jc w:val="both"/>
        <w:rPr>
          <w:rFonts w:ascii="Arial" w:eastAsia="Bookman Old Style" w:hAnsi="Arial" w:cs="Arial"/>
          <w:color w:val="000000"/>
          <w:sz w:val="24"/>
          <w:szCs w:val="24"/>
          <w:u w:val="single"/>
        </w:rPr>
      </w:pPr>
      <w:r>
        <w:rPr>
          <w:rFonts w:ascii="Arial" w:eastAsia="Bookman Old Style" w:hAnsi="Arial" w:cs="Arial"/>
          <w:color w:val="000000"/>
          <w:sz w:val="24"/>
          <w:szCs w:val="24"/>
        </w:rPr>
        <w:t>De acuerdo con Migración Colombia, hasta 2016, los países que aportaban más migrantes a Colombia, en su orden eran: Estados Unidos, Venez</w:t>
      </w:r>
      <w:r w:rsidR="00F64A7D">
        <w:rPr>
          <w:rFonts w:ascii="Arial" w:eastAsia="Bookman Old Style" w:hAnsi="Arial" w:cs="Arial"/>
          <w:color w:val="000000"/>
          <w:sz w:val="24"/>
          <w:szCs w:val="24"/>
        </w:rPr>
        <w:t>uela, Brasil, Ecuador y México. P</w:t>
      </w:r>
      <w:r>
        <w:rPr>
          <w:rFonts w:ascii="Arial" w:eastAsia="Bookman Old Style" w:hAnsi="Arial" w:cs="Arial"/>
          <w:color w:val="000000"/>
          <w:sz w:val="24"/>
          <w:szCs w:val="24"/>
        </w:rPr>
        <w:t>ara 2016 Venezuela pasó a ocupar el primer lugar esto debido</w:t>
      </w:r>
      <w:r w:rsidR="007A0C69">
        <w:rPr>
          <w:rFonts w:ascii="Arial" w:eastAsia="Bookman Old Style" w:hAnsi="Arial" w:cs="Arial"/>
          <w:color w:val="000000"/>
          <w:sz w:val="24"/>
          <w:szCs w:val="24"/>
        </w:rPr>
        <w:t>,</w:t>
      </w:r>
      <w:r>
        <w:rPr>
          <w:rFonts w:ascii="Arial" w:eastAsia="Bookman Old Style" w:hAnsi="Arial" w:cs="Arial"/>
          <w:color w:val="000000"/>
          <w:sz w:val="24"/>
          <w:szCs w:val="24"/>
        </w:rPr>
        <w:t xml:space="preserve"> en gran parte, primero a la deportación masiva de cerca de 22 mil colombianos residentes </w:t>
      </w:r>
      <w:r w:rsidR="007A0C69">
        <w:rPr>
          <w:rFonts w:ascii="Arial" w:eastAsia="Bookman Old Style" w:hAnsi="Arial" w:cs="Arial"/>
          <w:color w:val="000000"/>
          <w:sz w:val="24"/>
          <w:szCs w:val="24"/>
        </w:rPr>
        <w:t>en Venezuela a finales del 2015</w:t>
      </w:r>
      <w:r>
        <w:rPr>
          <w:rFonts w:ascii="Arial" w:eastAsia="Bookman Old Style" w:hAnsi="Arial" w:cs="Arial"/>
          <w:color w:val="000000"/>
          <w:sz w:val="24"/>
          <w:szCs w:val="24"/>
        </w:rPr>
        <w:t xml:space="preserve"> y</w:t>
      </w:r>
      <w:r w:rsidR="007A0C69">
        <w:rPr>
          <w:rFonts w:ascii="Arial" w:eastAsia="Bookman Old Style" w:hAnsi="Arial" w:cs="Arial"/>
          <w:color w:val="000000"/>
          <w:sz w:val="24"/>
          <w:szCs w:val="24"/>
        </w:rPr>
        <w:t>,</w:t>
      </w:r>
      <w:r>
        <w:rPr>
          <w:rFonts w:ascii="Arial" w:eastAsia="Bookman Old Style" w:hAnsi="Arial" w:cs="Arial"/>
          <w:color w:val="000000"/>
          <w:sz w:val="24"/>
          <w:szCs w:val="24"/>
        </w:rPr>
        <w:t xml:space="preserve"> posteriormente</w:t>
      </w:r>
      <w:r w:rsidR="007A0C69">
        <w:rPr>
          <w:rFonts w:ascii="Arial" w:eastAsia="Bookman Old Style" w:hAnsi="Arial" w:cs="Arial"/>
          <w:color w:val="000000"/>
          <w:sz w:val="24"/>
          <w:szCs w:val="24"/>
        </w:rPr>
        <w:t>,</w:t>
      </w:r>
      <w:r>
        <w:rPr>
          <w:rFonts w:ascii="Arial" w:eastAsia="Bookman Old Style" w:hAnsi="Arial" w:cs="Arial"/>
          <w:color w:val="000000"/>
          <w:sz w:val="24"/>
          <w:szCs w:val="24"/>
        </w:rPr>
        <w:t xml:space="preserve"> al fenómeno de migración masiva de venezolanos hacia Colombia, causada principalmente por la situación económica y política de este país, donde la </w:t>
      </w:r>
      <w:r>
        <w:rPr>
          <w:rFonts w:ascii="Arial" w:eastAsia="Bookman Old Style" w:hAnsi="Arial" w:cs="Arial"/>
          <w:sz w:val="24"/>
          <w:szCs w:val="24"/>
        </w:rPr>
        <w:t>hiperinflación alcanzo una cifra récord del millón por ciento,</w:t>
      </w:r>
      <w:r>
        <w:rPr>
          <w:rFonts w:ascii="Arial" w:eastAsia="Bookman Old Style" w:hAnsi="Arial" w:cs="Arial"/>
          <w:color w:val="000000"/>
          <w:sz w:val="24"/>
          <w:szCs w:val="24"/>
        </w:rPr>
        <w:t xml:space="preserve">  generando una crisis humanitaria de grandes proporciones, incluso comparada a la migración </w:t>
      </w:r>
      <w:r w:rsidR="007A0C69">
        <w:rPr>
          <w:rFonts w:ascii="Arial" w:eastAsia="Bookman Old Style" w:hAnsi="Arial" w:cs="Arial"/>
          <w:color w:val="000000"/>
          <w:sz w:val="24"/>
          <w:szCs w:val="24"/>
        </w:rPr>
        <w:t>s</w:t>
      </w:r>
      <w:r>
        <w:rPr>
          <w:rFonts w:ascii="Arial" w:eastAsia="Bookman Old Style" w:hAnsi="Arial" w:cs="Arial"/>
          <w:color w:val="000000"/>
          <w:sz w:val="24"/>
          <w:szCs w:val="24"/>
        </w:rPr>
        <w:t>iria</w:t>
      </w:r>
      <w:r w:rsidR="007A0C69">
        <w:rPr>
          <w:rFonts w:ascii="Arial" w:eastAsia="Bookman Old Style" w:hAnsi="Arial" w:cs="Arial"/>
          <w:color w:val="000000"/>
          <w:sz w:val="24"/>
          <w:szCs w:val="24"/>
        </w:rPr>
        <w:t>.</w:t>
      </w:r>
    </w:p>
    <w:p w:rsidR="00F209F3" w:rsidRDefault="00F209F3" w:rsidP="00B7698D">
      <w:pPr>
        <w:pBdr>
          <w:top w:val="nil"/>
          <w:left w:val="nil"/>
          <w:bottom w:val="nil"/>
          <w:right w:val="nil"/>
          <w:between w:val="nil"/>
        </w:pBdr>
        <w:spacing w:after="0" w:line="240" w:lineRule="auto"/>
        <w:jc w:val="both"/>
        <w:rPr>
          <w:rFonts w:ascii="Arial" w:eastAsia="Bookman Old Style" w:hAnsi="Arial" w:cs="Arial"/>
          <w:color w:val="000000"/>
          <w:sz w:val="24"/>
          <w:szCs w:val="24"/>
          <w:u w:val="single"/>
        </w:rPr>
      </w:pPr>
    </w:p>
    <w:p w:rsidR="00BE7444" w:rsidRPr="004C58AE" w:rsidRDefault="00DC46EE" w:rsidP="00B7698D">
      <w:pPr>
        <w:pBdr>
          <w:top w:val="nil"/>
          <w:left w:val="nil"/>
          <w:bottom w:val="nil"/>
          <w:right w:val="nil"/>
          <w:between w:val="nil"/>
        </w:pBdr>
        <w:spacing w:after="0" w:line="240" w:lineRule="auto"/>
        <w:jc w:val="both"/>
        <w:rPr>
          <w:rFonts w:ascii="Arial" w:eastAsia="Bookman Old Style" w:hAnsi="Arial" w:cs="Arial"/>
          <w:color w:val="000000"/>
          <w:sz w:val="24"/>
          <w:szCs w:val="24"/>
          <w:u w:val="single"/>
        </w:rPr>
      </w:pPr>
      <w:r w:rsidRPr="00F27856">
        <w:rPr>
          <w:rFonts w:ascii="Arial" w:eastAsia="Bookman Old Style" w:hAnsi="Arial" w:cs="Arial"/>
          <w:noProof/>
          <w:sz w:val="24"/>
          <w:szCs w:val="24"/>
        </w:rPr>
        <w:drawing>
          <wp:inline distT="0" distB="0" distL="0" distR="0" wp14:anchorId="72E19C1D" wp14:editId="542EE677">
            <wp:extent cx="6362700" cy="3721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3333" b="2963"/>
                    <a:stretch/>
                  </pic:blipFill>
                  <pic:spPr bwMode="auto">
                    <a:xfrm>
                      <a:off x="0" y="0"/>
                      <a:ext cx="6366924" cy="3723570"/>
                    </a:xfrm>
                    <a:prstGeom prst="rect">
                      <a:avLst/>
                    </a:prstGeom>
                    <a:ln>
                      <a:noFill/>
                    </a:ln>
                    <a:extLst>
                      <a:ext uri="{53640926-AAD7-44D8-BBD7-CCE9431645EC}">
                        <a14:shadowObscured xmlns:a14="http://schemas.microsoft.com/office/drawing/2010/main"/>
                      </a:ext>
                    </a:extLst>
                  </pic:spPr>
                </pic:pic>
              </a:graphicData>
            </a:graphic>
          </wp:inline>
        </w:drawing>
      </w:r>
    </w:p>
    <w:p w:rsidR="004C58AE" w:rsidRDefault="004C58AE" w:rsidP="00B7698D">
      <w:pPr>
        <w:spacing w:after="0" w:line="240" w:lineRule="auto"/>
        <w:jc w:val="both"/>
        <w:rPr>
          <w:rFonts w:ascii="Arial" w:eastAsia="Bookman Old Style" w:hAnsi="Arial" w:cs="Arial"/>
          <w:sz w:val="24"/>
          <w:szCs w:val="24"/>
        </w:rPr>
      </w:pPr>
    </w:p>
    <w:p w:rsidR="003139E2" w:rsidRDefault="003139E2"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Cifras </w:t>
      </w:r>
      <w:r w:rsidR="001353F8">
        <w:rPr>
          <w:rFonts w:ascii="Arial" w:eastAsia="Bookman Old Style" w:hAnsi="Arial" w:cs="Arial"/>
          <w:sz w:val="24"/>
          <w:szCs w:val="24"/>
        </w:rPr>
        <w:t>presenta</w:t>
      </w:r>
      <w:r>
        <w:rPr>
          <w:rFonts w:ascii="Arial" w:eastAsia="Bookman Old Style" w:hAnsi="Arial" w:cs="Arial"/>
          <w:sz w:val="24"/>
          <w:szCs w:val="24"/>
        </w:rPr>
        <w:t>das en el último documento de la Fundación Konrad Adenauer 2018 en conjunto con la Universidad del Rosario y el Observatorio de Venezuela</w:t>
      </w:r>
      <w:r w:rsidR="00BB0E57">
        <w:rPr>
          <w:rStyle w:val="Refdenotaalpie"/>
          <w:rFonts w:ascii="Arial" w:eastAsia="Bookman Old Style" w:hAnsi="Arial" w:cs="Arial"/>
          <w:sz w:val="24"/>
          <w:szCs w:val="24"/>
        </w:rPr>
        <w:footnoteReference w:id="20"/>
      </w:r>
      <w:r>
        <w:rPr>
          <w:rFonts w:ascii="Arial" w:eastAsia="Bookman Old Style" w:hAnsi="Arial" w:cs="Arial"/>
          <w:sz w:val="24"/>
          <w:szCs w:val="24"/>
        </w:rPr>
        <w:t xml:space="preserve">, </w:t>
      </w:r>
      <w:r w:rsidR="00BE7444">
        <w:rPr>
          <w:rFonts w:ascii="Arial" w:eastAsia="Bookman Old Style" w:hAnsi="Arial" w:cs="Arial"/>
          <w:sz w:val="24"/>
          <w:szCs w:val="24"/>
        </w:rPr>
        <w:t xml:space="preserve">y con base en las </w:t>
      </w:r>
      <w:r>
        <w:rPr>
          <w:rFonts w:ascii="Arial" w:eastAsia="Bookman Old Style" w:hAnsi="Arial" w:cs="Arial"/>
          <w:sz w:val="24"/>
          <w:szCs w:val="24"/>
        </w:rPr>
        <w:t>cifras aportadas por Migración Colombia,</w:t>
      </w:r>
      <w:r w:rsidR="00BE7444">
        <w:rPr>
          <w:rFonts w:ascii="Arial" w:eastAsia="Bookman Old Style" w:hAnsi="Arial" w:cs="Arial"/>
          <w:sz w:val="24"/>
          <w:szCs w:val="24"/>
        </w:rPr>
        <w:t xml:space="preserve"> </w:t>
      </w:r>
      <w:r w:rsidR="00B5534E">
        <w:rPr>
          <w:rFonts w:ascii="Arial" w:eastAsia="Bookman Old Style" w:hAnsi="Arial" w:cs="Arial"/>
          <w:sz w:val="24"/>
          <w:szCs w:val="24"/>
        </w:rPr>
        <w:t>ratifican</w:t>
      </w:r>
      <w:r w:rsidR="00BE7444">
        <w:rPr>
          <w:rFonts w:ascii="Arial" w:eastAsia="Bookman Old Style" w:hAnsi="Arial" w:cs="Arial"/>
          <w:sz w:val="24"/>
          <w:szCs w:val="24"/>
        </w:rPr>
        <w:t xml:space="preserve"> que</w:t>
      </w:r>
      <w:r>
        <w:rPr>
          <w:rFonts w:ascii="Arial" w:eastAsia="Bookman Old Style" w:hAnsi="Arial" w:cs="Arial"/>
          <w:sz w:val="24"/>
          <w:szCs w:val="24"/>
        </w:rPr>
        <w:t xml:space="preserve"> </w:t>
      </w:r>
      <w:r w:rsidR="00F93B9E">
        <w:rPr>
          <w:rFonts w:ascii="Arial" w:eastAsia="Bookman Old Style" w:hAnsi="Arial" w:cs="Arial"/>
          <w:sz w:val="24"/>
          <w:szCs w:val="24"/>
        </w:rPr>
        <w:t>nuestro país</w:t>
      </w:r>
      <w:r w:rsidR="00B5534E">
        <w:rPr>
          <w:rFonts w:ascii="Arial" w:eastAsia="Bookman Old Style" w:hAnsi="Arial" w:cs="Arial"/>
          <w:sz w:val="24"/>
          <w:szCs w:val="24"/>
        </w:rPr>
        <w:t xml:space="preserve"> es</w:t>
      </w:r>
      <w:r w:rsidR="00BE7444">
        <w:rPr>
          <w:rFonts w:ascii="Arial" w:eastAsia="Bookman Old Style" w:hAnsi="Arial" w:cs="Arial"/>
          <w:sz w:val="24"/>
          <w:szCs w:val="24"/>
        </w:rPr>
        <w:t xml:space="preserve"> </w:t>
      </w:r>
      <w:r w:rsidR="00F93B9E">
        <w:rPr>
          <w:rFonts w:ascii="Arial" w:eastAsia="Bookman Old Style" w:hAnsi="Arial" w:cs="Arial"/>
          <w:sz w:val="24"/>
          <w:szCs w:val="24"/>
        </w:rPr>
        <w:t xml:space="preserve">el </w:t>
      </w:r>
      <w:r>
        <w:rPr>
          <w:rFonts w:ascii="Arial" w:eastAsia="Bookman Old Style" w:hAnsi="Arial" w:cs="Arial"/>
          <w:sz w:val="24"/>
          <w:szCs w:val="24"/>
        </w:rPr>
        <w:t>principal destino de</w:t>
      </w:r>
      <w:r w:rsidR="00B5534E">
        <w:rPr>
          <w:rFonts w:ascii="Arial" w:eastAsia="Bookman Old Style" w:hAnsi="Arial" w:cs="Arial"/>
          <w:sz w:val="24"/>
          <w:szCs w:val="24"/>
        </w:rPr>
        <w:t xml:space="preserve"> la</w:t>
      </w:r>
      <w:r>
        <w:rPr>
          <w:rFonts w:ascii="Arial" w:eastAsia="Bookman Old Style" w:hAnsi="Arial" w:cs="Arial"/>
          <w:sz w:val="24"/>
          <w:szCs w:val="24"/>
        </w:rPr>
        <w:t xml:space="preserve"> migración venezolana</w:t>
      </w:r>
      <w:r w:rsidR="00B5534E">
        <w:rPr>
          <w:rFonts w:ascii="Arial" w:eastAsia="Bookman Old Style" w:hAnsi="Arial" w:cs="Arial"/>
          <w:sz w:val="24"/>
          <w:szCs w:val="24"/>
        </w:rPr>
        <w:t xml:space="preserve"> que se ha desarrollado en los últimos 3 años así</w:t>
      </w:r>
      <w:r>
        <w:rPr>
          <w:rFonts w:ascii="Arial" w:eastAsia="Bookman Old Style" w:hAnsi="Arial" w:cs="Arial"/>
          <w:sz w:val="24"/>
          <w:szCs w:val="24"/>
        </w:rPr>
        <w:t>:</w:t>
      </w:r>
    </w:p>
    <w:p w:rsidR="003139E2" w:rsidRDefault="003139E2" w:rsidP="00B7698D">
      <w:pPr>
        <w:spacing w:after="0" w:line="240" w:lineRule="auto"/>
        <w:jc w:val="both"/>
        <w:rPr>
          <w:rFonts w:ascii="Arial" w:eastAsia="Bookman Old Style" w:hAnsi="Arial" w:cs="Arial"/>
          <w:sz w:val="24"/>
          <w:szCs w:val="24"/>
        </w:rPr>
      </w:pPr>
    </w:p>
    <w:tbl>
      <w:tblPr>
        <w:tblStyle w:val="Tablaconcuadrcula"/>
        <w:tblW w:w="6814" w:type="dxa"/>
        <w:jc w:val="center"/>
        <w:tblLook w:val="04A0" w:firstRow="1" w:lastRow="0" w:firstColumn="1" w:lastColumn="0" w:noHBand="0" w:noVBand="1"/>
      </w:tblPr>
      <w:tblGrid>
        <w:gridCol w:w="1564"/>
        <w:gridCol w:w="1564"/>
        <w:gridCol w:w="3686"/>
      </w:tblGrid>
      <w:tr w:rsidR="003139E2" w:rsidTr="00B5534E">
        <w:trPr>
          <w:trHeight w:val="294"/>
          <w:jc w:val="center"/>
        </w:trPr>
        <w:tc>
          <w:tcPr>
            <w:tcW w:w="1564" w:type="dxa"/>
          </w:tcPr>
          <w:p w:rsidR="003139E2" w:rsidRPr="00BE7444" w:rsidRDefault="003139E2" w:rsidP="00B7698D">
            <w:pPr>
              <w:jc w:val="center"/>
              <w:rPr>
                <w:rFonts w:ascii="Arial" w:eastAsia="Bookman Old Style" w:hAnsi="Arial" w:cs="Arial"/>
                <w:b/>
                <w:sz w:val="24"/>
                <w:szCs w:val="24"/>
              </w:rPr>
            </w:pPr>
            <w:r w:rsidRPr="00BE7444">
              <w:rPr>
                <w:rFonts w:ascii="Arial" w:eastAsia="Bookman Old Style" w:hAnsi="Arial" w:cs="Arial"/>
                <w:b/>
                <w:sz w:val="24"/>
                <w:szCs w:val="24"/>
              </w:rPr>
              <w:t>2016</w:t>
            </w:r>
          </w:p>
        </w:tc>
        <w:tc>
          <w:tcPr>
            <w:tcW w:w="1564" w:type="dxa"/>
          </w:tcPr>
          <w:p w:rsidR="003139E2" w:rsidRPr="00BE7444" w:rsidRDefault="003139E2" w:rsidP="00B7698D">
            <w:pPr>
              <w:jc w:val="center"/>
              <w:rPr>
                <w:rFonts w:ascii="Arial" w:eastAsia="Bookman Old Style" w:hAnsi="Arial" w:cs="Arial"/>
                <w:b/>
                <w:sz w:val="24"/>
                <w:szCs w:val="24"/>
              </w:rPr>
            </w:pPr>
            <w:r w:rsidRPr="00BE7444">
              <w:rPr>
                <w:rFonts w:ascii="Arial" w:eastAsia="Bookman Old Style" w:hAnsi="Arial" w:cs="Arial"/>
                <w:b/>
                <w:sz w:val="24"/>
                <w:szCs w:val="24"/>
              </w:rPr>
              <w:t>2017</w:t>
            </w:r>
          </w:p>
        </w:tc>
        <w:tc>
          <w:tcPr>
            <w:tcW w:w="3686" w:type="dxa"/>
          </w:tcPr>
          <w:p w:rsidR="003139E2" w:rsidRPr="00BE7444" w:rsidRDefault="003139E2" w:rsidP="00B7698D">
            <w:pPr>
              <w:jc w:val="center"/>
              <w:rPr>
                <w:rFonts w:ascii="Arial" w:eastAsia="Bookman Old Style" w:hAnsi="Arial" w:cs="Arial"/>
                <w:b/>
                <w:sz w:val="24"/>
                <w:szCs w:val="24"/>
              </w:rPr>
            </w:pPr>
            <w:r w:rsidRPr="00BE7444">
              <w:rPr>
                <w:rFonts w:ascii="Arial" w:eastAsia="Bookman Old Style" w:hAnsi="Arial" w:cs="Arial"/>
                <w:b/>
                <w:sz w:val="24"/>
                <w:szCs w:val="24"/>
              </w:rPr>
              <w:t>2018</w:t>
            </w:r>
          </w:p>
        </w:tc>
      </w:tr>
      <w:tr w:rsidR="003139E2" w:rsidTr="00B5534E">
        <w:trPr>
          <w:trHeight w:val="505"/>
          <w:jc w:val="center"/>
        </w:trPr>
        <w:tc>
          <w:tcPr>
            <w:tcW w:w="1564" w:type="dxa"/>
          </w:tcPr>
          <w:p w:rsidR="003139E2" w:rsidRDefault="003139E2" w:rsidP="00B7698D">
            <w:pPr>
              <w:jc w:val="center"/>
              <w:rPr>
                <w:rFonts w:ascii="Arial" w:eastAsia="Bookman Old Style" w:hAnsi="Arial" w:cs="Arial"/>
                <w:sz w:val="24"/>
                <w:szCs w:val="24"/>
              </w:rPr>
            </w:pPr>
            <w:r>
              <w:rPr>
                <w:rFonts w:ascii="Arial" w:eastAsia="Bookman Old Style" w:hAnsi="Arial" w:cs="Arial"/>
                <w:sz w:val="24"/>
                <w:szCs w:val="24"/>
              </w:rPr>
              <w:t>350.000</w:t>
            </w:r>
            <w:r w:rsidR="00BE7444">
              <w:rPr>
                <w:rFonts w:ascii="Arial" w:eastAsia="Bookman Old Style" w:hAnsi="Arial" w:cs="Arial"/>
                <w:sz w:val="24"/>
                <w:szCs w:val="24"/>
              </w:rPr>
              <w:t xml:space="preserve"> venezolanos</w:t>
            </w:r>
          </w:p>
        </w:tc>
        <w:tc>
          <w:tcPr>
            <w:tcW w:w="1564" w:type="dxa"/>
          </w:tcPr>
          <w:p w:rsidR="003139E2" w:rsidRDefault="003139E2" w:rsidP="00B7698D">
            <w:pPr>
              <w:jc w:val="center"/>
              <w:rPr>
                <w:rFonts w:ascii="Arial" w:eastAsia="Bookman Old Style" w:hAnsi="Arial" w:cs="Arial"/>
                <w:sz w:val="24"/>
                <w:szCs w:val="24"/>
              </w:rPr>
            </w:pPr>
            <w:r>
              <w:rPr>
                <w:rFonts w:ascii="Arial" w:eastAsia="Bookman Old Style" w:hAnsi="Arial" w:cs="Arial"/>
                <w:sz w:val="24"/>
                <w:szCs w:val="24"/>
              </w:rPr>
              <w:t>552.000</w:t>
            </w:r>
            <w:r w:rsidR="00BE7444">
              <w:rPr>
                <w:rFonts w:ascii="Arial" w:eastAsia="Bookman Old Style" w:hAnsi="Arial" w:cs="Arial"/>
                <w:sz w:val="24"/>
                <w:szCs w:val="24"/>
              </w:rPr>
              <w:t xml:space="preserve"> venezolanos</w:t>
            </w:r>
          </w:p>
        </w:tc>
        <w:tc>
          <w:tcPr>
            <w:tcW w:w="3686" w:type="dxa"/>
          </w:tcPr>
          <w:p w:rsidR="003139E2" w:rsidRDefault="003139E2" w:rsidP="00B7698D">
            <w:pPr>
              <w:jc w:val="center"/>
              <w:rPr>
                <w:rFonts w:ascii="Arial" w:eastAsia="Bookman Old Style" w:hAnsi="Arial" w:cs="Arial"/>
                <w:sz w:val="24"/>
                <w:szCs w:val="24"/>
              </w:rPr>
            </w:pPr>
            <w:r>
              <w:rPr>
                <w:rFonts w:ascii="Arial" w:eastAsia="Bookman Old Style" w:hAnsi="Arial" w:cs="Arial"/>
                <w:sz w:val="24"/>
                <w:szCs w:val="24"/>
              </w:rPr>
              <w:t>1.235.593 (935 mil venezolanos, más 300 mil retornados)</w:t>
            </w:r>
          </w:p>
        </w:tc>
      </w:tr>
    </w:tbl>
    <w:p w:rsidR="003139E2" w:rsidRDefault="003139E2" w:rsidP="00B7698D">
      <w:pPr>
        <w:spacing w:after="0" w:line="240" w:lineRule="auto"/>
        <w:jc w:val="both"/>
        <w:rPr>
          <w:rFonts w:ascii="Arial" w:eastAsia="Bookman Old Style" w:hAnsi="Arial" w:cs="Arial"/>
          <w:sz w:val="24"/>
          <w:szCs w:val="24"/>
        </w:rPr>
      </w:pPr>
    </w:p>
    <w:p w:rsidR="00844CEF" w:rsidRPr="00844CEF" w:rsidRDefault="00BE7444"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En ese sentido, de acuerdo con el </w:t>
      </w:r>
      <w:r w:rsidR="00844CEF" w:rsidRPr="00844CEF">
        <w:rPr>
          <w:rFonts w:ascii="Arial" w:eastAsia="Bookman Old Style" w:hAnsi="Arial" w:cs="Arial"/>
          <w:sz w:val="24"/>
          <w:szCs w:val="24"/>
        </w:rPr>
        <w:t>Proceso de Registro Administrativo de Migrantes Venezolanos en Colombia – RAMV (que estuvo disponible para que los venezolanos por dos meses pudieran registrarse,</w:t>
      </w:r>
      <w:r w:rsidR="003139E2">
        <w:rPr>
          <w:rFonts w:ascii="Arial" w:eastAsia="Bookman Old Style" w:hAnsi="Arial" w:cs="Arial"/>
          <w:sz w:val="24"/>
          <w:szCs w:val="24"/>
        </w:rPr>
        <w:t xml:space="preserve"> y facilitar con ello al Estado la elaboración de</w:t>
      </w:r>
      <w:r w:rsidR="00844CEF" w:rsidRPr="00844CEF">
        <w:rPr>
          <w:rFonts w:ascii="Arial" w:eastAsia="Bookman Old Style" w:hAnsi="Arial" w:cs="Arial"/>
          <w:sz w:val="24"/>
          <w:szCs w:val="24"/>
        </w:rPr>
        <w:t xml:space="preserve"> una caracterización sociodemográfica de esta población</w:t>
      </w:r>
      <w:r>
        <w:rPr>
          <w:rFonts w:ascii="Arial" w:eastAsia="Bookman Old Style" w:hAnsi="Arial" w:cs="Arial"/>
          <w:sz w:val="24"/>
          <w:szCs w:val="24"/>
        </w:rPr>
        <w:t>)</w:t>
      </w:r>
      <w:r w:rsidR="00844CEF" w:rsidRPr="00844CEF">
        <w:rPr>
          <w:rFonts w:ascii="Arial" w:eastAsia="Bookman Old Style" w:hAnsi="Arial" w:cs="Arial"/>
          <w:sz w:val="24"/>
          <w:szCs w:val="24"/>
        </w:rPr>
        <w:t xml:space="preserve"> llevado a cabo por Migración Colombia, </w:t>
      </w:r>
      <w:r>
        <w:rPr>
          <w:rFonts w:ascii="Arial" w:eastAsia="Bookman Old Style" w:hAnsi="Arial" w:cs="Arial"/>
          <w:sz w:val="24"/>
          <w:szCs w:val="24"/>
        </w:rPr>
        <w:t>en abril de 2018, se informó que</w:t>
      </w:r>
      <w:r w:rsidR="00844CEF" w:rsidRPr="00844CEF">
        <w:rPr>
          <w:rFonts w:ascii="Arial" w:eastAsia="Bookman Old Style" w:hAnsi="Arial" w:cs="Arial"/>
          <w:sz w:val="24"/>
          <w:szCs w:val="24"/>
        </w:rPr>
        <w:t>:</w:t>
      </w:r>
    </w:p>
    <w:p w:rsidR="00844CEF" w:rsidRPr="00844CEF" w:rsidRDefault="00844CEF" w:rsidP="00B7698D">
      <w:pPr>
        <w:spacing w:after="0" w:line="240" w:lineRule="auto"/>
        <w:jc w:val="both"/>
        <w:rPr>
          <w:rFonts w:ascii="Arial" w:eastAsia="Bookman Old Style" w:hAnsi="Arial" w:cs="Arial"/>
          <w:sz w:val="24"/>
          <w:szCs w:val="24"/>
        </w:rPr>
      </w:pPr>
    </w:p>
    <w:p w:rsidR="00B5534E" w:rsidRDefault="00844CEF" w:rsidP="002B65EC">
      <w:pPr>
        <w:pStyle w:val="Prrafodelista"/>
        <w:numPr>
          <w:ilvl w:val="0"/>
          <w:numId w:val="5"/>
        </w:numPr>
        <w:spacing w:after="0" w:line="240" w:lineRule="auto"/>
        <w:ind w:left="567" w:hanging="425"/>
        <w:jc w:val="both"/>
        <w:rPr>
          <w:rFonts w:ascii="Arial" w:eastAsia="Bookman Old Style" w:hAnsi="Arial" w:cs="Arial"/>
          <w:sz w:val="24"/>
          <w:szCs w:val="24"/>
        </w:rPr>
      </w:pPr>
      <w:r w:rsidRPr="00BE7444">
        <w:rPr>
          <w:rFonts w:ascii="Arial" w:eastAsia="Bookman Old Style" w:hAnsi="Arial" w:cs="Arial"/>
          <w:sz w:val="24"/>
          <w:szCs w:val="24"/>
        </w:rPr>
        <w:t xml:space="preserve">Más de la mitad de los venezolanos en territorio </w:t>
      </w:r>
      <w:r w:rsidR="00533E7D">
        <w:rPr>
          <w:rFonts w:ascii="Arial" w:eastAsia="Bookman Old Style" w:hAnsi="Arial" w:cs="Arial"/>
          <w:sz w:val="24"/>
          <w:szCs w:val="24"/>
        </w:rPr>
        <w:t>nacional</w:t>
      </w:r>
      <w:r w:rsidRPr="00BE7444">
        <w:rPr>
          <w:rFonts w:ascii="Arial" w:eastAsia="Bookman Old Style" w:hAnsi="Arial" w:cs="Arial"/>
          <w:sz w:val="24"/>
          <w:szCs w:val="24"/>
        </w:rPr>
        <w:t xml:space="preserve"> están en condición irregular. </w:t>
      </w:r>
      <w:r w:rsidR="00B5534E">
        <w:rPr>
          <w:rFonts w:ascii="Arial" w:eastAsia="Bookman Old Style" w:hAnsi="Arial" w:cs="Arial"/>
          <w:sz w:val="24"/>
          <w:szCs w:val="24"/>
        </w:rPr>
        <w:t>El</w:t>
      </w:r>
      <w:r w:rsidRPr="00BE7444">
        <w:rPr>
          <w:rFonts w:ascii="Arial" w:eastAsia="Bookman Old Style" w:hAnsi="Arial" w:cs="Arial"/>
          <w:sz w:val="24"/>
          <w:szCs w:val="24"/>
        </w:rPr>
        <w:t xml:space="preserve"> mil</w:t>
      </w:r>
      <w:r w:rsidR="007A0C69">
        <w:rPr>
          <w:rFonts w:ascii="Arial" w:eastAsia="Bookman Old Style" w:hAnsi="Arial" w:cs="Arial"/>
          <w:sz w:val="24"/>
          <w:szCs w:val="24"/>
        </w:rPr>
        <w:t xml:space="preserve">lón de personas provenientes del vecino país </w:t>
      </w:r>
      <w:r w:rsidR="00B5534E">
        <w:rPr>
          <w:rFonts w:ascii="Arial" w:eastAsia="Bookman Old Style" w:hAnsi="Arial" w:cs="Arial"/>
          <w:sz w:val="24"/>
          <w:szCs w:val="24"/>
        </w:rPr>
        <w:t>que ha ingresado en los últimos 16 meses, dobla la</w:t>
      </w:r>
      <w:r w:rsidRPr="00BE7444">
        <w:rPr>
          <w:rFonts w:ascii="Arial" w:eastAsia="Bookman Old Style" w:hAnsi="Arial" w:cs="Arial"/>
          <w:sz w:val="24"/>
          <w:szCs w:val="24"/>
        </w:rPr>
        <w:t xml:space="preserve"> cifra reportada a 31 de diciembre de 2017 con 552.994). </w:t>
      </w:r>
    </w:p>
    <w:p w:rsidR="00CF6F56" w:rsidRDefault="00CF6F56" w:rsidP="00B7698D">
      <w:pPr>
        <w:pStyle w:val="Prrafodelista"/>
        <w:spacing w:after="0" w:line="240" w:lineRule="auto"/>
        <w:ind w:left="567"/>
        <w:jc w:val="both"/>
        <w:rPr>
          <w:rFonts w:ascii="Arial" w:eastAsia="Bookman Old Style" w:hAnsi="Arial" w:cs="Arial"/>
          <w:sz w:val="24"/>
          <w:szCs w:val="24"/>
        </w:rPr>
      </w:pPr>
    </w:p>
    <w:p w:rsidR="00BE7444" w:rsidRDefault="00844CEF" w:rsidP="00B7698D">
      <w:pPr>
        <w:pStyle w:val="Prrafodelista"/>
        <w:spacing w:after="0" w:line="240" w:lineRule="auto"/>
        <w:ind w:left="567"/>
        <w:jc w:val="both"/>
        <w:rPr>
          <w:rFonts w:ascii="Arial" w:eastAsia="Bookman Old Style" w:hAnsi="Arial" w:cs="Arial"/>
          <w:sz w:val="24"/>
          <w:szCs w:val="24"/>
        </w:rPr>
      </w:pPr>
      <w:r w:rsidRPr="00BE7444">
        <w:rPr>
          <w:rFonts w:ascii="Arial" w:eastAsia="Bookman Old Style" w:hAnsi="Arial" w:cs="Arial"/>
          <w:sz w:val="24"/>
          <w:szCs w:val="24"/>
        </w:rPr>
        <w:t>A través de los 7 puntos fronterizos entran y salen aproximadamente 80 mil personas</w:t>
      </w:r>
      <w:r w:rsidR="00B5534E">
        <w:rPr>
          <w:rFonts w:ascii="Arial" w:eastAsia="Bookman Old Style" w:hAnsi="Arial" w:cs="Arial"/>
          <w:sz w:val="24"/>
          <w:szCs w:val="24"/>
        </w:rPr>
        <w:t xml:space="preserve"> migrantes de Venezuela</w:t>
      </w:r>
      <w:r w:rsidR="001353F8">
        <w:rPr>
          <w:rFonts w:ascii="Arial" w:eastAsia="Bookman Old Style" w:hAnsi="Arial" w:cs="Arial"/>
          <w:sz w:val="24"/>
          <w:szCs w:val="24"/>
        </w:rPr>
        <w:t xml:space="preserve"> al día</w:t>
      </w:r>
      <w:r w:rsidR="00BE7444" w:rsidRPr="00BE7444">
        <w:rPr>
          <w:rFonts w:ascii="Arial" w:eastAsia="Bookman Old Style" w:hAnsi="Arial" w:cs="Arial"/>
          <w:sz w:val="24"/>
          <w:szCs w:val="24"/>
        </w:rPr>
        <w:t>.</w:t>
      </w:r>
      <w:r w:rsidRPr="00BE7444">
        <w:rPr>
          <w:rFonts w:ascii="Arial" w:eastAsia="Bookman Old Style" w:hAnsi="Arial" w:cs="Arial"/>
          <w:sz w:val="24"/>
          <w:szCs w:val="24"/>
        </w:rPr>
        <w:t xml:space="preserve"> </w:t>
      </w:r>
    </w:p>
    <w:p w:rsidR="009F320D" w:rsidRDefault="009F320D" w:rsidP="00B7698D">
      <w:pPr>
        <w:pStyle w:val="Prrafodelista"/>
        <w:spacing w:after="0" w:line="240" w:lineRule="auto"/>
        <w:ind w:left="567"/>
        <w:jc w:val="both"/>
        <w:rPr>
          <w:rFonts w:ascii="Arial" w:eastAsia="Bookman Old Style" w:hAnsi="Arial" w:cs="Arial"/>
          <w:sz w:val="24"/>
          <w:szCs w:val="24"/>
        </w:rPr>
      </w:pPr>
    </w:p>
    <w:p w:rsidR="00844CEF" w:rsidRDefault="00844CEF" w:rsidP="002B65EC">
      <w:pPr>
        <w:pStyle w:val="Prrafodelista"/>
        <w:numPr>
          <w:ilvl w:val="0"/>
          <w:numId w:val="5"/>
        </w:numPr>
        <w:spacing w:after="0" w:line="240" w:lineRule="auto"/>
        <w:ind w:left="567" w:hanging="425"/>
        <w:jc w:val="both"/>
        <w:rPr>
          <w:rFonts w:ascii="Arial" w:eastAsia="Bookman Old Style" w:hAnsi="Arial" w:cs="Arial"/>
          <w:sz w:val="24"/>
          <w:szCs w:val="24"/>
        </w:rPr>
      </w:pPr>
      <w:r w:rsidRPr="00BE7444">
        <w:rPr>
          <w:rFonts w:ascii="Arial" w:eastAsia="Bookman Old Style" w:hAnsi="Arial" w:cs="Arial"/>
          <w:sz w:val="24"/>
          <w:szCs w:val="24"/>
        </w:rPr>
        <w:t xml:space="preserve">De las personas que ingresaron </w:t>
      </w:r>
      <w:r w:rsidR="00BE7444">
        <w:rPr>
          <w:rFonts w:ascii="Arial" w:eastAsia="Bookman Old Style" w:hAnsi="Arial" w:cs="Arial"/>
          <w:sz w:val="24"/>
          <w:szCs w:val="24"/>
        </w:rPr>
        <w:t xml:space="preserve">un </w:t>
      </w:r>
      <w:r w:rsidRPr="00BE7444">
        <w:rPr>
          <w:rFonts w:ascii="Arial" w:eastAsia="Bookman Old Style" w:hAnsi="Arial" w:cs="Arial"/>
          <w:sz w:val="24"/>
          <w:szCs w:val="24"/>
        </w:rPr>
        <w:t xml:space="preserve">25% (250.000) son colombianos retornados, cuya residencia estaba en Venezuela, </w:t>
      </w:r>
      <w:r w:rsidR="001353F8">
        <w:rPr>
          <w:rFonts w:ascii="Arial" w:eastAsia="Bookman Old Style" w:hAnsi="Arial" w:cs="Arial"/>
          <w:sz w:val="24"/>
          <w:szCs w:val="24"/>
        </w:rPr>
        <w:t>que</w:t>
      </w:r>
      <w:r w:rsidRPr="00BE7444">
        <w:rPr>
          <w:rFonts w:ascii="Arial" w:eastAsia="Bookman Old Style" w:hAnsi="Arial" w:cs="Arial"/>
          <w:sz w:val="24"/>
          <w:szCs w:val="24"/>
        </w:rPr>
        <w:t xml:space="preserve"> regresan por la difícil situación. </w:t>
      </w:r>
    </w:p>
    <w:p w:rsidR="009F320D" w:rsidRDefault="009F320D" w:rsidP="00B7698D">
      <w:pPr>
        <w:pStyle w:val="Prrafodelista"/>
        <w:spacing w:after="0" w:line="240" w:lineRule="auto"/>
        <w:ind w:left="567"/>
        <w:jc w:val="both"/>
        <w:rPr>
          <w:rFonts w:ascii="Arial" w:eastAsia="Bookman Old Style" w:hAnsi="Arial" w:cs="Arial"/>
          <w:sz w:val="24"/>
          <w:szCs w:val="24"/>
        </w:rPr>
      </w:pPr>
    </w:p>
    <w:p w:rsidR="004027CB" w:rsidRPr="007D7DAA" w:rsidRDefault="004027CB" w:rsidP="002B65EC">
      <w:pPr>
        <w:pStyle w:val="Prrafodelista"/>
        <w:numPr>
          <w:ilvl w:val="0"/>
          <w:numId w:val="5"/>
        </w:numPr>
        <w:spacing w:after="0" w:line="240" w:lineRule="auto"/>
        <w:ind w:left="567" w:hanging="425"/>
        <w:jc w:val="both"/>
        <w:rPr>
          <w:rFonts w:ascii="Arial" w:eastAsia="Bookman Old Style" w:hAnsi="Arial" w:cs="Arial"/>
          <w:sz w:val="24"/>
          <w:szCs w:val="24"/>
        </w:rPr>
      </w:pPr>
      <w:r w:rsidRPr="004027CB">
        <w:rPr>
          <w:rFonts w:ascii="Arial" w:eastAsia="Bookman Old Style" w:hAnsi="Arial" w:cs="Arial"/>
          <w:sz w:val="24"/>
          <w:szCs w:val="24"/>
        </w:rPr>
        <w:t>De los venezolanos que han migrado a Colombia:</w:t>
      </w:r>
    </w:p>
    <w:p w:rsidR="004027CB" w:rsidRDefault="004027CB" w:rsidP="002B65EC">
      <w:pPr>
        <w:pStyle w:val="Prrafodelista"/>
        <w:numPr>
          <w:ilvl w:val="1"/>
          <w:numId w:val="6"/>
        </w:numPr>
        <w:spacing w:after="0" w:line="240" w:lineRule="auto"/>
        <w:ind w:left="709"/>
        <w:jc w:val="both"/>
        <w:rPr>
          <w:rFonts w:ascii="Arial" w:eastAsia="Bookman Old Style" w:hAnsi="Arial" w:cs="Arial"/>
          <w:sz w:val="24"/>
          <w:szCs w:val="24"/>
        </w:rPr>
      </w:pPr>
      <w:r w:rsidRPr="00BE7444">
        <w:rPr>
          <w:rFonts w:ascii="Arial" w:eastAsia="Bookman Old Style" w:hAnsi="Arial" w:cs="Arial"/>
          <w:sz w:val="24"/>
          <w:szCs w:val="24"/>
        </w:rPr>
        <w:t>376.572 están en condición de regulares (ha</w:t>
      </w:r>
      <w:r w:rsidR="001353F8">
        <w:rPr>
          <w:rFonts w:ascii="Arial" w:eastAsia="Bookman Old Style" w:hAnsi="Arial" w:cs="Arial"/>
          <w:sz w:val="24"/>
          <w:szCs w:val="24"/>
        </w:rPr>
        <w:t>n</w:t>
      </w:r>
      <w:r w:rsidRPr="00BE7444">
        <w:rPr>
          <w:rFonts w:ascii="Arial" w:eastAsia="Bookman Old Style" w:hAnsi="Arial" w:cs="Arial"/>
          <w:sz w:val="24"/>
          <w:szCs w:val="24"/>
        </w:rPr>
        <w:t xml:space="preserve"> solicitado permiso de permanencia sea para</w:t>
      </w:r>
      <w:r>
        <w:rPr>
          <w:rFonts w:ascii="Arial" w:eastAsia="Bookman Old Style" w:hAnsi="Arial" w:cs="Arial"/>
          <w:sz w:val="24"/>
          <w:szCs w:val="24"/>
        </w:rPr>
        <w:t xml:space="preserve"> radicarse</w:t>
      </w:r>
      <w:r w:rsidRPr="00BE7444">
        <w:rPr>
          <w:rFonts w:ascii="Arial" w:eastAsia="Bookman Old Style" w:hAnsi="Arial" w:cs="Arial"/>
          <w:sz w:val="24"/>
          <w:szCs w:val="24"/>
        </w:rPr>
        <w:t>, transitar, trab</w:t>
      </w:r>
      <w:r w:rsidR="001353F8">
        <w:rPr>
          <w:rFonts w:ascii="Arial" w:eastAsia="Bookman Old Style" w:hAnsi="Arial" w:cs="Arial"/>
          <w:sz w:val="24"/>
          <w:szCs w:val="24"/>
        </w:rPr>
        <w:t>ajar y/o estudiar al interior del país</w:t>
      </w:r>
      <w:r w:rsidRPr="00BE7444">
        <w:rPr>
          <w:rFonts w:ascii="Arial" w:eastAsia="Bookman Old Style" w:hAnsi="Arial" w:cs="Arial"/>
          <w:sz w:val="24"/>
          <w:szCs w:val="24"/>
        </w:rPr>
        <w:t>). De estos 61.716 cuentan con visa, 133.434 con pasaporte de turistas (permanencia de 90 días – a casi 89 mil venezolanos se les venció este tiempo y no h</w:t>
      </w:r>
      <w:r w:rsidR="001353F8">
        <w:rPr>
          <w:rFonts w:ascii="Arial" w:eastAsia="Bookman Old Style" w:hAnsi="Arial" w:cs="Arial"/>
          <w:sz w:val="24"/>
          <w:szCs w:val="24"/>
        </w:rPr>
        <w:t>an salido ni renovado el mismo)</w:t>
      </w:r>
      <w:r w:rsidRPr="00BE7444">
        <w:rPr>
          <w:rFonts w:ascii="Arial" w:eastAsia="Bookman Old Style" w:hAnsi="Arial" w:cs="Arial"/>
          <w:sz w:val="24"/>
          <w:szCs w:val="24"/>
        </w:rPr>
        <w:t xml:space="preserve"> y el 22%</w:t>
      </w:r>
      <w:r w:rsidR="00CF6F56">
        <w:rPr>
          <w:rFonts w:ascii="Arial" w:eastAsia="Bookman Old Style" w:hAnsi="Arial" w:cs="Arial"/>
          <w:sz w:val="24"/>
          <w:szCs w:val="24"/>
        </w:rPr>
        <w:t>,</w:t>
      </w:r>
      <w:r w:rsidRPr="00BE7444">
        <w:rPr>
          <w:rFonts w:ascii="Arial" w:eastAsia="Bookman Old Style" w:hAnsi="Arial" w:cs="Arial"/>
          <w:sz w:val="24"/>
          <w:szCs w:val="24"/>
        </w:rPr>
        <w:t xml:space="preserve"> 181.472 venezolanos</w:t>
      </w:r>
      <w:r w:rsidR="00CF6F56">
        <w:rPr>
          <w:rFonts w:ascii="Arial" w:eastAsia="Bookman Old Style" w:hAnsi="Arial" w:cs="Arial"/>
          <w:sz w:val="24"/>
          <w:szCs w:val="24"/>
        </w:rPr>
        <w:t>,</w:t>
      </w:r>
      <w:r w:rsidRPr="00BE7444">
        <w:rPr>
          <w:rFonts w:ascii="Arial" w:eastAsia="Bookman Old Style" w:hAnsi="Arial" w:cs="Arial"/>
          <w:sz w:val="24"/>
          <w:szCs w:val="24"/>
        </w:rPr>
        <w:t xml:space="preserve"> tienen permisos especiales de permanencia – PEP, para trabajar de manera formal</w:t>
      </w:r>
      <w:r w:rsidR="001353F8">
        <w:rPr>
          <w:rFonts w:ascii="Arial" w:eastAsia="Bookman Old Style" w:hAnsi="Arial" w:cs="Arial"/>
          <w:sz w:val="24"/>
          <w:szCs w:val="24"/>
        </w:rPr>
        <w:t>. Estos últimos</w:t>
      </w:r>
      <w:r w:rsidRPr="00BE7444">
        <w:rPr>
          <w:rFonts w:ascii="Arial" w:eastAsia="Bookman Old Style" w:hAnsi="Arial" w:cs="Arial"/>
          <w:sz w:val="24"/>
          <w:szCs w:val="24"/>
        </w:rPr>
        <w:t xml:space="preserve"> se encuentran ubicados en su</w:t>
      </w:r>
      <w:r w:rsidR="00CF6F56">
        <w:rPr>
          <w:rFonts w:ascii="Arial" w:eastAsia="Bookman Old Style" w:hAnsi="Arial" w:cs="Arial"/>
          <w:sz w:val="24"/>
          <w:szCs w:val="24"/>
        </w:rPr>
        <w:t xml:space="preserve"> mayoría en Bogotá 41% (74.393),</w:t>
      </w:r>
      <w:r w:rsidRPr="00BE7444">
        <w:rPr>
          <w:rFonts w:ascii="Arial" w:eastAsia="Bookman Old Style" w:hAnsi="Arial" w:cs="Arial"/>
          <w:sz w:val="24"/>
          <w:szCs w:val="24"/>
        </w:rPr>
        <w:t xml:space="preserve"> Antioquia 14% </w:t>
      </w:r>
      <w:r w:rsidR="001353F8">
        <w:rPr>
          <w:rFonts w:ascii="Arial" w:eastAsia="Bookman Old Style" w:hAnsi="Arial" w:cs="Arial"/>
          <w:sz w:val="24"/>
          <w:szCs w:val="24"/>
        </w:rPr>
        <w:t xml:space="preserve">(26.010) </w:t>
      </w:r>
      <w:r w:rsidRPr="00BE7444">
        <w:rPr>
          <w:rFonts w:ascii="Arial" w:eastAsia="Bookman Old Style" w:hAnsi="Arial" w:cs="Arial"/>
          <w:sz w:val="24"/>
          <w:szCs w:val="24"/>
        </w:rPr>
        <w:t>y Atlántico 8% (15.207).</w:t>
      </w:r>
    </w:p>
    <w:p w:rsidR="004027CB" w:rsidRDefault="004027CB" w:rsidP="002B65EC">
      <w:pPr>
        <w:pStyle w:val="Prrafodelista"/>
        <w:numPr>
          <w:ilvl w:val="1"/>
          <w:numId w:val="6"/>
        </w:numPr>
        <w:spacing w:after="0" w:line="240" w:lineRule="auto"/>
        <w:ind w:left="709"/>
        <w:jc w:val="both"/>
        <w:rPr>
          <w:rFonts w:ascii="Arial" w:eastAsia="Bookman Old Style" w:hAnsi="Arial" w:cs="Arial"/>
          <w:sz w:val="24"/>
          <w:szCs w:val="24"/>
        </w:rPr>
      </w:pPr>
      <w:r w:rsidRPr="004027CB">
        <w:rPr>
          <w:rFonts w:ascii="Arial" w:eastAsia="Bookman Old Style" w:hAnsi="Arial" w:cs="Arial"/>
          <w:sz w:val="24"/>
          <w:szCs w:val="24"/>
        </w:rPr>
        <w:t xml:space="preserve">De manera irregular se encuentra el 54% de esta población (442.462 venezolanos), a quienes el Gobierno prometió </w:t>
      </w:r>
      <w:r>
        <w:rPr>
          <w:rFonts w:ascii="Arial" w:eastAsia="Bookman Old Style" w:hAnsi="Arial" w:cs="Arial"/>
          <w:sz w:val="24"/>
          <w:szCs w:val="24"/>
        </w:rPr>
        <w:t>que al</w:t>
      </w:r>
      <w:r w:rsidRPr="004027CB">
        <w:rPr>
          <w:rFonts w:ascii="Arial" w:eastAsia="Bookman Old Style" w:hAnsi="Arial" w:cs="Arial"/>
          <w:sz w:val="24"/>
          <w:szCs w:val="24"/>
        </w:rPr>
        <w:t xml:space="preserve"> registrarse</w:t>
      </w:r>
      <w:r>
        <w:rPr>
          <w:rFonts w:ascii="Arial" w:eastAsia="Bookman Old Style" w:hAnsi="Arial" w:cs="Arial"/>
          <w:sz w:val="24"/>
          <w:szCs w:val="24"/>
        </w:rPr>
        <w:t xml:space="preserve"> obtendrían</w:t>
      </w:r>
      <w:r w:rsidRPr="004027CB">
        <w:rPr>
          <w:rFonts w:ascii="Arial" w:eastAsia="Bookman Old Style" w:hAnsi="Arial" w:cs="Arial"/>
          <w:sz w:val="24"/>
          <w:szCs w:val="24"/>
        </w:rPr>
        <w:t xml:space="preserve"> medidas temporales de regularización migratoria expedidas en la última resolución. Esta población de venezolanos irregulares está distribuida en Colombia así: </w:t>
      </w:r>
      <w:r>
        <w:rPr>
          <w:rFonts w:ascii="Arial" w:eastAsia="Bookman Old Style" w:hAnsi="Arial" w:cs="Arial"/>
          <w:sz w:val="24"/>
          <w:szCs w:val="24"/>
        </w:rPr>
        <w:t xml:space="preserve"> </w:t>
      </w:r>
    </w:p>
    <w:p w:rsidR="004027CB" w:rsidRDefault="004027CB" w:rsidP="00B7698D">
      <w:pPr>
        <w:pStyle w:val="Prrafodelista"/>
        <w:spacing w:after="0" w:line="240" w:lineRule="auto"/>
        <w:ind w:left="709"/>
        <w:jc w:val="both"/>
        <w:rPr>
          <w:rFonts w:ascii="Arial" w:eastAsia="Bookman Old Style" w:hAnsi="Arial" w:cs="Arial"/>
          <w:sz w:val="24"/>
          <w:szCs w:val="24"/>
        </w:rPr>
      </w:pPr>
      <w:r w:rsidRPr="004027CB">
        <w:rPr>
          <w:rFonts w:ascii="Arial" w:eastAsia="Bookman Old Style" w:hAnsi="Arial" w:cs="Arial"/>
          <w:sz w:val="24"/>
          <w:szCs w:val="24"/>
        </w:rPr>
        <w:t xml:space="preserve">1º Norte de Santander 82.286 (18,6%) </w:t>
      </w:r>
    </w:p>
    <w:p w:rsidR="004027CB" w:rsidRDefault="004027CB" w:rsidP="00B7698D">
      <w:pPr>
        <w:pStyle w:val="Prrafodelista"/>
        <w:spacing w:after="0" w:line="240" w:lineRule="auto"/>
        <w:ind w:left="709"/>
        <w:jc w:val="both"/>
        <w:rPr>
          <w:rFonts w:ascii="Arial" w:eastAsia="Bookman Old Style" w:hAnsi="Arial" w:cs="Arial"/>
          <w:sz w:val="24"/>
          <w:szCs w:val="24"/>
        </w:rPr>
      </w:pPr>
      <w:r w:rsidRPr="00844CEF">
        <w:rPr>
          <w:rFonts w:ascii="Arial" w:eastAsia="Bookman Old Style" w:hAnsi="Arial" w:cs="Arial"/>
          <w:sz w:val="24"/>
          <w:szCs w:val="24"/>
        </w:rPr>
        <w:t xml:space="preserve">2º La Guajira 74.874 (16,92%) </w:t>
      </w:r>
    </w:p>
    <w:p w:rsidR="004027CB" w:rsidRDefault="004027CB" w:rsidP="00B7698D">
      <w:pPr>
        <w:pStyle w:val="Prrafodelista"/>
        <w:spacing w:after="0" w:line="240" w:lineRule="auto"/>
        <w:ind w:left="709"/>
        <w:jc w:val="both"/>
        <w:rPr>
          <w:rFonts w:ascii="Arial" w:eastAsia="Bookman Old Style" w:hAnsi="Arial" w:cs="Arial"/>
          <w:sz w:val="24"/>
          <w:szCs w:val="24"/>
        </w:rPr>
      </w:pPr>
      <w:r w:rsidRPr="00844CEF">
        <w:rPr>
          <w:rFonts w:ascii="Arial" w:eastAsia="Bookman Old Style" w:hAnsi="Arial" w:cs="Arial"/>
          <w:sz w:val="24"/>
          <w:szCs w:val="24"/>
        </w:rPr>
        <w:t xml:space="preserve">3º Bogotá 43.483 (9,83%) – sin ser ciudad fronteriza </w:t>
      </w:r>
    </w:p>
    <w:p w:rsidR="004027CB" w:rsidRDefault="004027CB" w:rsidP="00B7698D">
      <w:pPr>
        <w:pStyle w:val="Prrafodelista"/>
        <w:spacing w:after="0" w:line="240" w:lineRule="auto"/>
        <w:ind w:left="709"/>
        <w:jc w:val="both"/>
        <w:rPr>
          <w:rFonts w:ascii="Arial" w:eastAsia="Bookman Old Style" w:hAnsi="Arial" w:cs="Arial"/>
          <w:sz w:val="24"/>
          <w:szCs w:val="24"/>
        </w:rPr>
      </w:pPr>
      <w:r w:rsidRPr="00844CEF">
        <w:rPr>
          <w:rFonts w:ascii="Arial" w:eastAsia="Bookman Old Style" w:hAnsi="Arial" w:cs="Arial"/>
          <w:sz w:val="24"/>
          <w:szCs w:val="24"/>
        </w:rPr>
        <w:t>4º Atlántico 42.771 (9,67%)</w:t>
      </w:r>
    </w:p>
    <w:p w:rsidR="00A447EF" w:rsidRPr="009F320D" w:rsidRDefault="00CF6F56" w:rsidP="00B7698D">
      <w:pPr>
        <w:pStyle w:val="Prrafodelista"/>
        <w:spacing w:after="0" w:line="240" w:lineRule="auto"/>
        <w:ind w:left="709"/>
        <w:jc w:val="both"/>
        <w:rPr>
          <w:rFonts w:ascii="Arial" w:eastAsia="Bookman Old Style" w:hAnsi="Arial" w:cs="Arial"/>
          <w:sz w:val="24"/>
          <w:szCs w:val="24"/>
        </w:rPr>
      </w:pPr>
      <w:r>
        <w:rPr>
          <w:rFonts w:ascii="Arial" w:eastAsia="Bookman Old Style" w:hAnsi="Arial" w:cs="Arial"/>
          <w:sz w:val="24"/>
          <w:szCs w:val="24"/>
        </w:rPr>
        <w:t>5º Magdalena, 30.688 (6,94%)</w:t>
      </w:r>
    </w:p>
    <w:p w:rsidR="004027CB" w:rsidRPr="00844CEF" w:rsidRDefault="004027CB" w:rsidP="00B7698D">
      <w:pPr>
        <w:pStyle w:val="Prrafodelista"/>
        <w:spacing w:after="0" w:line="240" w:lineRule="auto"/>
        <w:ind w:left="709"/>
        <w:jc w:val="both"/>
        <w:rPr>
          <w:rFonts w:ascii="Arial" w:eastAsia="Bookman Old Style" w:hAnsi="Arial" w:cs="Arial"/>
          <w:sz w:val="24"/>
          <w:szCs w:val="24"/>
        </w:rPr>
      </w:pPr>
      <w:r>
        <w:rPr>
          <w:rFonts w:ascii="Arial" w:eastAsia="Bookman Old Style" w:hAnsi="Arial" w:cs="Arial"/>
          <w:sz w:val="24"/>
          <w:szCs w:val="24"/>
        </w:rPr>
        <w:t>D</w:t>
      </w:r>
      <w:r w:rsidRPr="00844CEF">
        <w:rPr>
          <w:rFonts w:ascii="Arial" w:eastAsia="Bookman Old Style" w:hAnsi="Arial" w:cs="Arial"/>
          <w:sz w:val="24"/>
          <w:szCs w:val="24"/>
        </w:rPr>
        <w:t xml:space="preserve">e </w:t>
      </w:r>
      <w:r w:rsidR="00A447EF">
        <w:rPr>
          <w:rFonts w:ascii="Arial" w:eastAsia="Bookman Old Style" w:hAnsi="Arial" w:cs="Arial"/>
          <w:sz w:val="24"/>
          <w:szCs w:val="24"/>
        </w:rPr>
        <w:t>esta población irregular</w:t>
      </w:r>
      <w:r w:rsidRPr="00844CEF">
        <w:rPr>
          <w:rFonts w:ascii="Arial" w:eastAsia="Bookman Old Style" w:hAnsi="Arial" w:cs="Arial"/>
          <w:sz w:val="24"/>
          <w:szCs w:val="24"/>
        </w:rPr>
        <w:t xml:space="preserve"> el 23,6% (104.617) se ocupa en empleos informales, el 21% (96.868) son independientes y el 18% (80.473) están desempleados</w:t>
      </w:r>
      <w:r w:rsidR="00A447EF">
        <w:rPr>
          <w:rFonts w:ascii="Arial" w:eastAsia="Bookman Old Style" w:hAnsi="Arial" w:cs="Arial"/>
          <w:sz w:val="24"/>
          <w:szCs w:val="24"/>
        </w:rPr>
        <w:t>.</w:t>
      </w:r>
    </w:p>
    <w:p w:rsidR="004027CB" w:rsidRPr="004027CB" w:rsidRDefault="004027CB" w:rsidP="002B65EC">
      <w:pPr>
        <w:pStyle w:val="Prrafodelista"/>
        <w:numPr>
          <w:ilvl w:val="1"/>
          <w:numId w:val="6"/>
        </w:numPr>
        <w:spacing w:after="0" w:line="240" w:lineRule="auto"/>
        <w:ind w:left="709" w:hanging="283"/>
        <w:jc w:val="both"/>
        <w:rPr>
          <w:rFonts w:ascii="Arial" w:eastAsia="Bookman Old Style" w:hAnsi="Arial" w:cs="Arial"/>
          <w:sz w:val="24"/>
          <w:szCs w:val="24"/>
        </w:rPr>
      </w:pPr>
      <w:r>
        <w:rPr>
          <w:rFonts w:ascii="Arial" w:eastAsia="Bookman Old Style" w:hAnsi="Arial" w:cs="Arial"/>
          <w:sz w:val="24"/>
          <w:szCs w:val="24"/>
        </w:rPr>
        <w:t xml:space="preserve">El </w:t>
      </w:r>
      <w:r w:rsidRPr="004027CB">
        <w:rPr>
          <w:rFonts w:ascii="Arial" w:eastAsia="Bookman Old Style" w:hAnsi="Arial" w:cs="Arial"/>
          <w:sz w:val="24"/>
          <w:szCs w:val="24"/>
        </w:rPr>
        <w:t xml:space="preserve">14,4% </w:t>
      </w:r>
      <w:r>
        <w:rPr>
          <w:rFonts w:ascii="Arial" w:eastAsia="Bookman Old Style" w:hAnsi="Arial" w:cs="Arial"/>
          <w:sz w:val="24"/>
          <w:szCs w:val="24"/>
        </w:rPr>
        <w:t>(</w:t>
      </w:r>
      <w:r w:rsidRPr="00844CEF">
        <w:rPr>
          <w:rFonts w:ascii="Arial" w:eastAsia="Bookman Old Style" w:hAnsi="Arial" w:cs="Arial"/>
          <w:sz w:val="24"/>
          <w:szCs w:val="24"/>
        </w:rPr>
        <w:t>118.709</w:t>
      </w:r>
      <w:r>
        <w:rPr>
          <w:rFonts w:ascii="Arial" w:eastAsia="Bookman Old Style" w:hAnsi="Arial" w:cs="Arial"/>
          <w:sz w:val="24"/>
          <w:szCs w:val="24"/>
        </w:rPr>
        <w:t xml:space="preserve">) </w:t>
      </w:r>
      <w:r w:rsidRPr="004027CB">
        <w:rPr>
          <w:rFonts w:ascii="Arial" w:eastAsia="Bookman Old Style" w:hAnsi="Arial" w:cs="Arial"/>
          <w:sz w:val="24"/>
          <w:szCs w:val="24"/>
        </w:rPr>
        <w:t>de los venezolanos en condición irregular son niños</w:t>
      </w:r>
      <w:r w:rsidR="00A447EF">
        <w:rPr>
          <w:rFonts w:ascii="Arial" w:eastAsia="Bookman Old Style" w:hAnsi="Arial" w:cs="Arial"/>
          <w:sz w:val="24"/>
          <w:szCs w:val="24"/>
        </w:rPr>
        <w:t xml:space="preserve">, niñas </w:t>
      </w:r>
      <w:r w:rsidRPr="004027CB">
        <w:rPr>
          <w:rFonts w:ascii="Arial" w:eastAsia="Bookman Old Style" w:hAnsi="Arial" w:cs="Arial"/>
          <w:sz w:val="24"/>
          <w:szCs w:val="24"/>
        </w:rPr>
        <w:t>o adolescentes. De estos, solamente el 27% (33.107) niños y adolescentes están estudiando, y 50.729 están entre los 0 a 5años.</w:t>
      </w:r>
    </w:p>
    <w:p w:rsidR="004027CB" w:rsidRDefault="00A447EF" w:rsidP="002B65EC">
      <w:pPr>
        <w:pStyle w:val="Prrafodelista"/>
        <w:numPr>
          <w:ilvl w:val="1"/>
          <w:numId w:val="6"/>
        </w:numPr>
        <w:spacing w:after="0" w:line="240" w:lineRule="auto"/>
        <w:ind w:left="709" w:hanging="283"/>
        <w:jc w:val="both"/>
        <w:rPr>
          <w:rFonts w:ascii="Arial" w:eastAsia="Bookman Old Style" w:hAnsi="Arial" w:cs="Arial"/>
          <w:sz w:val="24"/>
          <w:szCs w:val="24"/>
        </w:rPr>
      </w:pPr>
      <w:r>
        <w:rPr>
          <w:rFonts w:ascii="Arial" w:eastAsia="Bookman Old Style" w:hAnsi="Arial" w:cs="Arial"/>
          <w:sz w:val="24"/>
          <w:szCs w:val="24"/>
        </w:rPr>
        <w:t>A</w:t>
      </w:r>
      <w:r w:rsidRPr="004027CB">
        <w:rPr>
          <w:rFonts w:ascii="Arial" w:eastAsia="Bookman Old Style" w:hAnsi="Arial" w:cs="Arial"/>
          <w:sz w:val="24"/>
          <w:szCs w:val="24"/>
        </w:rPr>
        <w:t xml:space="preserve">dicionalmente </w:t>
      </w:r>
      <w:r>
        <w:rPr>
          <w:rFonts w:ascii="Arial" w:eastAsia="Bookman Old Style" w:hAnsi="Arial" w:cs="Arial"/>
          <w:sz w:val="24"/>
          <w:szCs w:val="24"/>
        </w:rPr>
        <w:t>e</w:t>
      </w:r>
      <w:r w:rsidR="004027CB" w:rsidRPr="004027CB">
        <w:rPr>
          <w:rFonts w:ascii="Arial" w:eastAsia="Bookman Old Style" w:hAnsi="Arial" w:cs="Arial"/>
          <w:sz w:val="24"/>
          <w:szCs w:val="24"/>
        </w:rPr>
        <w:t>l registro establece que:</w:t>
      </w:r>
    </w:p>
    <w:p w:rsidR="004027CB" w:rsidRDefault="004027CB" w:rsidP="002B65EC">
      <w:pPr>
        <w:pStyle w:val="Prrafodelista"/>
        <w:numPr>
          <w:ilvl w:val="0"/>
          <w:numId w:val="7"/>
        </w:numPr>
        <w:spacing w:after="0" w:line="240" w:lineRule="auto"/>
        <w:ind w:left="993" w:hanging="284"/>
        <w:jc w:val="both"/>
        <w:rPr>
          <w:rFonts w:ascii="Arial" w:eastAsia="Bookman Old Style" w:hAnsi="Arial" w:cs="Arial"/>
          <w:sz w:val="24"/>
          <w:szCs w:val="24"/>
        </w:rPr>
      </w:pPr>
      <w:r w:rsidRPr="004027CB">
        <w:rPr>
          <w:rFonts w:ascii="Arial" w:eastAsia="Bookman Old Style" w:hAnsi="Arial" w:cs="Arial"/>
          <w:sz w:val="24"/>
          <w:szCs w:val="24"/>
        </w:rPr>
        <w:t>Hay 253.575 familias</w:t>
      </w:r>
    </w:p>
    <w:p w:rsidR="004027CB" w:rsidRDefault="004027CB" w:rsidP="002B65EC">
      <w:pPr>
        <w:pStyle w:val="Prrafodelista"/>
        <w:numPr>
          <w:ilvl w:val="0"/>
          <w:numId w:val="7"/>
        </w:numPr>
        <w:spacing w:after="0" w:line="240" w:lineRule="auto"/>
        <w:ind w:left="993" w:hanging="284"/>
        <w:jc w:val="both"/>
        <w:rPr>
          <w:rFonts w:ascii="Arial" w:eastAsia="Bookman Old Style" w:hAnsi="Arial" w:cs="Arial"/>
          <w:sz w:val="24"/>
          <w:szCs w:val="24"/>
        </w:rPr>
      </w:pPr>
      <w:r w:rsidRPr="004027CB">
        <w:rPr>
          <w:rFonts w:ascii="Arial" w:eastAsia="Bookman Old Style" w:hAnsi="Arial" w:cs="Arial"/>
          <w:sz w:val="24"/>
          <w:szCs w:val="24"/>
        </w:rPr>
        <w:t>Un 4% son mu</w:t>
      </w:r>
      <w:r w:rsidR="00CF6F56">
        <w:rPr>
          <w:rFonts w:ascii="Arial" w:eastAsia="Bookman Old Style" w:hAnsi="Arial" w:cs="Arial"/>
          <w:sz w:val="24"/>
          <w:szCs w:val="24"/>
        </w:rPr>
        <w:t>jeres embarazadas</w:t>
      </w:r>
      <w:r w:rsidR="00A447EF">
        <w:rPr>
          <w:rFonts w:ascii="Arial" w:eastAsia="Bookman Old Style" w:hAnsi="Arial" w:cs="Arial"/>
          <w:sz w:val="24"/>
          <w:szCs w:val="24"/>
        </w:rPr>
        <w:t xml:space="preserve"> de las cuales</w:t>
      </w:r>
      <w:r w:rsidRPr="004027CB">
        <w:rPr>
          <w:rFonts w:ascii="Arial" w:eastAsia="Bookman Old Style" w:hAnsi="Arial" w:cs="Arial"/>
          <w:sz w:val="24"/>
          <w:szCs w:val="24"/>
        </w:rPr>
        <w:t xml:space="preserve"> el 76% dijo no tener controles prenatales. </w:t>
      </w:r>
    </w:p>
    <w:p w:rsidR="004027CB" w:rsidRDefault="004027CB" w:rsidP="002B65EC">
      <w:pPr>
        <w:pStyle w:val="Prrafodelista"/>
        <w:numPr>
          <w:ilvl w:val="0"/>
          <w:numId w:val="7"/>
        </w:numPr>
        <w:spacing w:after="0" w:line="240" w:lineRule="auto"/>
        <w:ind w:left="993" w:hanging="284"/>
        <w:jc w:val="both"/>
        <w:rPr>
          <w:rFonts w:ascii="Arial" w:eastAsia="Bookman Old Style" w:hAnsi="Arial" w:cs="Arial"/>
          <w:sz w:val="24"/>
          <w:szCs w:val="24"/>
        </w:rPr>
      </w:pPr>
      <w:r w:rsidRPr="004027CB">
        <w:rPr>
          <w:rFonts w:ascii="Arial" w:eastAsia="Bookman Old Style" w:hAnsi="Arial" w:cs="Arial"/>
          <w:sz w:val="24"/>
          <w:szCs w:val="24"/>
        </w:rPr>
        <w:t>16.812 personas padecen enfermedades crónicas</w:t>
      </w:r>
      <w:r w:rsidR="00A447EF">
        <w:rPr>
          <w:rFonts w:ascii="Arial" w:eastAsia="Bookman Old Style" w:hAnsi="Arial" w:cs="Arial"/>
          <w:sz w:val="24"/>
          <w:szCs w:val="24"/>
        </w:rPr>
        <w:t>.</w:t>
      </w:r>
    </w:p>
    <w:p w:rsidR="004027CB" w:rsidRDefault="004027CB" w:rsidP="002B65EC">
      <w:pPr>
        <w:pStyle w:val="Prrafodelista"/>
        <w:numPr>
          <w:ilvl w:val="0"/>
          <w:numId w:val="7"/>
        </w:numPr>
        <w:spacing w:after="0" w:line="240" w:lineRule="auto"/>
        <w:ind w:left="993" w:hanging="284"/>
        <w:jc w:val="both"/>
        <w:rPr>
          <w:rFonts w:ascii="Arial" w:eastAsia="Bookman Old Style" w:hAnsi="Arial" w:cs="Arial"/>
          <w:sz w:val="24"/>
          <w:szCs w:val="24"/>
        </w:rPr>
      </w:pPr>
      <w:r w:rsidRPr="004027CB">
        <w:rPr>
          <w:rFonts w:ascii="Arial" w:eastAsia="Bookman Old Style" w:hAnsi="Arial" w:cs="Arial"/>
          <w:sz w:val="24"/>
          <w:szCs w:val="24"/>
        </w:rPr>
        <w:t xml:space="preserve">33.994 personas pertenecen a los grupos indígenas, raizales, gitanos y </w:t>
      </w:r>
      <w:r w:rsidR="00947467">
        <w:rPr>
          <w:rFonts w:ascii="Arial" w:eastAsia="Bookman Old Style" w:hAnsi="Arial" w:cs="Arial"/>
          <w:sz w:val="24"/>
          <w:szCs w:val="24"/>
        </w:rPr>
        <w:t>afro</w:t>
      </w:r>
      <w:r w:rsidR="00947467" w:rsidRPr="004027CB">
        <w:rPr>
          <w:rFonts w:ascii="Arial" w:eastAsia="Bookman Old Style" w:hAnsi="Arial" w:cs="Arial"/>
          <w:sz w:val="24"/>
          <w:szCs w:val="24"/>
        </w:rPr>
        <w:t>descendientes</w:t>
      </w:r>
      <w:r w:rsidRPr="004027CB">
        <w:rPr>
          <w:rFonts w:ascii="Arial" w:eastAsia="Bookman Old Style" w:hAnsi="Arial" w:cs="Arial"/>
          <w:sz w:val="24"/>
          <w:szCs w:val="24"/>
        </w:rPr>
        <w:t>.</w:t>
      </w:r>
    </w:p>
    <w:p w:rsidR="009F320D" w:rsidRPr="004027CB" w:rsidRDefault="009F320D" w:rsidP="00B7698D">
      <w:pPr>
        <w:pStyle w:val="Prrafodelista"/>
        <w:spacing w:after="0" w:line="240" w:lineRule="auto"/>
        <w:ind w:left="993"/>
        <w:jc w:val="both"/>
        <w:rPr>
          <w:rFonts w:ascii="Arial" w:eastAsia="Bookman Old Style" w:hAnsi="Arial" w:cs="Arial"/>
          <w:sz w:val="24"/>
          <w:szCs w:val="24"/>
        </w:rPr>
      </w:pPr>
    </w:p>
    <w:p w:rsidR="00FF7D8A" w:rsidRPr="009F320D" w:rsidRDefault="00844CEF" w:rsidP="002B65EC">
      <w:pPr>
        <w:pStyle w:val="Prrafodelista"/>
        <w:numPr>
          <w:ilvl w:val="0"/>
          <w:numId w:val="5"/>
        </w:numPr>
        <w:spacing w:after="0" w:line="240" w:lineRule="auto"/>
        <w:ind w:left="567" w:hanging="425"/>
        <w:jc w:val="both"/>
        <w:rPr>
          <w:rFonts w:ascii="Arial" w:eastAsia="Bookman Old Style" w:hAnsi="Arial" w:cs="Arial"/>
          <w:sz w:val="24"/>
          <w:szCs w:val="24"/>
        </w:rPr>
      </w:pPr>
      <w:r w:rsidRPr="004027CB">
        <w:rPr>
          <w:rFonts w:ascii="Arial" w:eastAsia="Bookman Old Style" w:hAnsi="Arial" w:cs="Arial"/>
          <w:sz w:val="24"/>
          <w:szCs w:val="24"/>
        </w:rPr>
        <w:t xml:space="preserve">El fenómeno migratorio venezolano en Colombia es de mayor impacto en los departamentos de frontera, en Bogotá y en la Costa Caribe. </w:t>
      </w:r>
      <w:r w:rsidR="00FF7D8A">
        <w:rPr>
          <w:rFonts w:ascii="Arial" w:eastAsia="Bookman Old Style" w:hAnsi="Arial" w:cs="Arial"/>
          <w:sz w:val="24"/>
          <w:szCs w:val="24"/>
        </w:rPr>
        <w:t>Adicionalmente</w:t>
      </w:r>
      <w:r w:rsidRPr="004027CB">
        <w:rPr>
          <w:rFonts w:ascii="Arial" w:eastAsia="Bookman Old Style" w:hAnsi="Arial" w:cs="Arial"/>
          <w:sz w:val="24"/>
          <w:szCs w:val="24"/>
        </w:rPr>
        <w:t>, se tiene una complejidad alta porque del total de la población hay un porcentaje importante de venezolanos irregular</w:t>
      </w:r>
      <w:r w:rsidR="00FF7D8A">
        <w:rPr>
          <w:rFonts w:ascii="Arial" w:eastAsia="Bookman Old Style" w:hAnsi="Arial" w:cs="Arial"/>
          <w:sz w:val="24"/>
          <w:szCs w:val="24"/>
        </w:rPr>
        <w:t>es en los siguientes municipios:</w:t>
      </w:r>
    </w:p>
    <w:p w:rsidR="004027CB" w:rsidRDefault="00844CEF" w:rsidP="002B65EC">
      <w:pPr>
        <w:pStyle w:val="Prrafodelista"/>
        <w:numPr>
          <w:ilvl w:val="0"/>
          <w:numId w:val="8"/>
        </w:numPr>
        <w:spacing w:after="0" w:line="240" w:lineRule="auto"/>
        <w:ind w:left="993"/>
        <w:jc w:val="both"/>
        <w:rPr>
          <w:rFonts w:ascii="Arial" w:eastAsia="Bookman Old Style" w:hAnsi="Arial" w:cs="Arial"/>
          <w:sz w:val="24"/>
          <w:szCs w:val="24"/>
        </w:rPr>
      </w:pPr>
      <w:r w:rsidRPr="004027CB">
        <w:rPr>
          <w:rFonts w:ascii="Arial" w:eastAsia="Bookman Old Style" w:hAnsi="Arial" w:cs="Arial"/>
          <w:sz w:val="24"/>
          <w:szCs w:val="24"/>
        </w:rPr>
        <w:t>Villa del R</w:t>
      </w:r>
      <w:r w:rsidR="00FF7D8A">
        <w:rPr>
          <w:rFonts w:ascii="Arial" w:eastAsia="Bookman Old Style" w:hAnsi="Arial" w:cs="Arial"/>
          <w:sz w:val="24"/>
          <w:szCs w:val="24"/>
        </w:rPr>
        <w:t>osario (Norte de Santander) 23%</w:t>
      </w:r>
    </w:p>
    <w:p w:rsidR="004027CB" w:rsidRDefault="00844CEF" w:rsidP="002B65EC">
      <w:pPr>
        <w:pStyle w:val="Prrafodelista"/>
        <w:numPr>
          <w:ilvl w:val="0"/>
          <w:numId w:val="8"/>
        </w:numPr>
        <w:spacing w:after="0" w:line="240" w:lineRule="auto"/>
        <w:ind w:left="993"/>
        <w:jc w:val="both"/>
        <w:rPr>
          <w:rFonts w:ascii="Arial" w:eastAsia="Bookman Old Style" w:hAnsi="Arial" w:cs="Arial"/>
          <w:sz w:val="24"/>
          <w:szCs w:val="24"/>
        </w:rPr>
      </w:pPr>
      <w:r w:rsidRPr="004027CB">
        <w:rPr>
          <w:rFonts w:ascii="Arial" w:eastAsia="Bookman Old Style" w:hAnsi="Arial" w:cs="Arial"/>
          <w:sz w:val="24"/>
          <w:szCs w:val="24"/>
        </w:rPr>
        <w:t xml:space="preserve">Arauca 17% </w:t>
      </w:r>
    </w:p>
    <w:p w:rsidR="004027CB" w:rsidRDefault="00844CEF" w:rsidP="002B65EC">
      <w:pPr>
        <w:pStyle w:val="Prrafodelista"/>
        <w:numPr>
          <w:ilvl w:val="0"/>
          <w:numId w:val="8"/>
        </w:numPr>
        <w:spacing w:after="0" w:line="240" w:lineRule="auto"/>
        <w:ind w:left="993"/>
        <w:jc w:val="both"/>
        <w:rPr>
          <w:rFonts w:ascii="Arial" w:eastAsia="Bookman Old Style" w:hAnsi="Arial" w:cs="Arial"/>
          <w:sz w:val="24"/>
          <w:szCs w:val="24"/>
        </w:rPr>
      </w:pPr>
      <w:r w:rsidRPr="004027CB">
        <w:rPr>
          <w:rFonts w:ascii="Arial" w:eastAsia="Bookman Old Style" w:hAnsi="Arial" w:cs="Arial"/>
          <w:sz w:val="24"/>
          <w:szCs w:val="24"/>
        </w:rPr>
        <w:t>Maicao (Guajira)16%</w:t>
      </w:r>
    </w:p>
    <w:p w:rsidR="00844CEF" w:rsidRPr="004027CB" w:rsidRDefault="00FF7D8A" w:rsidP="002B65EC">
      <w:pPr>
        <w:pStyle w:val="Prrafodelista"/>
        <w:numPr>
          <w:ilvl w:val="0"/>
          <w:numId w:val="8"/>
        </w:numPr>
        <w:spacing w:after="0" w:line="240" w:lineRule="auto"/>
        <w:ind w:left="993"/>
        <w:jc w:val="both"/>
        <w:rPr>
          <w:rFonts w:ascii="Arial" w:eastAsia="Bookman Old Style" w:hAnsi="Arial" w:cs="Arial"/>
          <w:sz w:val="24"/>
          <w:szCs w:val="24"/>
        </w:rPr>
      </w:pPr>
      <w:r>
        <w:rPr>
          <w:rFonts w:ascii="Arial" w:eastAsia="Bookman Old Style" w:hAnsi="Arial" w:cs="Arial"/>
          <w:sz w:val="24"/>
          <w:szCs w:val="24"/>
        </w:rPr>
        <w:t>Puerto Carreño (Vichada) 8%</w:t>
      </w:r>
    </w:p>
    <w:p w:rsidR="00844CEF" w:rsidRPr="00844CEF" w:rsidRDefault="00844CEF" w:rsidP="00B7698D">
      <w:pPr>
        <w:spacing w:after="0" w:line="240" w:lineRule="auto"/>
        <w:jc w:val="both"/>
        <w:rPr>
          <w:rFonts w:ascii="Arial" w:eastAsia="Bookman Old Style" w:hAnsi="Arial" w:cs="Arial"/>
          <w:sz w:val="24"/>
          <w:szCs w:val="24"/>
        </w:rPr>
      </w:pPr>
    </w:p>
    <w:p w:rsidR="003511E3" w:rsidRDefault="00844CEF" w:rsidP="00B7698D">
      <w:pPr>
        <w:spacing w:after="0" w:line="240" w:lineRule="auto"/>
        <w:jc w:val="both"/>
        <w:rPr>
          <w:rFonts w:ascii="Arial" w:eastAsia="Bookman Old Style" w:hAnsi="Arial" w:cs="Arial"/>
          <w:sz w:val="24"/>
          <w:szCs w:val="24"/>
        </w:rPr>
      </w:pPr>
      <w:r w:rsidRPr="00844CEF">
        <w:rPr>
          <w:rFonts w:ascii="Arial" w:eastAsia="Bookman Old Style" w:hAnsi="Arial" w:cs="Arial"/>
          <w:sz w:val="24"/>
          <w:szCs w:val="24"/>
        </w:rPr>
        <w:t xml:space="preserve">Sin embargo, de la población venezolana irregular </w:t>
      </w:r>
      <w:r w:rsidR="00FF7D8A">
        <w:rPr>
          <w:rFonts w:ascii="Arial" w:eastAsia="Bookman Old Style" w:hAnsi="Arial" w:cs="Arial"/>
          <w:sz w:val="24"/>
          <w:szCs w:val="24"/>
        </w:rPr>
        <w:t xml:space="preserve">el </w:t>
      </w:r>
      <w:r w:rsidRPr="00844CEF">
        <w:rPr>
          <w:rFonts w:ascii="Arial" w:eastAsia="Bookman Old Style" w:hAnsi="Arial" w:cs="Arial"/>
          <w:sz w:val="24"/>
          <w:szCs w:val="24"/>
        </w:rPr>
        <w:t>1,9% (8.654) manifestaron estar en tr</w:t>
      </w:r>
      <w:r w:rsidR="00FF7D8A">
        <w:rPr>
          <w:rFonts w:ascii="Arial" w:eastAsia="Bookman Old Style" w:hAnsi="Arial" w:cs="Arial"/>
          <w:sz w:val="24"/>
          <w:szCs w:val="24"/>
        </w:rPr>
        <w:t>ánsito hacia otros países</w:t>
      </w:r>
      <w:r w:rsidRPr="00844CEF">
        <w:rPr>
          <w:rFonts w:ascii="Arial" w:eastAsia="Bookman Old Style" w:hAnsi="Arial" w:cs="Arial"/>
          <w:sz w:val="24"/>
          <w:szCs w:val="24"/>
        </w:rPr>
        <w:t xml:space="preserve"> y </w:t>
      </w:r>
      <w:r w:rsidR="00FF7D8A">
        <w:rPr>
          <w:rFonts w:ascii="Arial" w:eastAsia="Bookman Old Style" w:hAnsi="Arial" w:cs="Arial"/>
          <w:sz w:val="24"/>
          <w:szCs w:val="24"/>
        </w:rPr>
        <w:t xml:space="preserve">el </w:t>
      </w:r>
      <w:r w:rsidRPr="00844CEF">
        <w:rPr>
          <w:rFonts w:ascii="Arial" w:eastAsia="Bookman Old Style" w:hAnsi="Arial" w:cs="Arial"/>
          <w:sz w:val="24"/>
          <w:szCs w:val="24"/>
        </w:rPr>
        <w:t>8,6% (38.214) quieren retornar a Venezuela (28.005 lo harían en el largo plazo – más de un año, 7.346 en el mediano</w:t>
      </w:r>
      <w:r w:rsidR="00FF7D8A">
        <w:rPr>
          <w:rFonts w:ascii="Arial" w:eastAsia="Bookman Old Style" w:hAnsi="Arial" w:cs="Arial"/>
          <w:sz w:val="24"/>
          <w:szCs w:val="24"/>
        </w:rPr>
        <w:t xml:space="preserve"> plazo – entre 6 meses y un año,</w:t>
      </w:r>
      <w:r w:rsidRPr="00844CEF">
        <w:rPr>
          <w:rFonts w:ascii="Arial" w:eastAsia="Bookman Old Style" w:hAnsi="Arial" w:cs="Arial"/>
          <w:sz w:val="24"/>
          <w:szCs w:val="24"/>
        </w:rPr>
        <w:t xml:space="preserve"> y 2.863 en el corto plazo – menos de 6 meses). </w:t>
      </w:r>
      <w:r w:rsidR="004027CB" w:rsidRPr="004027CB">
        <w:rPr>
          <w:rFonts w:ascii="Arial" w:eastAsia="Bookman Old Style" w:hAnsi="Arial" w:cs="Arial"/>
          <w:b/>
          <w:sz w:val="24"/>
          <w:szCs w:val="24"/>
        </w:rPr>
        <w:t>Lo que significa que un poco más del 89% de la</w:t>
      </w:r>
      <w:r w:rsidR="00FF7D8A">
        <w:rPr>
          <w:rFonts w:ascii="Arial" w:eastAsia="Bookman Old Style" w:hAnsi="Arial" w:cs="Arial"/>
          <w:b/>
          <w:sz w:val="24"/>
          <w:szCs w:val="24"/>
        </w:rPr>
        <w:t xml:space="preserve"> población venezolana irregular</w:t>
      </w:r>
      <w:r w:rsidR="004027CB" w:rsidRPr="004027CB">
        <w:rPr>
          <w:rFonts w:ascii="Arial" w:eastAsia="Bookman Old Style" w:hAnsi="Arial" w:cs="Arial"/>
          <w:b/>
          <w:sz w:val="24"/>
          <w:szCs w:val="24"/>
        </w:rPr>
        <w:t xml:space="preserve"> planea quedarse en Colombia</w:t>
      </w:r>
      <w:r w:rsidRPr="004027CB">
        <w:rPr>
          <w:rFonts w:ascii="Arial" w:eastAsia="Bookman Old Style" w:hAnsi="Arial" w:cs="Arial"/>
          <w:b/>
          <w:sz w:val="24"/>
          <w:szCs w:val="24"/>
        </w:rPr>
        <w:t xml:space="preserve">. Esto implica tomar medidas urgentes y necesarias de ajuste a la política social de nuestro país, para poder ayudar </w:t>
      </w:r>
      <w:r w:rsidR="00FF7D8A">
        <w:rPr>
          <w:rFonts w:ascii="Arial" w:eastAsia="Bookman Old Style" w:hAnsi="Arial" w:cs="Arial"/>
          <w:b/>
          <w:sz w:val="24"/>
          <w:szCs w:val="24"/>
        </w:rPr>
        <w:t>a nuestros hermanos venezolanos</w:t>
      </w:r>
      <w:r w:rsidRPr="004027CB">
        <w:rPr>
          <w:rFonts w:ascii="Arial" w:eastAsia="Bookman Old Style" w:hAnsi="Arial" w:cs="Arial"/>
          <w:b/>
          <w:sz w:val="24"/>
          <w:szCs w:val="24"/>
        </w:rPr>
        <w:t xml:space="preserve"> y a nuestros compatriotas retornados</w:t>
      </w:r>
      <w:r w:rsidRPr="00844CEF">
        <w:rPr>
          <w:rFonts w:ascii="Arial" w:eastAsia="Bookman Old Style" w:hAnsi="Arial" w:cs="Arial"/>
          <w:sz w:val="24"/>
          <w:szCs w:val="24"/>
        </w:rPr>
        <w:t>.</w:t>
      </w:r>
      <w:r w:rsidR="009F320D">
        <w:rPr>
          <w:rFonts w:ascii="Arial" w:eastAsia="Bookman Old Style" w:hAnsi="Arial" w:cs="Arial"/>
          <w:sz w:val="24"/>
          <w:szCs w:val="24"/>
        </w:rPr>
        <w:t xml:space="preserve"> </w:t>
      </w:r>
      <w:r w:rsidR="003511E3">
        <w:rPr>
          <w:rFonts w:ascii="Arial" w:eastAsia="Bookman Old Style" w:hAnsi="Arial" w:cs="Arial"/>
          <w:sz w:val="24"/>
          <w:szCs w:val="24"/>
        </w:rPr>
        <w:t>En ese</w:t>
      </w:r>
      <w:r w:rsidR="00FF7D8A">
        <w:rPr>
          <w:rFonts w:ascii="Arial" w:eastAsia="Bookman Old Style" w:hAnsi="Arial" w:cs="Arial"/>
          <w:sz w:val="24"/>
          <w:szCs w:val="24"/>
        </w:rPr>
        <w:t xml:space="preserve"> sentido, es importante definir</w:t>
      </w:r>
      <w:r w:rsidR="003511E3">
        <w:rPr>
          <w:rFonts w:ascii="Arial" w:eastAsia="Bookman Old Style" w:hAnsi="Arial" w:cs="Arial"/>
          <w:sz w:val="24"/>
          <w:szCs w:val="24"/>
        </w:rPr>
        <w:t xml:space="preserve"> qué harán los entes territoriales para asumir el crecimiento de la población migrada que está en búsqueda de asentamiento. </w:t>
      </w:r>
    </w:p>
    <w:p w:rsidR="00D04F31" w:rsidRDefault="00D04F31" w:rsidP="00B7698D">
      <w:pPr>
        <w:spacing w:after="0" w:line="240" w:lineRule="auto"/>
        <w:jc w:val="both"/>
        <w:rPr>
          <w:rFonts w:ascii="Arial" w:eastAsia="Bookman Old Style" w:hAnsi="Arial" w:cs="Arial"/>
          <w:sz w:val="24"/>
          <w:szCs w:val="24"/>
          <w:u w:val="single"/>
        </w:rPr>
      </w:pPr>
    </w:p>
    <w:p w:rsidR="00DC46EE" w:rsidRPr="00DC46EE" w:rsidRDefault="00DC46EE"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La experiencia revelada en las dificultades actuales de nuestros con</w:t>
      </w:r>
      <w:r w:rsidR="00C941A4">
        <w:rPr>
          <w:rFonts w:ascii="Arial" w:eastAsia="Bookman Old Style" w:hAnsi="Arial" w:cs="Arial"/>
          <w:sz w:val="24"/>
          <w:szCs w:val="24"/>
        </w:rPr>
        <w:t>n</w:t>
      </w:r>
      <w:r>
        <w:rPr>
          <w:rFonts w:ascii="Arial" w:eastAsia="Bookman Old Style" w:hAnsi="Arial" w:cs="Arial"/>
          <w:sz w:val="24"/>
          <w:szCs w:val="24"/>
        </w:rPr>
        <w:t xml:space="preserve">acionales en el exterior y la manera en la que el Gobierno actualmente ha asumido la crisis de coyuntura migratoria actual, dejan más que claro la ausencia de una Política Integral Migratoria que permita afrontar la situación de los migrantes colombianos en el mundo, y de los migrantes extranjeros que llegan al país.  </w:t>
      </w:r>
    </w:p>
    <w:p w:rsidR="00DC46EE" w:rsidRDefault="00DC46EE" w:rsidP="00B7698D">
      <w:pPr>
        <w:spacing w:after="0" w:line="240" w:lineRule="auto"/>
        <w:jc w:val="both"/>
        <w:rPr>
          <w:rFonts w:ascii="Arial" w:eastAsia="Bookman Old Style" w:hAnsi="Arial" w:cs="Arial"/>
          <w:sz w:val="24"/>
          <w:szCs w:val="24"/>
          <w:u w:val="single"/>
        </w:rPr>
      </w:pPr>
    </w:p>
    <w:p w:rsidR="00947467" w:rsidRDefault="00947467" w:rsidP="00B7698D">
      <w:pPr>
        <w:spacing w:after="0" w:line="240" w:lineRule="auto"/>
        <w:jc w:val="both"/>
        <w:rPr>
          <w:rFonts w:ascii="Arial" w:eastAsia="Bookman Old Style" w:hAnsi="Arial" w:cs="Arial"/>
          <w:sz w:val="24"/>
          <w:szCs w:val="24"/>
          <w:u w:val="single"/>
        </w:rPr>
      </w:pPr>
    </w:p>
    <w:p w:rsidR="00CB020F" w:rsidRDefault="00CB020F" w:rsidP="00B7698D">
      <w:pPr>
        <w:spacing w:after="0" w:line="240" w:lineRule="auto"/>
        <w:jc w:val="both"/>
        <w:rPr>
          <w:rFonts w:ascii="Arial" w:eastAsia="Bookman Old Style" w:hAnsi="Arial" w:cs="Arial"/>
          <w:sz w:val="24"/>
          <w:szCs w:val="24"/>
          <w:u w:val="single"/>
        </w:rPr>
      </w:pPr>
      <w:r w:rsidRPr="00FD06E4">
        <w:rPr>
          <w:rFonts w:ascii="Arial" w:eastAsia="Bookman Old Style" w:hAnsi="Arial" w:cs="Arial"/>
          <w:sz w:val="24"/>
          <w:szCs w:val="24"/>
          <w:u w:val="single"/>
        </w:rPr>
        <w:t xml:space="preserve">Avances legislativos </w:t>
      </w:r>
      <w:r w:rsidR="00521DA6">
        <w:rPr>
          <w:rFonts w:ascii="Arial" w:eastAsia="Bookman Old Style" w:hAnsi="Arial" w:cs="Arial"/>
          <w:sz w:val="24"/>
          <w:szCs w:val="24"/>
          <w:u w:val="single"/>
        </w:rPr>
        <w:t xml:space="preserve">y programáticos </w:t>
      </w:r>
      <w:r w:rsidRPr="00FD06E4">
        <w:rPr>
          <w:rFonts w:ascii="Arial" w:eastAsia="Bookman Old Style" w:hAnsi="Arial" w:cs="Arial"/>
          <w:sz w:val="24"/>
          <w:szCs w:val="24"/>
          <w:u w:val="single"/>
        </w:rPr>
        <w:t>de la última década en Colombia</w:t>
      </w:r>
      <w:r w:rsidR="0076693E">
        <w:rPr>
          <w:rFonts w:ascii="Arial" w:eastAsia="Bookman Old Style" w:hAnsi="Arial" w:cs="Arial"/>
          <w:sz w:val="24"/>
          <w:szCs w:val="24"/>
          <w:u w:val="single"/>
        </w:rPr>
        <w:t xml:space="preserve"> en materia migratoria</w:t>
      </w:r>
    </w:p>
    <w:p w:rsidR="00CB020F" w:rsidRDefault="00CB020F" w:rsidP="00B7698D">
      <w:pPr>
        <w:spacing w:after="0" w:line="240" w:lineRule="auto"/>
        <w:jc w:val="both"/>
        <w:rPr>
          <w:rFonts w:ascii="Arial" w:eastAsia="Bookman Old Style" w:hAnsi="Arial" w:cs="Arial"/>
          <w:sz w:val="24"/>
          <w:szCs w:val="24"/>
        </w:rPr>
      </w:pPr>
    </w:p>
    <w:p w:rsidR="009405CB" w:rsidRDefault="00A20EF2"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Colombia </w:t>
      </w:r>
      <w:r w:rsidR="002A0810">
        <w:rPr>
          <w:rFonts w:ascii="Arial" w:eastAsia="Bookman Old Style" w:hAnsi="Arial" w:cs="Arial"/>
          <w:sz w:val="24"/>
          <w:szCs w:val="24"/>
        </w:rPr>
        <w:t>ha desarrollado una normatividad buscando</w:t>
      </w:r>
      <w:r w:rsidR="00DC46EE">
        <w:rPr>
          <w:rFonts w:ascii="Arial" w:eastAsia="Bookman Old Style" w:hAnsi="Arial" w:cs="Arial"/>
          <w:sz w:val="24"/>
          <w:szCs w:val="24"/>
        </w:rPr>
        <w:t xml:space="preserve"> afrontar los diferentes fenómenos migratorios a los que el país se ha visto expuesto, incluyendo la de nuestros desplazados colombianos por la violencia o la pobreza</w:t>
      </w:r>
      <w:r>
        <w:rPr>
          <w:rFonts w:ascii="Arial" w:eastAsia="Bookman Old Style" w:hAnsi="Arial" w:cs="Arial"/>
          <w:sz w:val="24"/>
          <w:szCs w:val="24"/>
        </w:rPr>
        <w:t>. En ella se encuentra</w:t>
      </w:r>
      <w:r w:rsidR="002A0810">
        <w:rPr>
          <w:rFonts w:ascii="Arial" w:eastAsia="Bookman Old Style" w:hAnsi="Arial" w:cs="Arial"/>
          <w:sz w:val="24"/>
          <w:szCs w:val="24"/>
        </w:rPr>
        <w:t xml:space="preserve">: </w:t>
      </w:r>
    </w:p>
    <w:p w:rsidR="002A0810" w:rsidRPr="002A0810" w:rsidRDefault="002A0810" w:rsidP="00B7698D">
      <w:pPr>
        <w:spacing w:after="0" w:line="240" w:lineRule="auto"/>
        <w:jc w:val="both"/>
        <w:rPr>
          <w:rFonts w:ascii="Arial" w:eastAsia="Bookman Old Style" w:hAnsi="Arial" w:cs="Arial"/>
          <w:sz w:val="24"/>
          <w:szCs w:val="24"/>
        </w:rPr>
      </w:pPr>
    </w:p>
    <w:p w:rsidR="00892376" w:rsidRDefault="00892376" w:rsidP="002B65EC">
      <w:pPr>
        <w:pStyle w:val="Prrafodelista"/>
        <w:numPr>
          <w:ilvl w:val="0"/>
          <w:numId w:val="9"/>
        </w:numPr>
        <w:spacing w:after="0" w:line="240" w:lineRule="auto"/>
        <w:ind w:left="284" w:hanging="284"/>
        <w:jc w:val="both"/>
        <w:rPr>
          <w:rFonts w:ascii="Arial" w:eastAsia="Bookman Old Style" w:hAnsi="Arial" w:cs="Arial"/>
          <w:sz w:val="24"/>
          <w:szCs w:val="24"/>
        </w:rPr>
      </w:pPr>
      <w:r w:rsidRPr="00D82A5B">
        <w:rPr>
          <w:rFonts w:ascii="Arial" w:eastAsia="Bookman Old Style" w:hAnsi="Arial" w:cs="Arial"/>
          <w:b/>
          <w:sz w:val="24"/>
          <w:szCs w:val="24"/>
        </w:rPr>
        <w:t>El Decreto 1239 de 2003</w:t>
      </w:r>
      <w:r w:rsidR="00A20EF2">
        <w:rPr>
          <w:rFonts w:ascii="Arial" w:eastAsia="Bookman Old Style" w:hAnsi="Arial" w:cs="Arial"/>
          <w:sz w:val="24"/>
          <w:szCs w:val="24"/>
        </w:rPr>
        <w:t xml:space="preserve"> que </w:t>
      </w:r>
      <w:r w:rsidRPr="00892376">
        <w:rPr>
          <w:rFonts w:ascii="Arial" w:eastAsia="Bookman Old Style" w:hAnsi="Arial" w:cs="Arial"/>
          <w:sz w:val="24"/>
          <w:szCs w:val="24"/>
        </w:rPr>
        <w:t>creó la Comisión Nacional Intersectorial de Migración</w:t>
      </w:r>
      <w:r>
        <w:rPr>
          <w:rFonts w:ascii="Arial" w:eastAsia="Bookman Old Style" w:hAnsi="Arial" w:cs="Arial"/>
          <w:sz w:val="24"/>
          <w:szCs w:val="24"/>
        </w:rPr>
        <w:t xml:space="preserve"> – </w:t>
      </w:r>
      <w:r w:rsidRPr="00892376">
        <w:rPr>
          <w:rFonts w:ascii="Arial" w:eastAsia="Bookman Old Style" w:hAnsi="Arial" w:cs="Arial"/>
          <w:sz w:val="24"/>
          <w:szCs w:val="24"/>
        </w:rPr>
        <w:t>CNIM</w:t>
      </w:r>
      <w:r>
        <w:rPr>
          <w:rFonts w:ascii="Arial" w:eastAsia="Bookman Old Style" w:hAnsi="Arial" w:cs="Arial"/>
          <w:sz w:val="24"/>
          <w:szCs w:val="24"/>
        </w:rPr>
        <w:t xml:space="preserve">, </w:t>
      </w:r>
      <w:r w:rsidRPr="00892376">
        <w:rPr>
          <w:rFonts w:ascii="Arial" w:eastAsia="Bookman Old Style" w:hAnsi="Arial" w:cs="Arial"/>
          <w:sz w:val="24"/>
          <w:szCs w:val="24"/>
        </w:rPr>
        <w:t>como un órgano para la coordinación y orientación en la ejecución de la política migratoria del país</w:t>
      </w:r>
      <w:r w:rsidR="00A20EF2">
        <w:rPr>
          <w:rFonts w:ascii="Arial" w:eastAsia="Bookman Old Style" w:hAnsi="Arial" w:cs="Arial"/>
          <w:sz w:val="24"/>
          <w:szCs w:val="24"/>
        </w:rPr>
        <w:t>.</w:t>
      </w:r>
      <w:r>
        <w:rPr>
          <w:rFonts w:ascii="Arial" w:eastAsia="Bookman Old Style" w:hAnsi="Arial" w:cs="Arial"/>
          <w:sz w:val="24"/>
          <w:szCs w:val="24"/>
        </w:rPr>
        <w:t xml:space="preserve"> </w:t>
      </w:r>
      <w:r w:rsidR="00A20EF2">
        <w:rPr>
          <w:rFonts w:ascii="Arial" w:eastAsia="Bookman Old Style" w:hAnsi="Arial" w:cs="Arial"/>
          <w:sz w:val="24"/>
          <w:szCs w:val="24"/>
        </w:rPr>
        <w:t>C</w:t>
      </w:r>
      <w:r w:rsidRPr="00892376">
        <w:rPr>
          <w:rFonts w:ascii="Arial" w:eastAsia="Bookman Old Style" w:hAnsi="Arial" w:cs="Arial"/>
          <w:sz w:val="24"/>
          <w:szCs w:val="24"/>
        </w:rPr>
        <w:t xml:space="preserve">onformada por el </w:t>
      </w:r>
      <w:r w:rsidR="00D21EAB" w:rsidRPr="00892376">
        <w:rPr>
          <w:rFonts w:ascii="Arial" w:eastAsia="Bookman Old Style" w:hAnsi="Arial" w:cs="Arial"/>
          <w:sz w:val="24"/>
          <w:szCs w:val="24"/>
        </w:rPr>
        <w:t>ministro</w:t>
      </w:r>
      <w:r w:rsidRPr="00892376">
        <w:rPr>
          <w:rFonts w:ascii="Arial" w:eastAsia="Bookman Old Style" w:hAnsi="Arial" w:cs="Arial"/>
          <w:sz w:val="24"/>
          <w:szCs w:val="24"/>
        </w:rPr>
        <w:t xml:space="preserve"> del Interior y de Justicia, el </w:t>
      </w:r>
      <w:r w:rsidR="00A20EF2">
        <w:rPr>
          <w:rFonts w:ascii="Arial" w:eastAsia="Bookman Old Style" w:hAnsi="Arial" w:cs="Arial"/>
          <w:sz w:val="24"/>
          <w:szCs w:val="24"/>
        </w:rPr>
        <w:t>m</w:t>
      </w:r>
      <w:r w:rsidRPr="00892376">
        <w:rPr>
          <w:rFonts w:ascii="Arial" w:eastAsia="Bookman Old Style" w:hAnsi="Arial" w:cs="Arial"/>
          <w:sz w:val="24"/>
          <w:szCs w:val="24"/>
        </w:rPr>
        <w:t xml:space="preserve">inistro de Relaciones Exteriores, el </w:t>
      </w:r>
      <w:r w:rsidR="00A20EF2">
        <w:rPr>
          <w:rFonts w:ascii="Arial" w:eastAsia="Bookman Old Style" w:hAnsi="Arial" w:cs="Arial"/>
          <w:sz w:val="24"/>
          <w:szCs w:val="24"/>
        </w:rPr>
        <w:t>m</w:t>
      </w:r>
      <w:r w:rsidRPr="00892376">
        <w:rPr>
          <w:rFonts w:ascii="Arial" w:eastAsia="Bookman Old Style" w:hAnsi="Arial" w:cs="Arial"/>
          <w:sz w:val="24"/>
          <w:szCs w:val="24"/>
        </w:rPr>
        <w:t>inistro de</w:t>
      </w:r>
      <w:r>
        <w:rPr>
          <w:rFonts w:ascii="Arial" w:eastAsia="Bookman Old Style" w:hAnsi="Arial" w:cs="Arial"/>
          <w:sz w:val="24"/>
          <w:szCs w:val="24"/>
        </w:rPr>
        <w:t xml:space="preserve"> </w:t>
      </w:r>
      <w:r w:rsidRPr="00892376">
        <w:rPr>
          <w:rFonts w:ascii="Arial" w:eastAsia="Bookman Old Style" w:hAnsi="Arial" w:cs="Arial"/>
          <w:sz w:val="24"/>
          <w:szCs w:val="24"/>
        </w:rPr>
        <w:t xml:space="preserve">Defensa Nacional, el </w:t>
      </w:r>
      <w:r w:rsidR="00A20EF2">
        <w:rPr>
          <w:rFonts w:ascii="Arial" w:eastAsia="Bookman Old Style" w:hAnsi="Arial" w:cs="Arial"/>
          <w:sz w:val="24"/>
          <w:szCs w:val="24"/>
        </w:rPr>
        <w:t>m</w:t>
      </w:r>
      <w:r w:rsidRPr="00892376">
        <w:rPr>
          <w:rFonts w:ascii="Arial" w:eastAsia="Bookman Old Style" w:hAnsi="Arial" w:cs="Arial"/>
          <w:sz w:val="24"/>
          <w:szCs w:val="24"/>
        </w:rPr>
        <w:t xml:space="preserve">inistro de la Protección Social y el </w:t>
      </w:r>
      <w:r w:rsidR="00A20EF2">
        <w:rPr>
          <w:rFonts w:ascii="Arial" w:eastAsia="Bookman Old Style" w:hAnsi="Arial" w:cs="Arial"/>
          <w:sz w:val="24"/>
          <w:szCs w:val="24"/>
        </w:rPr>
        <w:t>m</w:t>
      </w:r>
      <w:r w:rsidRPr="00892376">
        <w:rPr>
          <w:rFonts w:ascii="Arial" w:eastAsia="Bookman Old Style" w:hAnsi="Arial" w:cs="Arial"/>
          <w:sz w:val="24"/>
          <w:szCs w:val="24"/>
        </w:rPr>
        <w:t>inistro de Comercio, Industria y Turismo.</w:t>
      </w:r>
    </w:p>
    <w:p w:rsidR="0076693E" w:rsidRPr="00892376" w:rsidRDefault="0076693E" w:rsidP="00B7698D">
      <w:pPr>
        <w:pStyle w:val="Prrafodelista"/>
        <w:spacing w:after="0" w:line="240" w:lineRule="auto"/>
        <w:ind w:left="284"/>
        <w:jc w:val="both"/>
        <w:rPr>
          <w:rFonts w:ascii="Arial" w:eastAsia="Bookman Old Style" w:hAnsi="Arial" w:cs="Arial"/>
          <w:sz w:val="24"/>
          <w:szCs w:val="24"/>
        </w:rPr>
      </w:pPr>
    </w:p>
    <w:p w:rsidR="00892376" w:rsidRDefault="00892376" w:rsidP="002B65EC">
      <w:pPr>
        <w:pStyle w:val="Prrafodelista"/>
        <w:numPr>
          <w:ilvl w:val="0"/>
          <w:numId w:val="9"/>
        </w:numPr>
        <w:spacing w:after="0" w:line="240" w:lineRule="auto"/>
        <w:ind w:left="284" w:hanging="284"/>
        <w:jc w:val="both"/>
        <w:rPr>
          <w:rFonts w:ascii="Arial" w:eastAsia="Bookman Old Style" w:hAnsi="Arial" w:cs="Arial"/>
          <w:sz w:val="24"/>
          <w:szCs w:val="24"/>
        </w:rPr>
      </w:pPr>
      <w:r w:rsidRPr="00D82A5B">
        <w:rPr>
          <w:rFonts w:ascii="Arial" w:eastAsia="Bookman Old Style" w:hAnsi="Arial" w:cs="Arial"/>
          <w:b/>
          <w:sz w:val="24"/>
          <w:szCs w:val="24"/>
        </w:rPr>
        <w:t>El CONPES 3603 de 2009</w:t>
      </w:r>
      <w:r w:rsidRPr="00892376">
        <w:rPr>
          <w:rFonts w:ascii="Arial" w:eastAsia="Bookman Old Style" w:hAnsi="Arial" w:cs="Arial"/>
          <w:sz w:val="24"/>
          <w:szCs w:val="24"/>
        </w:rPr>
        <w:t xml:space="preserve"> por el cual el Estado aprobó la Política Integral Migratoria (PIM), </w:t>
      </w:r>
      <w:r>
        <w:rPr>
          <w:rFonts w:ascii="Arial" w:eastAsia="Bookman Old Style" w:hAnsi="Arial" w:cs="Arial"/>
          <w:sz w:val="24"/>
          <w:szCs w:val="24"/>
        </w:rPr>
        <w:t>fue el primer</w:t>
      </w:r>
      <w:r w:rsidRPr="00892376">
        <w:rPr>
          <w:rFonts w:ascii="Arial" w:eastAsia="Bookman Old Style" w:hAnsi="Arial" w:cs="Arial"/>
          <w:sz w:val="24"/>
          <w:szCs w:val="24"/>
        </w:rPr>
        <w:t xml:space="preserve"> documento programático donde</w:t>
      </w:r>
      <w:r>
        <w:rPr>
          <w:rFonts w:ascii="Arial" w:eastAsia="Bookman Old Style" w:hAnsi="Arial" w:cs="Arial"/>
          <w:sz w:val="24"/>
          <w:szCs w:val="24"/>
        </w:rPr>
        <w:t xml:space="preserve"> </w:t>
      </w:r>
      <w:r w:rsidRPr="00892376">
        <w:rPr>
          <w:rFonts w:ascii="Arial" w:eastAsia="Bookman Old Style" w:hAnsi="Arial" w:cs="Arial"/>
          <w:sz w:val="24"/>
          <w:szCs w:val="24"/>
        </w:rPr>
        <w:t>se definen sistemáticamente los lineamientos, estrategias y acciones de intervención para los colombianos en</w:t>
      </w:r>
      <w:r>
        <w:rPr>
          <w:rFonts w:ascii="Arial" w:eastAsia="Bookman Old Style" w:hAnsi="Arial" w:cs="Arial"/>
          <w:sz w:val="24"/>
          <w:szCs w:val="24"/>
        </w:rPr>
        <w:t xml:space="preserve"> </w:t>
      </w:r>
      <w:r w:rsidRPr="00892376">
        <w:rPr>
          <w:rFonts w:ascii="Arial" w:eastAsia="Bookman Old Style" w:hAnsi="Arial" w:cs="Arial"/>
          <w:sz w:val="24"/>
          <w:szCs w:val="24"/>
        </w:rPr>
        <w:t>el exterior y para los extranjeros en el país</w:t>
      </w:r>
      <w:r w:rsidR="00DC46EE">
        <w:rPr>
          <w:rFonts w:ascii="Arial" w:eastAsia="Bookman Old Style" w:hAnsi="Arial" w:cs="Arial"/>
          <w:sz w:val="24"/>
          <w:szCs w:val="24"/>
        </w:rPr>
        <w:t xml:space="preserve">, sin embargo, este documento técnico no se convirtió en ley. </w:t>
      </w:r>
    </w:p>
    <w:p w:rsidR="0076693E" w:rsidRPr="0076693E" w:rsidRDefault="0076693E" w:rsidP="00B7698D">
      <w:pPr>
        <w:spacing w:after="0" w:line="240" w:lineRule="auto"/>
        <w:jc w:val="both"/>
        <w:rPr>
          <w:rFonts w:ascii="Arial" w:eastAsia="Bookman Old Style" w:hAnsi="Arial" w:cs="Arial"/>
          <w:sz w:val="24"/>
          <w:szCs w:val="24"/>
        </w:rPr>
      </w:pPr>
    </w:p>
    <w:p w:rsidR="003D3B27" w:rsidRDefault="003D3B27" w:rsidP="002B65EC">
      <w:pPr>
        <w:pStyle w:val="Prrafodelista"/>
        <w:numPr>
          <w:ilvl w:val="0"/>
          <w:numId w:val="9"/>
        </w:numPr>
        <w:spacing w:after="0" w:line="240" w:lineRule="auto"/>
        <w:ind w:left="284" w:hanging="284"/>
        <w:jc w:val="both"/>
        <w:rPr>
          <w:rFonts w:ascii="Arial" w:eastAsia="Bookman Old Style" w:hAnsi="Arial" w:cs="Arial"/>
          <w:sz w:val="24"/>
          <w:szCs w:val="24"/>
        </w:rPr>
      </w:pPr>
      <w:r w:rsidRPr="00D82A5B">
        <w:rPr>
          <w:rFonts w:ascii="Arial" w:eastAsia="Bookman Old Style" w:hAnsi="Arial" w:cs="Arial"/>
          <w:b/>
          <w:sz w:val="24"/>
          <w:szCs w:val="24"/>
        </w:rPr>
        <w:t>La Ley 1448 de 2011</w:t>
      </w:r>
      <w:r>
        <w:rPr>
          <w:rFonts w:ascii="Arial" w:eastAsia="Bookman Old Style" w:hAnsi="Arial" w:cs="Arial"/>
          <w:sz w:val="24"/>
          <w:szCs w:val="24"/>
        </w:rPr>
        <w:t xml:space="preserve"> </w:t>
      </w:r>
      <w:r w:rsidR="00DC46EE">
        <w:rPr>
          <w:rFonts w:ascii="Arial" w:eastAsia="Bookman Old Style" w:hAnsi="Arial" w:cs="Arial"/>
          <w:sz w:val="24"/>
          <w:szCs w:val="24"/>
        </w:rPr>
        <w:t xml:space="preserve">que </w:t>
      </w:r>
      <w:r>
        <w:rPr>
          <w:rFonts w:ascii="Arial" w:eastAsia="Bookman Old Style" w:hAnsi="Arial" w:cs="Arial"/>
          <w:sz w:val="24"/>
          <w:szCs w:val="24"/>
        </w:rPr>
        <w:t xml:space="preserve">permite que las víctimas de conflicto armado que se encuentran en el exterior sean </w:t>
      </w:r>
      <w:r w:rsidRPr="00892376">
        <w:rPr>
          <w:rFonts w:ascii="Arial" w:eastAsia="Bookman Old Style" w:hAnsi="Arial" w:cs="Arial"/>
          <w:sz w:val="24"/>
          <w:szCs w:val="24"/>
        </w:rPr>
        <w:t>repar</w:t>
      </w:r>
      <w:r>
        <w:rPr>
          <w:rFonts w:ascii="Arial" w:eastAsia="Bookman Old Style" w:hAnsi="Arial" w:cs="Arial"/>
          <w:sz w:val="24"/>
          <w:szCs w:val="24"/>
        </w:rPr>
        <w:t>adas efectivamente a través de los consulados de Colombia</w:t>
      </w:r>
      <w:r w:rsidR="00A20EF2">
        <w:rPr>
          <w:rFonts w:ascii="Arial" w:eastAsia="Bookman Old Style" w:hAnsi="Arial" w:cs="Arial"/>
          <w:sz w:val="24"/>
          <w:szCs w:val="24"/>
        </w:rPr>
        <w:t>.</w:t>
      </w:r>
    </w:p>
    <w:p w:rsidR="0076693E" w:rsidRPr="0076693E" w:rsidRDefault="0076693E" w:rsidP="00B7698D">
      <w:pPr>
        <w:spacing w:after="0" w:line="240" w:lineRule="auto"/>
        <w:jc w:val="both"/>
        <w:rPr>
          <w:rFonts w:ascii="Arial" w:eastAsia="Bookman Old Style" w:hAnsi="Arial" w:cs="Arial"/>
          <w:sz w:val="24"/>
          <w:szCs w:val="24"/>
        </w:rPr>
      </w:pPr>
    </w:p>
    <w:p w:rsidR="003D3B27" w:rsidRDefault="0048781F" w:rsidP="002B65EC">
      <w:pPr>
        <w:pStyle w:val="Prrafodelista"/>
        <w:numPr>
          <w:ilvl w:val="0"/>
          <w:numId w:val="9"/>
        </w:numPr>
        <w:spacing w:after="0" w:line="240" w:lineRule="auto"/>
        <w:ind w:left="284" w:hanging="284"/>
        <w:jc w:val="both"/>
        <w:rPr>
          <w:rFonts w:ascii="Arial" w:eastAsia="Bookman Old Style" w:hAnsi="Arial" w:cs="Arial"/>
          <w:sz w:val="24"/>
          <w:szCs w:val="24"/>
        </w:rPr>
      </w:pPr>
      <w:r>
        <w:rPr>
          <w:rFonts w:ascii="Arial" w:eastAsia="Bookman Old Style" w:hAnsi="Arial" w:cs="Arial"/>
          <w:b/>
          <w:sz w:val="24"/>
          <w:szCs w:val="24"/>
        </w:rPr>
        <w:t>L</w:t>
      </w:r>
      <w:r w:rsidR="003D3B27" w:rsidRPr="00D82A5B">
        <w:rPr>
          <w:rFonts w:ascii="Arial" w:eastAsia="Bookman Old Style" w:hAnsi="Arial" w:cs="Arial"/>
          <w:b/>
          <w:sz w:val="24"/>
          <w:szCs w:val="24"/>
        </w:rPr>
        <w:t>a Ley 1465 de 2011</w:t>
      </w:r>
      <w:r w:rsidR="003D3B27">
        <w:rPr>
          <w:rFonts w:ascii="Arial" w:eastAsia="Bookman Old Style" w:hAnsi="Arial" w:cs="Arial"/>
          <w:sz w:val="24"/>
          <w:szCs w:val="24"/>
        </w:rPr>
        <w:t xml:space="preserve"> </w:t>
      </w:r>
      <w:r w:rsidR="003D3B27" w:rsidRPr="00892376">
        <w:rPr>
          <w:rFonts w:ascii="Arial" w:eastAsia="Bookman Old Style" w:hAnsi="Arial" w:cs="Arial"/>
          <w:sz w:val="24"/>
          <w:szCs w:val="24"/>
        </w:rPr>
        <w:t xml:space="preserve">creó el Sistema Nacional de Migraciones (SNM), </w:t>
      </w:r>
      <w:r w:rsidR="003D3B27">
        <w:rPr>
          <w:rFonts w:ascii="Arial" w:eastAsia="Bookman Old Style" w:hAnsi="Arial" w:cs="Arial"/>
          <w:sz w:val="24"/>
          <w:szCs w:val="24"/>
        </w:rPr>
        <w:t xml:space="preserve">para el desarrollo de la </w:t>
      </w:r>
      <w:r w:rsidR="003D3B27" w:rsidRPr="00892376">
        <w:rPr>
          <w:rFonts w:ascii="Arial" w:eastAsia="Bookman Old Style" w:hAnsi="Arial" w:cs="Arial"/>
          <w:sz w:val="24"/>
          <w:szCs w:val="24"/>
        </w:rPr>
        <w:t>Política Migratoria</w:t>
      </w:r>
      <w:r>
        <w:rPr>
          <w:rFonts w:ascii="Arial" w:eastAsia="Bookman Old Style" w:hAnsi="Arial" w:cs="Arial"/>
          <w:sz w:val="24"/>
          <w:szCs w:val="24"/>
        </w:rPr>
        <w:t>,</w:t>
      </w:r>
      <w:r w:rsidR="003D3B27">
        <w:rPr>
          <w:rFonts w:ascii="Arial" w:eastAsia="Bookman Old Style" w:hAnsi="Arial" w:cs="Arial"/>
          <w:sz w:val="24"/>
          <w:szCs w:val="24"/>
        </w:rPr>
        <w:t xml:space="preserve"> </w:t>
      </w:r>
      <w:r>
        <w:rPr>
          <w:rFonts w:ascii="Arial" w:eastAsia="Bookman Old Style" w:hAnsi="Arial" w:cs="Arial"/>
          <w:sz w:val="24"/>
          <w:szCs w:val="24"/>
        </w:rPr>
        <w:t>l</w:t>
      </w:r>
      <w:r w:rsidR="003D3B27" w:rsidRPr="00892376">
        <w:rPr>
          <w:rFonts w:ascii="Arial" w:eastAsia="Bookman Old Style" w:hAnsi="Arial" w:cs="Arial"/>
          <w:sz w:val="24"/>
          <w:szCs w:val="24"/>
        </w:rPr>
        <w:t>a Comisión Nacional Intersectorial de</w:t>
      </w:r>
      <w:r w:rsidR="003D3B27">
        <w:rPr>
          <w:rFonts w:ascii="Arial" w:eastAsia="Bookman Old Style" w:hAnsi="Arial" w:cs="Arial"/>
          <w:sz w:val="24"/>
          <w:szCs w:val="24"/>
        </w:rPr>
        <w:t xml:space="preserve"> </w:t>
      </w:r>
      <w:r w:rsidR="003D3B27" w:rsidRPr="00892376">
        <w:rPr>
          <w:rFonts w:ascii="Arial" w:eastAsia="Bookman Old Style" w:hAnsi="Arial" w:cs="Arial"/>
          <w:sz w:val="24"/>
          <w:szCs w:val="24"/>
        </w:rPr>
        <w:t>Migración</w:t>
      </w:r>
      <w:r>
        <w:rPr>
          <w:rFonts w:ascii="Arial" w:eastAsia="Bookman Old Style" w:hAnsi="Arial" w:cs="Arial"/>
          <w:sz w:val="24"/>
          <w:szCs w:val="24"/>
        </w:rPr>
        <w:t>, que</w:t>
      </w:r>
      <w:r w:rsidR="003D3B27" w:rsidRPr="00892376">
        <w:rPr>
          <w:rFonts w:ascii="Arial" w:eastAsia="Bookman Old Style" w:hAnsi="Arial" w:cs="Arial"/>
          <w:sz w:val="24"/>
          <w:szCs w:val="24"/>
        </w:rPr>
        <w:t xml:space="preserve"> es miembro del SNM</w:t>
      </w:r>
      <w:r w:rsidR="003D3B27">
        <w:rPr>
          <w:rFonts w:ascii="Arial" w:eastAsia="Bookman Old Style" w:hAnsi="Arial" w:cs="Arial"/>
          <w:sz w:val="24"/>
          <w:szCs w:val="24"/>
        </w:rPr>
        <w:t xml:space="preserve"> y para la población retornada ha </w:t>
      </w:r>
      <w:r w:rsidR="003D3B27" w:rsidRPr="00892376">
        <w:rPr>
          <w:rFonts w:ascii="Arial" w:eastAsia="Bookman Old Style" w:hAnsi="Arial" w:cs="Arial"/>
          <w:sz w:val="24"/>
          <w:szCs w:val="24"/>
        </w:rPr>
        <w:t>creado la Comisión Intersectorial para el Retorno, cuya presidencia</w:t>
      </w:r>
      <w:r w:rsidR="003D3B27">
        <w:rPr>
          <w:rFonts w:ascii="Arial" w:eastAsia="Bookman Old Style" w:hAnsi="Arial" w:cs="Arial"/>
          <w:sz w:val="24"/>
          <w:szCs w:val="24"/>
        </w:rPr>
        <w:t xml:space="preserve"> </w:t>
      </w:r>
      <w:r w:rsidR="003D3B27" w:rsidRPr="00892376">
        <w:rPr>
          <w:rFonts w:ascii="Arial" w:eastAsia="Bookman Old Style" w:hAnsi="Arial" w:cs="Arial"/>
          <w:sz w:val="24"/>
          <w:szCs w:val="24"/>
        </w:rPr>
        <w:t>y secretaría técnica están a cargo de la Cancillería.</w:t>
      </w:r>
    </w:p>
    <w:p w:rsidR="0076693E" w:rsidRPr="0076693E" w:rsidRDefault="0076693E" w:rsidP="00B7698D">
      <w:pPr>
        <w:spacing w:after="0" w:line="240" w:lineRule="auto"/>
        <w:jc w:val="both"/>
        <w:rPr>
          <w:rFonts w:ascii="Arial" w:eastAsia="Bookman Old Style" w:hAnsi="Arial" w:cs="Arial"/>
          <w:sz w:val="24"/>
          <w:szCs w:val="24"/>
        </w:rPr>
      </w:pPr>
    </w:p>
    <w:p w:rsidR="00BE31D1" w:rsidRDefault="003D3B27" w:rsidP="002B65EC">
      <w:pPr>
        <w:pStyle w:val="Prrafodelista"/>
        <w:numPr>
          <w:ilvl w:val="0"/>
          <w:numId w:val="9"/>
        </w:numPr>
        <w:spacing w:after="0" w:line="240" w:lineRule="auto"/>
        <w:ind w:left="284" w:hanging="284"/>
        <w:jc w:val="both"/>
        <w:rPr>
          <w:rFonts w:ascii="Arial" w:eastAsia="Bookman Old Style" w:hAnsi="Arial" w:cs="Arial"/>
          <w:sz w:val="24"/>
          <w:szCs w:val="24"/>
        </w:rPr>
      </w:pPr>
      <w:r w:rsidRPr="00D82A5B">
        <w:rPr>
          <w:rFonts w:ascii="Arial" w:eastAsia="Bookman Old Style" w:hAnsi="Arial" w:cs="Arial"/>
          <w:b/>
          <w:sz w:val="24"/>
          <w:szCs w:val="24"/>
        </w:rPr>
        <w:t>La Ley 1565 de 2012</w:t>
      </w:r>
      <w:r>
        <w:rPr>
          <w:rFonts w:ascii="Arial" w:eastAsia="Bookman Old Style" w:hAnsi="Arial" w:cs="Arial"/>
          <w:sz w:val="24"/>
          <w:szCs w:val="24"/>
        </w:rPr>
        <w:t xml:space="preserve"> establece el Retorno Solidario. </w:t>
      </w:r>
      <w:r w:rsidRPr="00892376">
        <w:rPr>
          <w:rFonts w:ascii="Arial" w:eastAsia="Bookman Old Style" w:hAnsi="Arial" w:cs="Arial"/>
          <w:sz w:val="24"/>
          <w:szCs w:val="24"/>
        </w:rPr>
        <w:t>Las Oficinas de Atención al Migrante son una iniciativa del Ministerio de Relaciones Exteriores y distintas</w:t>
      </w:r>
      <w:r>
        <w:rPr>
          <w:rFonts w:ascii="Arial" w:eastAsia="Bookman Old Style" w:hAnsi="Arial" w:cs="Arial"/>
          <w:sz w:val="24"/>
          <w:szCs w:val="24"/>
        </w:rPr>
        <w:t xml:space="preserve"> </w:t>
      </w:r>
      <w:r w:rsidRPr="00892376">
        <w:rPr>
          <w:rFonts w:ascii="Arial" w:eastAsia="Bookman Old Style" w:hAnsi="Arial" w:cs="Arial"/>
          <w:sz w:val="24"/>
          <w:szCs w:val="24"/>
        </w:rPr>
        <w:t>gobernaciones y personerías municipales, para atender, orientar y referenciar las solicitudes de la población</w:t>
      </w:r>
      <w:r>
        <w:rPr>
          <w:rFonts w:ascii="Arial" w:eastAsia="Bookman Old Style" w:hAnsi="Arial" w:cs="Arial"/>
          <w:sz w:val="24"/>
          <w:szCs w:val="24"/>
        </w:rPr>
        <w:t xml:space="preserve"> </w:t>
      </w:r>
      <w:r w:rsidRPr="00892376">
        <w:rPr>
          <w:rFonts w:ascii="Arial" w:eastAsia="Bookman Old Style" w:hAnsi="Arial" w:cs="Arial"/>
          <w:sz w:val="24"/>
          <w:szCs w:val="24"/>
        </w:rPr>
        <w:t>migrante retornada y sus familias.</w:t>
      </w:r>
    </w:p>
    <w:p w:rsidR="0076693E" w:rsidRPr="0076693E" w:rsidRDefault="0076693E" w:rsidP="00B7698D">
      <w:pPr>
        <w:spacing w:after="0" w:line="240" w:lineRule="auto"/>
        <w:jc w:val="both"/>
        <w:rPr>
          <w:rFonts w:ascii="Arial" w:eastAsia="Bookman Old Style" w:hAnsi="Arial" w:cs="Arial"/>
          <w:sz w:val="24"/>
          <w:szCs w:val="24"/>
        </w:rPr>
      </w:pPr>
    </w:p>
    <w:p w:rsidR="002A0810" w:rsidRDefault="002A0810" w:rsidP="002B65EC">
      <w:pPr>
        <w:pStyle w:val="Prrafodelista"/>
        <w:numPr>
          <w:ilvl w:val="0"/>
          <w:numId w:val="9"/>
        </w:numPr>
        <w:spacing w:after="0" w:line="240" w:lineRule="auto"/>
        <w:ind w:left="284" w:hanging="284"/>
        <w:jc w:val="both"/>
        <w:rPr>
          <w:rFonts w:ascii="Arial" w:eastAsia="Bookman Old Style" w:hAnsi="Arial" w:cs="Arial"/>
          <w:sz w:val="24"/>
          <w:szCs w:val="24"/>
        </w:rPr>
      </w:pPr>
      <w:r w:rsidRPr="00D82A5B">
        <w:rPr>
          <w:rFonts w:ascii="Arial" w:eastAsia="Bookman Old Style" w:hAnsi="Arial" w:cs="Arial"/>
          <w:b/>
          <w:sz w:val="24"/>
          <w:szCs w:val="24"/>
        </w:rPr>
        <w:t>Los D</w:t>
      </w:r>
      <w:r w:rsidR="0019741A" w:rsidRPr="00D82A5B">
        <w:rPr>
          <w:rFonts w:ascii="Arial" w:eastAsia="Bookman Old Style" w:hAnsi="Arial" w:cs="Arial"/>
          <w:b/>
          <w:sz w:val="24"/>
          <w:szCs w:val="24"/>
        </w:rPr>
        <w:t>ecretos 2353 de 2015 y 1495 de 2016</w:t>
      </w:r>
      <w:r>
        <w:rPr>
          <w:rFonts w:ascii="Arial" w:eastAsia="Bookman Old Style" w:hAnsi="Arial" w:cs="Arial"/>
          <w:sz w:val="24"/>
          <w:szCs w:val="24"/>
        </w:rPr>
        <w:t xml:space="preserve"> </w:t>
      </w:r>
      <w:r w:rsidR="0048781F">
        <w:rPr>
          <w:rFonts w:ascii="Arial" w:eastAsia="Bookman Old Style" w:hAnsi="Arial" w:cs="Arial"/>
          <w:sz w:val="24"/>
          <w:szCs w:val="24"/>
        </w:rPr>
        <w:t>q</w:t>
      </w:r>
      <w:r>
        <w:rPr>
          <w:rFonts w:ascii="Arial" w:eastAsia="Bookman Old Style" w:hAnsi="Arial" w:cs="Arial"/>
          <w:sz w:val="24"/>
          <w:szCs w:val="24"/>
        </w:rPr>
        <w:t>ue establece</w:t>
      </w:r>
      <w:r w:rsidR="00533E7D">
        <w:rPr>
          <w:rFonts w:ascii="Arial" w:eastAsia="Bookman Old Style" w:hAnsi="Arial" w:cs="Arial"/>
          <w:sz w:val="24"/>
          <w:szCs w:val="24"/>
        </w:rPr>
        <w:t>n</w:t>
      </w:r>
      <w:r>
        <w:rPr>
          <w:rFonts w:ascii="Arial" w:eastAsia="Bookman Old Style" w:hAnsi="Arial" w:cs="Arial"/>
          <w:sz w:val="24"/>
          <w:szCs w:val="24"/>
        </w:rPr>
        <w:t xml:space="preserve"> a los migrantes en situación regular (con Permiso de </w:t>
      </w:r>
      <w:r w:rsidRPr="0019741A">
        <w:rPr>
          <w:rFonts w:ascii="Arial" w:eastAsia="Bookman Old Style" w:hAnsi="Arial" w:cs="Arial"/>
          <w:sz w:val="24"/>
          <w:szCs w:val="24"/>
        </w:rPr>
        <w:t xml:space="preserve">Permanencia </w:t>
      </w:r>
      <w:r w:rsidR="00A6698C">
        <w:rPr>
          <w:rFonts w:ascii="Arial" w:eastAsia="Bookman Old Style" w:hAnsi="Arial" w:cs="Arial"/>
          <w:sz w:val="24"/>
          <w:szCs w:val="24"/>
        </w:rPr>
        <w:t xml:space="preserve">– </w:t>
      </w:r>
      <w:r w:rsidRPr="0019741A">
        <w:rPr>
          <w:rFonts w:ascii="Arial" w:eastAsia="Bookman Old Style" w:hAnsi="Arial" w:cs="Arial"/>
          <w:sz w:val="24"/>
          <w:szCs w:val="24"/>
        </w:rPr>
        <w:t>PEP</w:t>
      </w:r>
      <w:r>
        <w:rPr>
          <w:rFonts w:ascii="Arial" w:eastAsia="Bookman Old Style" w:hAnsi="Arial" w:cs="Arial"/>
          <w:sz w:val="24"/>
          <w:szCs w:val="24"/>
        </w:rPr>
        <w:t>) el acceso a los servicios de salud con las mismas garantías que los nacionales</w:t>
      </w:r>
      <w:r w:rsidR="00A6698C">
        <w:rPr>
          <w:rFonts w:ascii="Arial" w:eastAsia="Bookman Old Style" w:hAnsi="Arial" w:cs="Arial"/>
          <w:sz w:val="24"/>
          <w:szCs w:val="24"/>
        </w:rPr>
        <w:t xml:space="preserve"> hasta por un plazo de 2 años</w:t>
      </w:r>
      <w:r>
        <w:rPr>
          <w:rFonts w:ascii="Arial" w:eastAsia="Bookman Old Style" w:hAnsi="Arial" w:cs="Arial"/>
          <w:sz w:val="24"/>
          <w:szCs w:val="24"/>
        </w:rPr>
        <w:t xml:space="preserve">. Quienes se encuentren de manera irregular no podrán acceder a estos servicios, únicamente a los de urgencia, de acuerdo con </w:t>
      </w:r>
      <w:r w:rsidR="0019741A" w:rsidRPr="002A0810">
        <w:rPr>
          <w:rFonts w:ascii="Arial" w:eastAsia="Bookman Old Style" w:hAnsi="Arial" w:cs="Arial"/>
          <w:sz w:val="24"/>
          <w:szCs w:val="24"/>
        </w:rPr>
        <w:t>la Resolución 5797 de 2017</w:t>
      </w:r>
      <w:r>
        <w:rPr>
          <w:rFonts w:ascii="Arial" w:eastAsia="Bookman Old Style" w:hAnsi="Arial" w:cs="Arial"/>
          <w:sz w:val="24"/>
          <w:szCs w:val="24"/>
        </w:rPr>
        <w:t>.</w:t>
      </w:r>
    </w:p>
    <w:p w:rsidR="0076693E" w:rsidRPr="0076693E" w:rsidRDefault="0076693E" w:rsidP="00B7698D">
      <w:pPr>
        <w:spacing w:after="0" w:line="240" w:lineRule="auto"/>
        <w:jc w:val="both"/>
        <w:rPr>
          <w:rFonts w:ascii="Arial" w:eastAsia="Bookman Old Style" w:hAnsi="Arial" w:cs="Arial"/>
          <w:sz w:val="24"/>
          <w:szCs w:val="24"/>
        </w:rPr>
      </w:pPr>
    </w:p>
    <w:p w:rsidR="00A6698C" w:rsidRDefault="0048781F" w:rsidP="002B65EC">
      <w:pPr>
        <w:pStyle w:val="Prrafodelista"/>
        <w:numPr>
          <w:ilvl w:val="0"/>
          <w:numId w:val="9"/>
        </w:numPr>
        <w:spacing w:after="0" w:line="240" w:lineRule="auto"/>
        <w:ind w:left="284" w:hanging="284"/>
        <w:jc w:val="both"/>
        <w:rPr>
          <w:rFonts w:ascii="Arial" w:eastAsia="Bookman Old Style" w:hAnsi="Arial" w:cs="Arial"/>
          <w:sz w:val="24"/>
          <w:szCs w:val="24"/>
        </w:rPr>
      </w:pPr>
      <w:r>
        <w:rPr>
          <w:rFonts w:ascii="Arial" w:eastAsia="Bookman Old Style" w:hAnsi="Arial" w:cs="Arial"/>
          <w:b/>
          <w:sz w:val="24"/>
          <w:szCs w:val="24"/>
        </w:rPr>
        <w:t>L</w:t>
      </w:r>
      <w:r w:rsidR="0019741A" w:rsidRPr="0048781F">
        <w:rPr>
          <w:rFonts w:ascii="Arial" w:eastAsia="Bookman Old Style" w:hAnsi="Arial" w:cs="Arial"/>
          <w:b/>
          <w:sz w:val="24"/>
          <w:szCs w:val="24"/>
        </w:rPr>
        <w:t>a</w:t>
      </w:r>
      <w:r w:rsidR="0019741A" w:rsidRPr="00A6698C">
        <w:rPr>
          <w:rFonts w:ascii="Arial" w:eastAsia="Bookman Old Style" w:hAnsi="Arial" w:cs="Arial"/>
          <w:sz w:val="24"/>
          <w:szCs w:val="24"/>
        </w:rPr>
        <w:t xml:space="preserve"> </w:t>
      </w:r>
      <w:r w:rsidR="0019741A" w:rsidRPr="0048781F">
        <w:rPr>
          <w:rFonts w:ascii="Arial" w:eastAsia="Bookman Old Style" w:hAnsi="Arial" w:cs="Arial"/>
          <w:b/>
          <w:sz w:val="24"/>
          <w:szCs w:val="24"/>
        </w:rPr>
        <w:t>Circular</w:t>
      </w:r>
      <w:r w:rsidR="00A6698C" w:rsidRPr="0048781F">
        <w:rPr>
          <w:rFonts w:ascii="Arial" w:eastAsia="Bookman Old Style" w:hAnsi="Arial" w:cs="Arial"/>
          <w:b/>
          <w:sz w:val="24"/>
          <w:szCs w:val="24"/>
        </w:rPr>
        <w:t xml:space="preserve"> </w:t>
      </w:r>
      <w:r w:rsidR="0019741A" w:rsidRPr="0048781F">
        <w:rPr>
          <w:rFonts w:ascii="Arial" w:eastAsia="Bookman Old Style" w:hAnsi="Arial" w:cs="Arial"/>
          <w:b/>
          <w:sz w:val="24"/>
          <w:szCs w:val="24"/>
        </w:rPr>
        <w:t>N</w:t>
      </w:r>
      <w:r w:rsidR="00A6698C" w:rsidRPr="0048781F">
        <w:rPr>
          <w:rFonts w:ascii="Arial" w:eastAsia="Bookman Old Style" w:hAnsi="Arial" w:cs="Arial"/>
          <w:b/>
          <w:sz w:val="24"/>
          <w:szCs w:val="24"/>
        </w:rPr>
        <w:t>o.</w:t>
      </w:r>
      <w:r w:rsidR="0019741A" w:rsidRPr="0048781F">
        <w:rPr>
          <w:rFonts w:ascii="Arial" w:eastAsia="Bookman Old Style" w:hAnsi="Arial" w:cs="Arial"/>
          <w:b/>
          <w:sz w:val="24"/>
          <w:szCs w:val="24"/>
        </w:rPr>
        <w:t xml:space="preserve"> 216 de 2016</w:t>
      </w:r>
      <w:r w:rsidR="007472B2">
        <w:rPr>
          <w:rFonts w:ascii="Arial" w:eastAsia="Bookman Old Style" w:hAnsi="Arial" w:cs="Arial"/>
          <w:b/>
          <w:sz w:val="24"/>
          <w:szCs w:val="24"/>
        </w:rPr>
        <w:t xml:space="preserve"> emitida por el Ministerio de Educación</w:t>
      </w:r>
      <w:r w:rsidR="0019741A" w:rsidRPr="00A6698C">
        <w:rPr>
          <w:rFonts w:ascii="Arial" w:eastAsia="Bookman Old Style" w:hAnsi="Arial" w:cs="Arial"/>
          <w:sz w:val="24"/>
          <w:szCs w:val="24"/>
        </w:rPr>
        <w:t xml:space="preserve"> prorrogada por la Circular N</w:t>
      </w:r>
      <w:r w:rsidR="00A6698C" w:rsidRPr="00A6698C">
        <w:rPr>
          <w:rFonts w:ascii="Arial" w:eastAsia="Bookman Old Style" w:hAnsi="Arial" w:cs="Arial"/>
          <w:sz w:val="24"/>
          <w:szCs w:val="24"/>
        </w:rPr>
        <w:t xml:space="preserve">o. </w:t>
      </w:r>
      <w:r w:rsidR="0019741A" w:rsidRPr="00A6698C">
        <w:rPr>
          <w:rFonts w:ascii="Arial" w:eastAsia="Bookman Old Style" w:hAnsi="Arial" w:cs="Arial"/>
          <w:sz w:val="24"/>
          <w:szCs w:val="24"/>
        </w:rPr>
        <w:t xml:space="preserve">025 de 2017, </w:t>
      </w:r>
      <w:r w:rsidR="00A6698C" w:rsidRPr="00A6698C">
        <w:rPr>
          <w:rFonts w:ascii="Arial" w:eastAsia="Bookman Old Style" w:hAnsi="Arial" w:cs="Arial"/>
          <w:sz w:val="24"/>
          <w:szCs w:val="24"/>
        </w:rPr>
        <w:t xml:space="preserve">para garantizar el acceso al </w:t>
      </w:r>
      <w:r w:rsidR="0019741A" w:rsidRPr="00A6698C">
        <w:rPr>
          <w:rFonts w:ascii="Arial" w:eastAsia="Bookman Old Style" w:hAnsi="Arial" w:cs="Arial"/>
          <w:sz w:val="24"/>
          <w:szCs w:val="24"/>
        </w:rPr>
        <w:t xml:space="preserve">sistema educativo de los menores de edad venezolanos en Colombia. </w:t>
      </w:r>
    </w:p>
    <w:p w:rsidR="0076693E" w:rsidRPr="0076693E" w:rsidRDefault="0076693E" w:rsidP="00B7698D">
      <w:pPr>
        <w:spacing w:after="0" w:line="240" w:lineRule="auto"/>
        <w:jc w:val="both"/>
        <w:rPr>
          <w:rFonts w:ascii="Arial" w:eastAsia="Bookman Old Style" w:hAnsi="Arial" w:cs="Arial"/>
          <w:sz w:val="24"/>
          <w:szCs w:val="24"/>
        </w:rPr>
      </w:pPr>
    </w:p>
    <w:p w:rsidR="007472B2" w:rsidRDefault="00A6698C" w:rsidP="002B65EC">
      <w:pPr>
        <w:pStyle w:val="Prrafodelista"/>
        <w:numPr>
          <w:ilvl w:val="0"/>
          <w:numId w:val="9"/>
        </w:numPr>
        <w:spacing w:after="0" w:line="240" w:lineRule="auto"/>
        <w:ind w:left="284" w:hanging="284"/>
        <w:jc w:val="both"/>
        <w:rPr>
          <w:rFonts w:ascii="Arial" w:eastAsia="Bookman Old Style" w:hAnsi="Arial" w:cs="Arial"/>
          <w:sz w:val="24"/>
          <w:szCs w:val="24"/>
        </w:rPr>
      </w:pPr>
      <w:r w:rsidRPr="00D82A5B">
        <w:rPr>
          <w:rFonts w:ascii="Arial" w:eastAsia="Bookman Old Style" w:hAnsi="Arial" w:cs="Arial"/>
          <w:b/>
          <w:sz w:val="24"/>
          <w:szCs w:val="24"/>
        </w:rPr>
        <w:t>La Resolución 6045 de 2017</w:t>
      </w:r>
      <w:r>
        <w:rPr>
          <w:rFonts w:ascii="Arial" w:eastAsia="Bookman Old Style" w:hAnsi="Arial" w:cs="Arial"/>
          <w:sz w:val="24"/>
          <w:szCs w:val="24"/>
        </w:rPr>
        <w:t xml:space="preserve"> define tanto las disposiciones de racionalización de trámites para visado como que los migrantes con permiso de trabajo podrán acceder a este </w:t>
      </w:r>
      <w:r w:rsidR="0019741A" w:rsidRPr="00A6698C">
        <w:rPr>
          <w:rFonts w:ascii="Arial" w:eastAsia="Bookman Old Style" w:hAnsi="Arial" w:cs="Arial"/>
          <w:sz w:val="24"/>
          <w:szCs w:val="24"/>
        </w:rPr>
        <w:t>derecho.</w:t>
      </w:r>
      <w:r>
        <w:rPr>
          <w:rFonts w:ascii="Arial" w:eastAsia="Bookman Old Style" w:hAnsi="Arial" w:cs="Arial"/>
          <w:sz w:val="24"/>
          <w:szCs w:val="24"/>
        </w:rPr>
        <w:t xml:space="preserve"> </w:t>
      </w:r>
      <w:r w:rsidR="0019741A" w:rsidRPr="00A6698C">
        <w:rPr>
          <w:rFonts w:ascii="Arial" w:eastAsia="Bookman Old Style" w:hAnsi="Arial" w:cs="Arial"/>
          <w:sz w:val="24"/>
          <w:szCs w:val="24"/>
        </w:rPr>
        <w:t>Esta</w:t>
      </w:r>
      <w:r>
        <w:rPr>
          <w:rFonts w:ascii="Arial" w:eastAsia="Bookman Old Style" w:hAnsi="Arial" w:cs="Arial"/>
          <w:sz w:val="24"/>
          <w:szCs w:val="24"/>
        </w:rPr>
        <w:t xml:space="preserve"> </w:t>
      </w:r>
      <w:r w:rsidR="0019741A" w:rsidRPr="00A6698C">
        <w:rPr>
          <w:rFonts w:ascii="Arial" w:eastAsia="Bookman Old Style" w:hAnsi="Arial" w:cs="Arial"/>
          <w:sz w:val="24"/>
          <w:szCs w:val="24"/>
        </w:rPr>
        <w:t>reestructuración</w:t>
      </w:r>
      <w:r>
        <w:rPr>
          <w:rFonts w:ascii="Arial" w:eastAsia="Bookman Old Style" w:hAnsi="Arial" w:cs="Arial"/>
          <w:sz w:val="24"/>
          <w:szCs w:val="24"/>
        </w:rPr>
        <w:t xml:space="preserve"> redujo las categorías de visado a </w:t>
      </w:r>
      <w:r w:rsidR="0019741A" w:rsidRPr="00A6698C">
        <w:rPr>
          <w:rFonts w:ascii="Arial" w:eastAsia="Bookman Old Style" w:hAnsi="Arial" w:cs="Arial"/>
          <w:sz w:val="24"/>
          <w:szCs w:val="24"/>
        </w:rPr>
        <w:t>visas: “V” -</w:t>
      </w:r>
      <w:r>
        <w:rPr>
          <w:rFonts w:ascii="Arial" w:eastAsia="Bookman Old Style" w:hAnsi="Arial" w:cs="Arial"/>
          <w:sz w:val="24"/>
          <w:szCs w:val="24"/>
        </w:rPr>
        <w:t xml:space="preserve"> </w:t>
      </w:r>
      <w:r w:rsidR="0019741A" w:rsidRPr="00A6698C">
        <w:rPr>
          <w:rFonts w:ascii="Arial" w:eastAsia="Bookman Old Style" w:hAnsi="Arial" w:cs="Arial"/>
          <w:sz w:val="24"/>
          <w:szCs w:val="24"/>
        </w:rPr>
        <w:t xml:space="preserve">Visitante, “M” - Migrante y “R” </w:t>
      </w:r>
      <w:r>
        <w:rPr>
          <w:rFonts w:ascii="Arial" w:eastAsia="Bookman Old Style" w:hAnsi="Arial" w:cs="Arial"/>
          <w:sz w:val="24"/>
          <w:szCs w:val="24"/>
        </w:rPr>
        <w:t>–</w:t>
      </w:r>
      <w:r w:rsidR="0019741A" w:rsidRPr="00A6698C">
        <w:rPr>
          <w:rFonts w:ascii="Arial" w:eastAsia="Bookman Old Style" w:hAnsi="Arial" w:cs="Arial"/>
          <w:sz w:val="24"/>
          <w:szCs w:val="24"/>
        </w:rPr>
        <w:t xml:space="preserve"> Residente</w:t>
      </w:r>
      <w:r>
        <w:rPr>
          <w:rFonts w:ascii="Arial" w:eastAsia="Bookman Old Style" w:hAnsi="Arial" w:cs="Arial"/>
          <w:sz w:val="24"/>
          <w:szCs w:val="24"/>
        </w:rPr>
        <w:t xml:space="preserve">, por lo que quienes cuenten con una </w:t>
      </w:r>
      <w:r w:rsidR="0019741A" w:rsidRPr="00A6698C">
        <w:rPr>
          <w:rFonts w:ascii="Arial" w:eastAsia="Bookman Old Style" w:hAnsi="Arial" w:cs="Arial"/>
          <w:sz w:val="24"/>
          <w:szCs w:val="24"/>
        </w:rPr>
        <w:t>visa tipo R</w:t>
      </w:r>
      <w:r w:rsidR="007472B2">
        <w:rPr>
          <w:rFonts w:ascii="Arial" w:eastAsia="Bookman Old Style" w:hAnsi="Arial" w:cs="Arial"/>
          <w:sz w:val="24"/>
          <w:szCs w:val="24"/>
        </w:rPr>
        <w:t xml:space="preserve"> podrán trabajar normalmente. Q</w:t>
      </w:r>
      <w:r>
        <w:rPr>
          <w:rFonts w:ascii="Arial" w:eastAsia="Bookman Old Style" w:hAnsi="Arial" w:cs="Arial"/>
          <w:sz w:val="24"/>
          <w:szCs w:val="24"/>
        </w:rPr>
        <w:t xml:space="preserve">uienes cuenten con </w:t>
      </w:r>
      <w:r w:rsidR="0019741A" w:rsidRPr="00A6698C">
        <w:rPr>
          <w:rFonts w:ascii="Arial" w:eastAsia="Bookman Old Style" w:hAnsi="Arial" w:cs="Arial"/>
          <w:sz w:val="24"/>
          <w:szCs w:val="24"/>
        </w:rPr>
        <w:t>visa tipo M</w:t>
      </w:r>
      <w:r>
        <w:rPr>
          <w:rFonts w:ascii="Arial" w:eastAsia="Bookman Old Style" w:hAnsi="Arial" w:cs="Arial"/>
          <w:sz w:val="24"/>
          <w:szCs w:val="24"/>
        </w:rPr>
        <w:t xml:space="preserve"> que </w:t>
      </w:r>
      <w:r w:rsidR="0019741A" w:rsidRPr="00A6698C">
        <w:rPr>
          <w:rFonts w:ascii="Arial" w:eastAsia="Bookman Old Style" w:hAnsi="Arial" w:cs="Arial"/>
          <w:sz w:val="24"/>
          <w:szCs w:val="24"/>
        </w:rPr>
        <w:t xml:space="preserve">son cónyuges de nacionales colombianos, </w:t>
      </w:r>
      <w:r w:rsidR="007472B2">
        <w:rPr>
          <w:rFonts w:ascii="Arial" w:eastAsia="Bookman Old Style" w:hAnsi="Arial" w:cs="Arial"/>
          <w:sz w:val="24"/>
          <w:szCs w:val="24"/>
        </w:rPr>
        <w:t>que tienen estatus de refugiado</w:t>
      </w:r>
      <w:r w:rsidR="0019741A" w:rsidRPr="00A6698C">
        <w:rPr>
          <w:rFonts w:ascii="Arial" w:eastAsia="Bookman Old Style" w:hAnsi="Arial" w:cs="Arial"/>
          <w:sz w:val="24"/>
          <w:szCs w:val="24"/>
        </w:rPr>
        <w:t xml:space="preserve"> o son</w:t>
      </w:r>
      <w:r w:rsidRPr="00A6698C">
        <w:rPr>
          <w:rFonts w:ascii="Arial" w:eastAsia="Bookman Old Style" w:hAnsi="Arial" w:cs="Arial"/>
          <w:sz w:val="24"/>
          <w:szCs w:val="24"/>
        </w:rPr>
        <w:t xml:space="preserve"> nacionales de países miembros del Mercosur</w:t>
      </w:r>
      <w:r w:rsidR="007472B2">
        <w:rPr>
          <w:rFonts w:ascii="Arial" w:eastAsia="Bookman Old Style" w:hAnsi="Arial" w:cs="Arial"/>
          <w:sz w:val="24"/>
          <w:szCs w:val="24"/>
        </w:rPr>
        <w:t>,</w:t>
      </w:r>
      <w:r w:rsidRPr="00A6698C">
        <w:rPr>
          <w:rFonts w:ascii="Arial" w:eastAsia="Bookman Old Style" w:hAnsi="Arial" w:cs="Arial"/>
          <w:sz w:val="24"/>
          <w:szCs w:val="24"/>
        </w:rPr>
        <w:t xml:space="preserve"> también están autorizados para trabajar en el país sin</w:t>
      </w:r>
      <w:r>
        <w:rPr>
          <w:rFonts w:ascii="Arial" w:eastAsia="Bookman Old Style" w:hAnsi="Arial" w:cs="Arial"/>
          <w:sz w:val="24"/>
          <w:szCs w:val="24"/>
        </w:rPr>
        <w:t xml:space="preserve"> </w:t>
      </w:r>
      <w:r w:rsidRPr="00A6698C">
        <w:rPr>
          <w:rFonts w:ascii="Arial" w:eastAsia="Bookman Old Style" w:hAnsi="Arial" w:cs="Arial"/>
          <w:sz w:val="24"/>
          <w:szCs w:val="24"/>
        </w:rPr>
        <w:t xml:space="preserve">restricciones. </w:t>
      </w:r>
    </w:p>
    <w:p w:rsidR="007472B2" w:rsidRDefault="00A6698C" w:rsidP="00B7698D">
      <w:pPr>
        <w:spacing w:after="0" w:line="240" w:lineRule="auto"/>
        <w:ind w:left="284"/>
        <w:jc w:val="both"/>
        <w:rPr>
          <w:rFonts w:ascii="Arial" w:eastAsia="Bookman Old Style" w:hAnsi="Arial" w:cs="Arial"/>
          <w:sz w:val="24"/>
          <w:szCs w:val="24"/>
        </w:rPr>
      </w:pPr>
      <w:r w:rsidRPr="007472B2">
        <w:rPr>
          <w:rFonts w:ascii="Arial" w:eastAsia="Bookman Old Style" w:hAnsi="Arial" w:cs="Arial"/>
          <w:sz w:val="24"/>
          <w:szCs w:val="24"/>
        </w:rPr>
        <w:t>Quienes no se encuentren en estas categorías podrán obtener un permiso de trabajo si cuentan con un empleo fijo o de larga duración en Colombia, bajo visa de migrante, o para trabajos temporales, ocasionales o de corta duración bajo la visa de visitante, previa solicitud de su empleador o contratante.</w:t>
      </w:r>
      <w:r w:rsidR="00211770" w:rsidRPr="007472B2">
        <w:rPr>
          <w:rFonts w:ascii="Arial" w:eastAsia="Bookman Old Style" w:hAnsi="Arial" w:cs="Arial"/>
          <w:sz w:val="24"/>
          <w:szCs w:val="24"/>
        </w:rPr>
        <w:t xml:space="preserve"> </w:t>
      </w:r>
    </w:p>
    <w:p w:rsidR="00892376" w:rsidRPr="007472B2" w:rsidRDefault="00A6698C" w:rsidP="00B7698D">
      <w:pPr>
        <w:spacing w:after="0" w:line="240" w:lineRule="auto"/>
        <w:ind w:left="284"/>
        <w:jc w:val="both"/>
        <w:rPr>
          <w:rFonts w:ascii="Arial" w:eastAsia="Bookman Old Style" w:hAnsi="Arial" w:cs="Arial"/>
          <w:sz w:val="24"/>
          <w:szCs w:val="24"/>
        </w:rPr>
      </w:pPr>
      <w:r w:rsidRPr="007472B2">
        <w:rPr>
          <w:rFonts w:ascii="Arial" w:eastAsia="Bookman Old Style" w:hAnsi="Arial" w:cs="Arial"/>
          <w:sz w:val="24"/>
          <w:szCs w:val="24"/>
        </w:rPr>
        <w:t>La reunificación familiar es posible a través de la visa de beneficiario</w:t>
      </w:r>
      <w:r w:rsidR="00CF6F56">
        <w:rPr>
          <w:rFonts w:ascii="Arial" w:eastAsia="Bookman Old Style" w:hAnsi="Arial" w:cs="Arial"/>
          <w:sz w:val="24"/>
          <w:szCs w:val="24"/>
        </w:rPr>
        <w:t>,</w:t>
      </w:r>
      <w:r w:rsidRPr="007472B2">
        <w:rPr>
          <w:rFonts w:ascii="Arial" w:eastAsia="Bookman Old Style" w:hAnsi="Arial" w:cs="Arial"/>
          <w:sz w:val="24"/>
          <w:szCs w:val="24"/>
        </w:rPr>
        <w:t xml:space="preserve"> que puede ser obtenida por los parientes</w:t>
      </w:r>
      <w:r w:rsidR="00892376" w:rsidRPr="007472B2">
        <w:rPr>
          <w:rFonts w:ascii="Arial" w:eastAsia="Bookman Old Style" w:hAnsi="Arial" w:cs="Arial"/>
          <w:sz w:val="24"/>
          <w:szCs w:val="24"/>
        </w:rPr>
        <w:t xml:space="preserve"> </w:t>
      </w:r>
      <w:r w:rsidRPr="007472B2">
        <w:rPr>
          <w:rFonts w:ascii="Arial" w:eastAsia="Bookman Old Style" w:hAnsi="Arial" w:cs="Arial"/>
          <w:sz w:val="24"/>
          <w:szCs w:val="24"/>
        </w:rPr>
        <w:t>en primer grado de consanguinidad o afinidad del titular de una visa tipo R</w:t>
      </w:r>
      <w:r w:rsidR="007472B2">
        <w:rPr>
          <w:rFonts w:ascii="Arial" w:eastAsia="Bookman Old Style" w:hAnsi="Arial" w:cs="Arial"/>
          <w:sz w:val="24"/>
          <w:szCs w:val="24"/>
        </w:rPr>
        <w:t>,</w:t>
      </w:r>
      <w:r w:rsidRPr="007472B2">
        <w:rPr>
          <w:rFonts w:ascii="Arial" w:eastAsia="Bookman Old Style" w:hAnsi="Arial" w:cs="Arial"/>
          <w:sz w:val="24"/>
          <w:szCs w:val="24"/>
        </w:rPr>
        <w:t xml:space="preserve"> del titular de una visa</w:t>
      </w:r>
      <w:r w:rsidR="00892376" w:rsidRPr="007472B2">
        <w:rPr>
          <w:rFonts w:ascii="Arial" w:eastAsia="Bookman Old Style" w:hAnsi="Arial" w:cs="Arial"/>
          <w:sz w:val="24"/>
          <w:szCs w:val="24"/>
        </w:rPr>
        <w:t xml:space="preserve"> </w:t>
      </w:r>
      <w:r w:rsidRPr="007472B2">
        <w:rPr>
          <w:rFonts w:ascii="Arial" w:eastAsia="Bookman Old Style" w:hAnsi="Arial" w:cs="Arial"/>
          <w:sz w:val="24"/>
          <w:szCs w:val="24"/>
        </w:rPr>
        <w:t>tipo M o del titular de una visa tipo V, siempre y cuando ésta se haya otorgado por las</w:t>
      </w:r>
      <w:r w:rsidR="00892376" w:rsidRPr="007472B2">
        <w:rPr>
          <w:rFonts w:ascii="Arial" w:eastAsia="Bookman Old Style" w:hAnsi="Arial" w:cs="Arial"/>
          <w:sz w:val="24"/>
          <w:szCs w:val="24"/>
        </w:rPr>
        <w:t xml:space="preserve"> </w:t>
      </w:r>
      <w:r w:rsidRPr="007472B2">
        <w:rPr>
          <w:rFonts w:ascii="Arial" w:eastAsia="Bookman Old Style" w:hAnsi="Arial" w:cs="Arial"/>
          <w:sz w:val="24"/>
          <w:szCs w:val="24"/>
        </w:rPr>
        <w:t>siguientes razones: (i) para realizar cubrimientos periodísticos o ejercer como corresponsal de prensa de</w:t>
      </w:r>
      <w:r w:rsidR="00892376" w:rsidRPr="007472B2">
        <w:rPr>
          <w:rFonts w:ascii="Arial" w:eastAsia="Bookman Old Style" w:hAnsi="Arial" w:cs="Arial"/>
          <w:sz w:val="24"/>
          <w:szCs w:val="24"/>
        </w:rPr>
        <w:t xml:space="preserve"> </w:t>
      </w:r>
      <w:r w:rsidRPr="007472B2">
        <w:rPr>
          <w:rFonts w:ascii="Arial" w:eastAsia="Bookman Old Style" w:hAnsi="Arial" w:cs="Arial"/>
          <w:sz w:val="24"/>
          <w:szCs w:val="24"/>
        </w:rPr>
        <w:t>medio extranjero; (ii) para prestar servicios a persona natural o jurídica en Colombia; (iii) para ocupar cargo</w:t>
      </w:r>
      <w:r w:rsidR="00892376" w:rsidRPr="007472B2">
        <w:rPr>
          <w:rFonts w:ascii="Arial" w:eastAsia="Bookman Old Style" w:hAnsi="Arial" w:cs="Arial"/>
          <w:sz w:val="24"/>
          <w:szCs w:val="24"/>
        </w:rPr>
        <w:t xml:space="preserve"> </w:t>
      </w:r>
      <w:r w:rsidRPr="007472B2">
        <w:rPr>
          <w:rFonts w:ascii="Arial" w:eastAsia="Bookman Old Style" w:hAnsi="Arial" w:cs="Arial"/>
          <w:sz w:val="24"/>
          <w:szCs w:val="24"/>
        </w:rPr>
        <w:t>en una sede en Colombia de una compañía con presencia en el exterior; (iv) para venir como oficial de gobierno</w:t>
      </w:r>
      <w:r w:rsidR="00892376" w:rsidRPr="007472B2">
        <w:rPr>
          <w:rFonts w:ascii="Arial" w:eastAsia="Bookman Old Style" w:hAnsi="Arial" w:cs="Arial"/>
          <w:sz w:val="24"/>
          <w:szCs w:val="24"/>
        </w:rPr>
        <w:t xml:space="preserve"> </w:t>
      </w:r>
      <w:r w:rsidRPr="007472B2">
        <w:rPr>
          <w:rFonts w:ascii="Arial" w:eastAsia="Bookman Old Style" w:hAnsi="Arial" w:cs="Arial"/>
          <w:sz w:val="24"/>
          <w:szCs w:val="24"/>
        </w:rPr>
        <w:t xml:space="preserve">extranjero o </w:t>
      </w:r>
      <w:r w:rsidR="007472B2">
        <w:rPr>
          <w:rFonts w:ascii="Arial" w:eastAsia="Bookman Old Style" w:hAnsi="Arial" w:cs="Arial"/>
          <w:sz w:val="24"/>
          <w:szCs w:val="24"/>
        </w:rPr>
        <w:t xml:space="preserve">su </w:t>
      </w:r>
      <w:r w:rsidRPr="007472B2">
        <w:rPr>
          <w:rFonts w:ascii="Arial" w:eastAsia="Bookman Old Style" w:hAnsi="Arial" w:cs="Arial"/>
          <w:sz w:val="24"/>
          <w:szCs w:val="24"/>
        </w:rPr>
        <w:t>representación comercial en misión que no implique acreditación ante</w:t>
      </w:r>
      <w:r w:rsidR="00892376" w:rsidRPr="007472B2">
        <w:rPr>
          <w:rFonts w:ascii="Arial" w:eastAsia="Bookman Old Style" w:hAnsi="Arial" w:cs="Arial"/>
          <w:sz w:val="24"/>
          <w:szCs w:val="24"/>
        </w:rPr>
        <w:t xml:space="preserve"> </w:t>
      </w:r>
      <w:r w:rsidRPr="007472B2">
        <w:rPr>
          <w:rFonts w:ascii="Arial" w:eastAsia="Bookman Old Style" w:hAnsi="Arial" w:cs="Arial"/>
          <w:sz w:val="24"/>
          <w:szCs w:val="24"/>
        </w:rPr>
        <w:t>el gobierno colombiano.</w:t>
      </w:r>
    </w:p>
    <w:p w:rsidR="0076693E" w:rsidRDefault="0076693E" w:rsidP="00B7698D">
      <w:pPr>
        <w:pStyle w:val="Prrafodelista"/>
        <w:spacing w:after="0" w:line="240" w:lineRule="auto"/>
        <w:ind w:left="284"/>
        <w:jc w:val="both"/>
        <w:rPr>
          <w:rFonts w:ascii="Arial" w:eastAsia="Bookman Old Style" w:hAnsi="Arial" w:cs="Arial"/>
          <w:sz w:val="24"/>
          <w:szCs w:val="24"/>
        </w:rPr>
      </w:pPr>
    </w:p>
    <w:p w:rsidR="00521DA6" w:rsidRPr="00521DA6" w:rsidRDefault="00521DA6" w:rsidP="002B65EC">
      <w:pPr>
        <w:pStyle w:val="Prrafodelista"/>
        <w:numPr>
          <w:ilvl w:val="0"/>
          <w:numId w:val="9"/>
        </w:numPr>
        <w:spacing w:after="0" w:line="240" w:lineRule="auto"/>
        <w:ind w:left="284" w:hanging="284"/>
        <w:jc w:val="both"/>
        <w:rPr>
          <w:rFonts w:ascii="Arial" w:eastAsia="Bookman Old Style" w:hAnsi="Arial" w:cs="Arial"/>
          <w:sz w:val="24"/>
          <w:szCs w:val="24"/>
        </w:rPr>
      </w:pPr>
      <w:r>
        <w:rPr>
          <w:rFonts w:ascii="Arial" w:eastAsia="Bookman Old Style" w:hAnsi="Arial" w:cs="Arial"/>
          <w:b/>
          <w:sz w:val="24"/>
          <w:szCs w:val="24"/>
        </w:rPr>
        <w:t xml:space="preserve">Programa Nos Une. </w:t>
      </w:r>
      <w:r w:rsidRPr="00521DA6">
        <w:rPr>
          <w:rFonts w:ascii="Arial" w:eastAsia="Bookman Old Style" w:hAnsi="Arial" w:cs="Arial"/>
          <w:sz w:val="24"/>
          <w:szCs w:val="24"/>
        </w:rPr>
        <w:t xml:space="preserve">Creado por </w:t>
      </w:r>
      <w:r w:rsidRPr="00521DA6">
        <w:rPr>
          <w:rFonts w:ascii="Arial" w:eastAsia="Times New Roman" w:hAnsi="Arial" w:cs="Arial"/>
          <w:sz w:val="24"/>
          <w:szCs w:val="24"/>
          <w:lang w:val="es-ES" w:eastAsia="es-ES"/>
        </w:rPr>
        <w:t>el Mi</w:t>
      </w:r>
      <w:r w:rsidR="00B419F6">
        <w:rPr>
          <w:rFonts w:ascii="Arial" w:eastAsia="Times New Roman" w:hAnsi="Arial" w:cs="Arial"/>
          <w:sz w:val="24"/>
          <w:szCs w:val="24"/>
          <w:lang w:val="es-ES" w:eastAsia="es-ES"/>
        </w:rPr>
        <w:t>ni</w:t>
      </w:r>
      <w:r w:rsidRPr="00521DA6">
        <w:rPr>
          <w:rFonts w:ascii="Arial" w:eastAsia="Times New Roman" w:hAnsi="Arial" w:cs="Arial"/>
          <w:sz w:val="24"/>
          <w:szCs w:val="24"/>
          <w:lang w:val="es-ES" w:eastAsia="es-ES"/>
        </w:rPr>
        <w:t>sterio de Relaciones Exteriores</w:t>
      </w:r>
      <w:r w:rsidR="00CF6F56">
        <w:rPr>
          <w:rFonts w:ascii="Arial" w:eastAsia="Times New Roman" w:hAnsi="Arial" w:cs="Arial"/>
          <w:sz w:val="24"/>
          <w:szCs w:val="24"/>
          <w:lang w:val="es-ES" w:eastAsia="es-ES"/>
        </w:rPr>
        <w:t>.</w:t>
      </w:r>
      <w:r w:rsidRPr="00521DA6">
        <w:rPr>
          <w:rFonts w:ascii="Arial" w:eastAsia="Times New Roman" w:hAnsi="Arial" w:cs="Arial"/>
          <w:sz w:val="24"/>
          <w:szCs w:val="24"/>
          <w:lang w:val="es-ES" w:eastAsia="es-ES"/>
        </w:rPr>
        <w:t xml:space="preserve"> </w:t>
      </w:r>
      <w:r w:rsidR="00CF6F56">
        <w:rPr>
          <w:rFonts w:ascii="Arial" w:eastAsia="Times New Roman" w:hAnsi="Arial" w:cs="Arial"/>
          <w:sz w:val="24"/>
          <w:szCs w:val="24"/>
          <w:lang w:val="es-ES" w:eastAsia="es-ES"/>
        </w:rPr>
        <w:t>La</w:t>
      </w:r>
      <w:r w:rsidRPr="00521DA6">
        <w:rPr>
          <w:rFonts w:ascii="Arial" w:eastAsia="Times New Roman" w:hAnsi="Arial" w:cs="Arial"/>
          <w:sz w:val="24"/>
          <w:szCs w:val="24"/>
          <w:lang w:val="es-ES" w:eastAsia="es-ES"/>
        </w:rPr>
        <w:t xml:space="preserve"> Dirección de Asuntos Migratorios, Consulares y Servicio al Ciudadano para atender y vincular a los colombianos en el exterior y hacerlos sujetos de políticas públicas</w:t>
      </w:r>
      <w:r w:rsidR="007472B2">
        <w:rPr>
          <w:rFonts w:ascii="Arial" w:eastAsia="Times New Roman" w:hAnsi="Arial" w:cs="Arial"/>
          <w:sz w:val="24"/>
          <w:szCs w:val="24"/>
          <w:lang w:val="es-ES" w:eastAsia="es-ES"/>
        </w:rPr>
        <w:t>.</w:t>
      </w:r>
      <w:r w:rsidRPr="00521DA6">
        <w:rPr>
          <w:rFonts w:ascii="Arial" w:eastAsia="Times New Roman" w:hAnsi="Arial" w:cs="Arial"/>
          <w:sz w:val="24"/>
          <w:szCs w:val="24"/>
          <w:lang w:val="es-ES" w:eastAsia="es-ES"/>
        </w:rPr>
        <w:t xml:space="preserve"> </w:t>
      </w:r>
      <w:r w:rsidR="007472B2">
        <w:rPr>
          <w:rFonts w:ascii="Arial" w:eastAsia="Times New Roman" w:hAnsi="Arial" w:cs="Arial"/>
          <w:sz w:val="24"/>
          <w:szCs w:val="24"/>
          <w:lang w:val="es-ES" w:eastAsia="es-ES"/>
        </w:rPr>
        <w:t>A</w:t>
      </w:r>
      <w:r w:rsidRPr="00521DA6">
        <w:rPr>
          <w:rFonts w:ascii="Arial" w:eastAsia="Times New Roman" w:hAnsi="Arial" w:cs="Arial"/>
          <w:sz w:val="24"/>
          <w:szCs w:val="24"/>
          <w:lang w:val="es-ES" w:eastAsia="es-ES"/>
        </w:rPr>
        <w:t xml:space="preserve">demás busca establecer alianzas para ayudar a la población de colombianos residentes </w:t>
      </w:r>
      <w:r>
        <w:rPr>
          <w:rFonts w:ascii="Arial" w:eastAsia="Times New Roman" w:hAnsi="Arial" w:cs="Arial"/>
          <w:sz w:val="24"/>
          <w:szCs w:val="24"/>
          <w:lang w:val="es-ES" w:eastAsia="es-ES"/>
        </w:rPr>
        <w:t>e</w:t>
      </w:r>
      <w:r w:rsidRPr="00521DA6">
        <w:rPr>
          <w:rFonts w:ascii="Arial" w:eastAsia="Times New Roman" w:hAnsi="Arial" w:cs="Arial"/>
          <w:sz w:val="24"/>
          <w:szCs w:val="24"/>
          <w:lang w:val="es-ES" w:eastAsia="es-ES"/>
        </w:rPr>
        <w:t>n el exterior y sus familias.</w:t>
      </w:r>
    </w:p>
    <w:p w:rsidR="00892376" w:rsidRDefault="00892376" w:rsidP="00B7698D">
      <w:pPr>
        <w:spacing w:after="0" w:line="240" w:lineRule="auto"/>
        <w:jc w:val="both"/>
        <w:rPr>
          <w:rFonts w:ascii="Arial" w:eastAsia="Bookman Old Style" w:hAnsi="Arial" w:cs="Arial"/>
          <w:sz w:val="24"/>
          <w:szCs w:val="24"/>
        </w:rPr>
      </w:pPr>
    </w:p>
    <w:p w:rsidR="003D3B27" w:rsidRDefault="003D3B27"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Adicionalmente, se ha adherido a un número importante de normas internacionales que buscan preservar el respeto a los derechos de los migrantes, pero de acuerdo con la Organización Internacional para las Migraciones – OIM, a mayo de 2018 Colombia ha dejado de ratificar algunas convenciones importantes:</w:t>
      </w:r>
    </w:p>
    <w:p w:rsidR="003D3B27" w:rsidRDefault="003D3B27"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7D7DAA" w:rsidRPr="007D7DAA" w:rsidRDefault="003D3B27" w:rsidP="00B7698D">
      <w:pPr>
        <w:pBdr>
          <w:top w:val="nil"/>
          <w:left w:val="nil"/>
          <w:bottom w:val="nil"/>
          <w:right w:val="nil"/>
          <w:between w:val="nil"/>
        </w:pBdr>
        <w:spacing w:after="0" w:line="240" w:lineRule="auto"/>
        <w:jc w:val="center"/>
        <w:rPr>
          <w:rFonts w:ascii="Arial" w:eastAsia="Bookman Old Style" w:hAnsi="Arial" w:cs="Arial"/>
          <w:b/>
          <w:color w:val="000000"/>
          <w:sz w:val="24"/>
          <w:szCs w:val="24"/>
        </w:rPr>
      </w:pPr>
      <w:r>
        <w:rPr>
          <w:noProof/>
        </w:rPr>
        <w:drawing>
          <wp:inline distT="0" distB="0" distL="0" distR="0" wp14:anchorId="7A7DC9FF" wp14:editId="46BB479A">
            <wp:extent cx="5800725" cy="16085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969" t="49822" r="24394" b="28291"/>
                    <a:stretch/>
                  </pic:blipFill>
                  <pic:spPr bwMode="auto">
                    <a:xfrm>
                      <a:off x="0" y="0"/>
                      <a:ext cx="5837360" cy="1618755"/>
                    </a:xfrm>
                    <a:prstGeom prst="rect">
                      <a:avLst/>
                    </a:prstGeom>
                    <a:ln>
                      <a:noFill/>
                    </a:ln>
                    <a:extLst>
                      <a:ext uri="{53640926-AAD7-44D8-BBD7-CCE9431645EC}">
                        <a14:shadowObscured xmlns:a14="http://schemas.microsoft.com/office/drawing/2010/main"/>
                      </a:ext>
                    </a:extLst>
                  </pic:spPr>
                </pic:pic>
              </a:graphicData>
            </a:graphic>
          </wp:inline>
        </w:drawing>
      </w:r>
      <w:r>
        <w:rPr>
          <w:rStyle w:val="Refdenotaalpie"/>
          <w:rFonts w:ascii="Arial" w:eastAsia="Bookman Old Style" w:hAnsi="Arial" w:cs="Arial"/>
          <w:b/>
          <w:color w:val="000000"/>
          <w:sz w:val="24"/>
          <w:szCs w:val="24"/>
        </w:rPr>
        <w:footnoteReference w:id="21"/>
      </w:r>
    </w:p>
    <w:p w:rsidR="00D15205" w:rsidRDefault="00D15205" w:rsidP="00B7698D">
      <w:pPr>
        <w:spacing w:after="0" w:line="240" w:lineRule="auto"/>
        <w:jc w:val="both"/>
        <w:rPr>
          <w:rFonts w:ascii="Arial" w:eastAsia="Bookman Old Style" w:hAnsi="Arial" w:cs="Arial"/>
          <w:sz w:val="24"/>
          <w:szCs w:val="24"/>
        </w:rPr>
      </w:pPr>
    </w:p>
    <w:p w:rsidR="00794144" w:rsidRDefault="00D15205"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 xml:space="preserve">En ese </w:t>
      </w:r>
      <w:r w:rsidR="00794144">
        <w:rPr>
          <w:rFonts w:ascii="Arial" w:eastAsia="Bookman Old Style" w:hAnsi="Arial" w:cs="Arial"/>
          <w:sz w:val="24"/>
          <w:szCs w:val="24"/>
        </w:rPr>
        <w:t>orden de ideas</w:t>
      </w:r>
      <w:r>
        <w:rPr>
          <w:rFonts w:ascii="Arial" w:eastAsia="Bookman Old Style" w:hAnsi="Arial" w:cs="Arial"/>
          <w:sz w:val="24"/>
          <w:szCs w:val="24"/>
        </w:rPr>
        <w:t xml:space="preserve">, </w:t>
      </w:r>
      <w:r w:rsidR="007D7DAA">
        <w:rPr>
          <w:rFonts w:ascii="Arial" w:eastAsia="Bookman Old Style" w:hAnsi="Arial" w:cs="Arial"/>
          <w:sz w:val="24"/>
          <w:szCs w:val="24"/>
        </w:rPr>
        <w:t xml:space="preserve">a pesar de los esfuerzos de </w:t>
      </w:r>
      <w:r w:rsidR="007D7DAA" w:rsidRPr="00892376">
        <w:rPr>
          <w:rFonts w:ascii="Arial" w:eastAsia="Bookman Old Style" w:hAnsi="Arial" w:cs="Arial"/>
          <w:sz w:val="24"/>
          <w:szCs w:val="24"/>
        </w:rPr>
        <w:t>Colombia para</w:t>
      </w:r>
      <w:r>
        <w:rPr>
          <w:rFonts w:ascii="Arial" w:eastAsia="Bookman Old Style" w:hAnsi="Arial" w:cs="Arial"/>
          <w:sz w:val="24"/>
          <w:szCs w:val="24"/>
        </w:rPr>
        <w:t xml:space="preserve"> expedir normatividades y</w:t>
      </w:r>
      <w:r w:rsidR="007D7DAA" w:rsidRPr="00892376">
        <w:rPr>
          <w:rFonts w:ascii="Arial" w:eastAsia="Bookman Old Style" w:hAnsi="Arial" w:cs="Arial"/>
          <w:sz w:val="24"/>
          <w:szCs w:val="24"/>
        </w:rPr>
        <w:t xml:space="preserve"> mejorar</w:t>
      </w:r>
      <w:r>
        <w:rPr>
          <w:rFonts w:ascii="Arial" w:eastAsia="Bookman Old Style" w:hAnsi="Arial" w:cs="Arial"/>
          <w:sz w:val="24"/>
          <w:szCs w:val="24"/>
        </w:rPr>
        <w:t xml:space="preserve"> </w:t>
      </w:r>
      <w:r w:rsidR="007D7DAA" w:rsidRPr="00892376">
        <w:rPr>
          <w:rFonts w:ascii="Arial" w:eastAsia="Bookman Old Style" w:hAnsi="Arial" w:cs="Arial"/>
          <w:sz w:val="24"/>
          <w:szCs w:val="24"/>
        </w:rPr>
        <w:t>la armonización de la política migratoria entre los departamentos</w:t>
      </w:r>
      <w:r w:rsidR="007D7DAA">
        <w:rPr>
          <w:rFonts w:ascii="Arial" w:eastAsia="Bookman Old Style" w:hAnsi="Arial" w:cs="Arial"/>
          <w:sz w:val="24"/>
          <w:szCs w:val="24"/>
        </w:rPr>
        <w:t xml:space="preserve"> </w:t>
      </w:r>
      <w:r w:rsidR="007D7DAA" w:rsidRPr="00892376">
        <w:rPr>
          <w:rFonts w:ascii="Arial" w:eastAsia="Bookman Old Style" w:hAnsi="Arial" w:cs="Arial"/>
          <w:sz w:val="24"/>
          <w:szCs w:val="24"/>
        </w:rPr>
        <w:t>descentralizados del país</w:t>
      </w:r>
      <w:r w:rsidR="007D7DAA">
        <w:rPr>
          <w:rFonts w:ascii="Arial" w:eastAsia="Bookman Old Style" w:hAnsi="Arial" w:cs="Arial"/>
          <w:sz w:val="24"/>
          <w:szCs w:val="24"/>
        </w:rPr>
        <w:t>, al</w:t>
      </w:r>
      <w:r w:rsidR="003C7711">
        <w:rPr>
          <w:rFonts w:ascii="Arial" w:eastAsia="Bookman Old Style" w:hAnsi="Arial" w:cs="Arial"/>
          <w:sz w:val="24"/>
          <w:szCs w:val="24"/>
        </w:rPr>
        <w:t xml:space="preserve"> crearse el Sistema y el Comité intersectorial y </w:t>
      </w:r>
      <w:r w:rsidR="007D7DAA">
        <w:rPr>
          <w:rFonts w:ascii="Arial" w:eastAsia="Bookman Old Style" w:hAnsi="Arial" w:cs="Arial"/>
          <w:sz w:val="24"/>
          <w:szCs w:val="24"/>
        </w:rPr>
        <w:t>no quedar definido el mecanismo en la política</w:t>
      </w:r>
      <w:r w:rsidR="007472B2">
        <w:rPr>
          <w:rFonts w:ascii="Arial" w:eastAsia="Bookman Old Style" w:hAnsi="Arial" w:cs="Arial"/>
          <w:sz w:val="24"/>
          <w:szCs w:val="24"/>
        </w:rPr>
        <w:t>,</w:t>
      </w:r>
      <w:r w:rsidR="007D7DAA">
        <w:rPr>
          <w:rFonts w:ascii="Arial" w:eastAsia="Bookman Old Style" w:hAnsi="Arial" w:cs="Arial"/>
          <w:sz w:val="24"/>
          <w:szCs w:val="24"/>
        </w:rPr>
        <w:t xml:space="preserve"> no ha sido posible una ejecución territorial efectiva que minimice condiciones como la</w:t>
      </w:r>
      <w:r w:rsidR="00794144">
        <w:rPr>
          <w:rFonts w:ascii="Arial" w:eastAsia="Bookman Old Style" w:hAnsi="Arial" w:cs="Arial"/>
          <w:sz w:val="24"/>
          <w:szCs w:val="24"/>
        </w:rPr>
        <w:t xml:space="preserve"> de</w:t>
      </w:r>
      <w:r w:rsidR="007D7DAA">
        <w:rPr>
          <w:rFonts w:ascii="Arial" w:eastAsia="Bookman Old Style" w:hAnsi="Arial" w:cs="Arial"/>
          <w:sz w:val="24"/>
          <w:szCs w:val="24"/>
        </w:rPr>
        <w:t xml:space="preserve"> indigencia, la pobreza y el hambre de la población migrante. </w:t>
      </w:r>
    </w:p>
    <w:p w:rsidR="003C7711" w:rsidRDefault="003C7711" w:rsidP="00B7698D">
      <w:pPr>
        <w:spacing w:after="0" w:line="240" w:lineRule="auto"/>
        <w:jc w:val="both"/>
        <w:rPr>
          <w:rFonts w:ascii="Arial" w:eastAsia="Bookman Old Style" w:hAnsi="Arial" w:cs="Arial"/>
          <w:sz w:val="24"/>
          <w:szCs w:val="24"/>
        </w:rPr>
      </w:pPr>
    </w:p>
    <w:p w:rsidR="003C7711" w:rsidRDefault="007472B2"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Es necesario entender</w:t>
      </w:r>
      <w:r w:rsidR="003C7711">
        <w:rPr>
          <w:rFonts w:ascii="Arial" w:eastAsia="Bookman Old Style" w:hAnsi="Arial" w:cs="Arial"/>
          <w:color w:val="000000"/>
          <w:sz w:val="24"/>
          <w:szCs w:val="24"/>
        </w:rPr>
        <w:t xml:space="preserve"> que históricamente solo una cuarta parte de los migrantes abandonan el país de destino (los sirios, bosnios</w:t>
      </w:r>
      <w:r w:rsidR="00CF6F56">
        <w:rPr>
          <w:rFonts w:ascii="Arial" w:eastAsia="Bookman Old Style" w:hAnsi="Arial" w:cs="Arial"/>
          <w:color w:val="000000"/>
          <w:sz w:val="24"/>
          <w:szCs w:val="24"/>
        </w:rPr>
        <w:t xml:space="preserve"> y</w:t>
      </w:r>
      <w:r w:rsidR="003C7711">
        <w:rPr>
          <w:rFonts w:ascii="Arial" w:eastAsia="Bookman Old Style" w:hAnsi="Arial" w:cs="Arial"/>
          <w:color w:val="000000"/>
          <w:sz w:val="24"/>
          <w:szCs w:val="24"/>
        </w:rPr>
        <w:t xml:space="preserve"> nicaragüens</w:t>
      </w:r>
      <w:r w:rsidR="00CF6F56">
        <w:rPr>
          <w:rFonts w:ascii="Arial" w:eastAsia="Bookman Old Style" w:hAnsi="Arial" w:cs="Arial"/>
          <w:color w:val="000000"/>
          <w:sz w:val="24"/>
          <w:szCs w:val="24"/>
        </w:rPr>
        <w:t>es</w:t>
      </w:r>
      <w:r>
        <w:rPr>
          <w:rFonts w:ascii="Arial" w:eastAsia="Bookman Old Style" w:hAnsi="Arial" w:cs="Arial"/>
          <w:color w:val="000000"/>
          <w:sz w:val="24"/>
          <w:szCs w:val="24"/>
        </w:rPr>
        <w:t xml:space="preserve"> son parte de esos ejemplos)</w:t>
      </w:r>
      <w:r w:rsidR="003C7711">
        <w:rPr>
          <w:rFonts w:ascii="Arial" w:eastAsia="Bookman Old Style" w:hAnsi="Arial" w:cs="Arial"/>
          <w:color w:val="000000"/>
          <w:sz w:val="24"/>
          <w:szCs w:val="24"/>
        </w:rPr>
        <w:t xml:space="preserve"> y dado que más del 60% de los venezolanos que han ingresado a Colombia han permanecido en el país, no definir una política migratoria integral, que involucre estrategias para la integración de los migrantes, solamente agudiza la crisis en servicios sociales y atención que normalmente acompaña las migraciones masivas. Además, lo que Colombia haga con los migrantes internacionales q</w:t>
      </w:r>
      <w:r w:rsidR="00CF6F56">
        <w:rPr>
          <w:rFonts w:ascii="Arial" w:eastAsia="Bookman Old Style" w:hAnsi="Arial" w:cs="Arial"/>
          <w:color w:val="000000"/>
          <w:sz w:val="24"/>
          <w:szCs w:val="24"/>
        </w:rPr>
        <w:t>ue llegan a su territorio</w:t>
      </w:r>
      <w:r w:rsidR="003C7711">
        <w:rPr>
          <w:rFonts w:ascii="Arial" w:eastAsia="Bookman Old Style" w:hAnsi="Arial" w:cs="Arial"/>
          <w:color w:val="000000"/>
          <w:sz w:val="24"/>
          <w:szCs w:val="24"/>
        </w:rPr>
        <w:t xml:space="preserve"> también enmarca un camino a lo que sus connacionales en el exterior pueden recibir de los países de destino, dejando un gran reto a este país por trabajar en todos los niveles por la dignificación de </w:t>
      </w:r>
      <w:r>
        <w:rPr>
          <w:rFonts w:ascii="Arial" w:eastAsia="Bookman Old Style" w:hAnsi="Arial" w:cs="Arial"/>
          <w:color w:val="000000"/>
          <w:sz w:val="24"/>
          <w:szCs w:val="24"/>
        </w:rPr>
        <w:t>esta población</w:t>
      </w:r>
      <w:r w:rsidR="003C7711">
        <w:rPr>
          <w:rFonts w:ascii="Arial" w:eastAsia="Bookman Old Style" w:hAnsi="Arial" w:cs="Arial"/>
          <w:color w:val="000000"/>
          <w:sz w:val="24"/>
          <w:szCs w:val="24"/>
        </w:rPr>
        <w:t xml:space="preserve">. </w:t>
      </w:r>
    </w:p>
    <w:p w:rsidR="003C7711" w:rsidRDefault="003C771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3C7711" w:rsidRDefault="003C771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Adicionalmente, si las acciones no se organizan en una política integral por más que la ayuda internacional llegue al país nunca esa ayuda podrá emplearse eficientemente. </w:t>
      </w:r>
    </w:p>
    <w:p w:rsidR="003C7711" w:rsidRDefault="003C7711" w:rsidP="00B7698D">
      <w:pPr>
        <w:spacing w:after="0" w:line="240" w:lineRule="auto"/>
        <w:jc w:val="both"/>
        <w:rPr>
          <w:rFonts w:ascii="Arial" w:eastAsia="Bookman Old Style" w:hAnsi="Arial" w:cs="Arial"/>
          <w:color w:val="000000"/>
          <w:sz w:val="24"/>
          <w:szCs w:val="24"/>
        </w:rPr>
      </w:pPr>
    </w:p>
    <w:p w:rsidR="003C7711" w:rsidRDefault="003C7711"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Las razones anteriormente expuestas revelan la necesidad de crear, adaptar y reformar l</w:t>
      </w:r>
      <w:r w:rsidR="00D138EE">
        <w:rPr>
          <w:rFonts w:ascii="Arial" w:eastAsia="Bookman Old Style" w:hAnsi="Arial" w:cs="Arial"/>
          <w:sz w:val="24"/>
          <w:szCs w:val="24"/>
        </w:rPr>
        <w:t>o</w:t>
      </w:r>
      <w:r>
        <w:rPr>
          <w:rFonts w:ascii="Arial" w:eastAsia="Bookman Old Style" w:hAnsi="Arial" w:cs="Arial"/>
          <w:sz w:val="24"/>
          <w:szCs w:val="24"/>
        </w:rPr>
        <w:t xml:space="preserve"> que se ha hecho en materia de </w:t>
      </w:r>
      <w:r w:rsidR="00D138EE">
        <w:rPr>
          <w:rFonts w:ascii="Arial" w:eastAsia="Bookman Old Style" w:hAnsi="Arial" w:cs="Arial"/>
          <w:sz w:val="24"/>
          <w:szCs w:val="24"/>
        </w:rPr>
        <w:t>p</w:t>
      </w:r>
      <w:r>
        <w:rPr>
          <w:rFonts w:ascii="Arial" w:eastAsia="Bookman Old Style" w:hAnsi="Arial" w:cs="Arial"/>
          <w:sz w:val="24"/>
          <w:szCs w:val="24"/>
        </w:rPr>
        <w:t xml:space="preserve">olítica </w:t>
      </w:r>
      <w:r w:rsidR="00D138EE">
        <w:rPr>
          <w:rFonts w:ascii="Arial" w:eastAsia="Bookman Old Style" w:hAnsi="Arial" w:cs="Arial"/>
          <w:sz w:val="24"/>
          <w:szCs w:val="24"/>
        </w:rPr>
        <w:t>m</w:t>
      </w:r>
      <w:r>
        <w:rPr>
          <w:rFonts w:ascii="Arial" w:eastAsia="Bookman Old Style" w:hAnsi="Arial" w:cs="Arial"/>
          <w:sz w:val="24"/>
          <w:szCs w:val="24"/>
        </w:rPr>
        <w:t xml:space="preserve">igratoria, </w:t>
      </w:r>
      <w:r w:rsidR="002A2CD1">
        <w:rPr>
          <w:rFonts w:ascii="Arial" w:eastAsia="Bookman Old Style" w:hAnsi="Arial" w:cs="Arial"/>
          <w:sz w:val="24"/>
          <w:szCs w:val="24"/>
        </w:rPr>
        <w:t xml:space="preserve">y que no solamente responda a la aguda crisis generada por </w:t>
      </w:r>
      <w:r>
        <w:rPr>
          <w:rFonts w:ascii="Arial" w:eastAsia="Bookman Old Style" w:hAnsi="Arial" w:cs="Arial"/>
          <w:sz w:val="24"/>
          <w:szCs w:val="24"/>
        </w:rPr>
        <w:t>el flujo migratorio actual de Venezuela a Colombia</w:t>
      </w:r>
      <w:r w:rsidR="002A2CD1">
        <w:rPr>
          <w:rFonts w:ascii="Arial" w:eastAsia="Bookman Old Style" w:hAnsi="Arial" w:cs="Arial"/>
          <w:sz w:val="24"/>
          <w:szCs w:val="24"/>
        </w:rPr>
        <w:t>, que</w:t>
      </w:r>
      <w:r>
        <w:rPr>
          <w:rFonts w:ascii="Arial" w:eastAsia="Bookman Old Style" w:hAnsi="Arial" w:cs="Arial"/>
          <w:sz w:val="24"/>
          <w:szCs w:val="24"/>
        </w:rPr>
        <w:t xml:space="preserve"> sigue incrementándose, </w:t>
      </w:r>
      <w:r w:rsidR="002A2CD1">
        <w:rPr>
          <w:rFonts w:ascii="Arial" w:eastAsia="Bookman Old Style" w:hAnsi="Arial" w:cs="Arial"/>
          <w:sz w:val="24"/>
          <w:szCs w:val="24"/>
        </w:rPr>
        <w:t>sino que responda también a las necesidades de los connacionales en el exte</w:t>
      </w:r>
      <w:r w:rsidR="00D138EE">
        <w:rPr>
          <w:rFonts w:ascii="Arial" w:eastAsia="Bookman Old Style" w:hAnsi="Arial" w:cs="Arial"/>
          <w:sz w:val="24"/>
          <w:szCs w:val="24"/>
        </w:rPr>
        <w:t>rior, de la población retornada</w:t>
      </w:r>
      <w:r w:rsidR="002A2CD1">
        <w:rPr>
          <w:rFonts w:ascii="Arial" w:eastAsia="Bookman Old Style" w:hAnsi="Arial" w:cs="Arial"/>
          <w:sz w:val="24"/>
          <w:szCs w:val="24"/>
        </w:rPr>
        <w:t xml:space="preserve"> y de futuros eventos migratorios inesperados, además de que se permita retro</w:t>
      </w:r>
      <w:r w:rsidR="00D138EE">
        <w:rPr>
          <w:rFonts w:ascii="Arial" w:eastAsia="Bookman Old Style" w:hAnsi="Arial" w:cs="Arial"/>
          <w:sz w:val="24"/>
          <w:szCs w:val="24"/>
        </w:rPr>
        <w:t>alimentar a lo largo del tiempo.</w:t>
      </w:r>
      <w:r w:rsidR="002A2CD1">
        <w:rPr>
          <w:rFonts w:ascii="Arial" w:eastAsia="Bookman Old Style" w:hAnsi="Arial" w:cs="Arial"/>
          <w:sz w:val="24"/>
          <w:szCs w:val="24"/>
        </w:rPr>
        <w:t xml:space="preserve"> </w:t>
      </w:r>
      <w:r w:rsidR="00D138EE">
        <w:rPr>
          <w:rFonts w:ascii="Arial" w:eastAsia="Bookman Old Style" w:hAnsi="Arial" w:cs="Arial"/>
          <w:sz w:val="24"/>
          <w:szCs w:val="24"/>
        </w:rPr>
        <w:t>E</w:t>
      </w:r>
      <w:r w:rsidR="002A2CD1">
        <w:rPr>
          <w:rFonts w:ascii="Arial" w:eastAsia="Bookman Old Style" w:hAnsi="Arial" w:cs="Arial"/>
          <w:sz w:val="24"/>
          <w:szCs w:val="24"/>
        </w:rPr>
        <w:t>n ese orden de ideas es que se ha propuesto este documento de proyecto de ley.</w:t>
      </w:r>
      <w:r>
        <w:rPr>
          <w:rFonts w:ascii="Arial" w:eastAsia="Bookman Old Style" w:hAnsi="Arial" w:cs="Arial"/>
          <w:sz w:val="24"/>
          <w:szCs w:val="24"/>
        </w:rPr>
        <w:t xml:space="preserve"> </w:t>
      </w:r>
    </w:p>
    <w:p w:rsidR="003C7711" w:rsidRDefault="003C7711" w:rsidP="00B7698D">
      <w:pPr>
        <w:spacing w:after="0" w:line="240" w:lineRule="auto"/>
        <w:jc w:val="both"/>
        <w:rPr>
          <w:rFonts w:ascii="Arial" w:eastAsia="Bookman Old Style" w:hAnsi="Arial" w:cs="Arial"/>
          <w:sz w:val="24"/>
          <w:szCs w:val="24"/>
        </w:rPr>
      </w:pPr>
    </w:p>
    <w:p w:rsidR="003C7711" w:rsidRDefault="003C7711" w:rsidP="00B7698D">
      <w:pPr>
        <w:spacing w:after="0" w:line="240" w:lineRule="auto"/>
        <w:jc w:val="both"/>
        <w:rPr>
          <w:rFonts w:ascii="Arial" w:eastAsia="Bookman Old Style" w:hAnsi="Arial" w:cs="Arial"/>
          <w:sz w:val="24"/>
          <w:szCs w:val="24"/>
        </w:rPr>
      </w:pPr>
    </w:p>
    <w:p w:rsidR="003C7711" w:rsidRPr="00C527B2" w:rsidRDefault="003C7711" w:rsidP="00B7698D">
      <w:pPr>
        <w:pBdr>
          <w:top w:val="nil"/>
          <w:left w:val="nil"/>
          <w:bottom w:val="nil"/>
          <w:right w:val="nil"/>
          <w:between w:val="nil"/>
        </w:pBdr>
        <w:spacing w:after="0" w:line="240" w:lineRule="auto"/>
        <w:jc w:val="both"/>
        <w:rPr>
          <w:rFonts w:ascii="Arial" w:eastAsia="Bookman Old Style" w:hAnsi="Arial" w:cs="Arial"/>
          <w:sz w:val="24"/>
          <w:szCs w:val="24"/>
        </w:rPr>
      </w:pPr>
      <w:r w:rsidRPr="00C527B2">
        <w:rPr>
          <w:rFonts w:ascii="Arial" w:eastAsia="Bookman Old Style" w:hAnsi="Arial" w:cs="Arial"/>
          <w:b/>
          <w:color w:val="000000"/>
          <w:sz w:val="24"/>
          <w:szCs w:val="24"/>
        </w:rPr>
        <w:t>CONTENIDO DEL PROYECTO DE LEY</w:t>
      </w:r>
    </w:p>
    <w:p w:rsidR="003C7711" w:rsidRPr="00C527B2" w:rsidRDefault="003C7711" w:rsidP="00B7698D">
      <w:pPr>
        <w:pBdr>
          <w:top w:val="nil"/>
          <w:left w:val="nil"/>
          <w:bottom w:val="nil"/>
          <w:right w:val="nil"/>
          <w:between w:val="nil"/>
        </w:pBdr>
        <w:spacing w:after="0" w:line="240" w:lineRule="auto"/>
        <w:jc w:val="both"/>
        <w:rPr>
          <w:rFonts w:ascii="Arial" w:eastAsia="Bookman Old Style" w:hAnsi="Arial" w:cs="Arial"/>
          <w:sz w:val="24"/>
          <w:szCs w:val="24"/>
        </w:rPr>
      </w:pPr>
    </w:p>
    <w:p w:rsidR="003C7711" w:rsidRDefault="003C7711" w:rsidP="00B7698D">
      <w:pPr>
        <w:spacing w:after="0" w:line="240" w:lineRule="auto"/>
        <w:jc w:val="both"/>
        <w:rPr>
          <w:rFonts w:ascii="Arial" w:eastAsia="Bookman Old Style" w:hAnsi="Arial" w:cs="Arial"/>
          <w:sz w:val="24"/>
          <w:szCs w:val="24"/>
        </w:rPr>
      </w:pPr>
      <w:r>
        <w:rPr>
          <w:rFonts w:ascii="Arial" w:eastAsia="Bookman Old Style" w:hAnsi="Arial" w:cs="Arial"/>
          <w:sz w:val="24"/>
          <w:szCs w:val="24"/>
        </w:rPr>
        <w:t>E</w:t>
      </w:r>
      <w:r w:rsidRPr="00C527B2">
        <w:rPr>
          <w:rFonts w:ascii="Arial" w:eastAsia="Bookman Old Style" w:hAnsi="Arial" w:cs="Arial"/>
          <w:sz w:val="24"/>
          <w:szCs w:val="24"/>
        </w:rPr>
        <w:t>ste proyecto de ley consta de</w:t>
      </w:r>
      <w:r>
        <w:rPr>
          <w:rFonts w:ascii="Arial" w:eastAsia="Bookman Old Style" w:hAnsi="Arial" w:cs="Arial"/>
          <w:sz w:val="24"/>
          <w:szCs w:val="24"/>
        </w:rPr>
        <w:t xml:space="preserve"> </w:t>
      </w:r>
      <w:r w:rsidR="00B7366B">
        <w:rPr>
          <w:rFonts w:ascii="Arial" w:eastAsia="Bookman Old Style" w:hAnsi="Arial" w:cs="Arial"/>
          <w:sz w:val="24"/>
          <w:szCs w:val="24"/>
        </w:rPr>
        <w:t>3</w:t>
      </w:r>
      <w:r w:rsidR="00954352">
        <w:rPr>
          <w:rFonts w:ascii="Arial" w:eastAsia="Bookman Old Style" w:hAnsi="Arial" w:cs="Arial"/>
          <w:sz w:val="24"/>
          <w:szCs w:val="24"/>
        </w:rPr>
        <w:t>6</w:t>
      </w:r>
      <w:r w:rsidRPr="00C527B2">
        <w:rPr>
          <w:rFonts w:ascii="Arial" w:eastAsia="Bookman Old Style" w:hAnsi="Arial" w:cs="Arial"/>
          <w:sz w:val="24"/>
          <w:szCs w:val="24"/>
        </w:rPr>
        <w:t xml:space="preserve"> artículos</w:t>
      </w:r>
      <w:r w:rsidR="00D138EE">
        <w:rPr>
          <w:rFonts w:ascii="Arial" w:eastAsia="Bookman Old Style" w:hAnsi="Arial" w:cs="Arial"/>
          <w:sz w:val="24"/>
          <w:szCs w:val="24"/>
        </w:rPr>
        <w:t xml:space="preserve"> en los que</w:t>
      </w:r>
      <w:r>
        <w:rPr>
          <w:rFonts w:ascii="Arial" w:eastAsia="Bookman Old Style" w:hAnsi="Arial" w:cs="Arial"/>
          <w:sz w:val="24"/>
          <w:szCs w:val="24"/>
        </w:rPr>
        <w:t xml:space="preserve"> se establece el marco, principios, lineamientos y parámetros para una política migratoria integral, y que permita sobrellevar de la mejor manera posible, los efectos de cualquier fenómeno migratorio actual y futuro, bajo el principio de la protección a los derechos </w:t>
      </w:r>
      <w:r w:rsidR="002A2CD1">
        <w:rPr>
          <w:rFonts w:ascii="Arial" w:eastAsia="Bookman Old Style" w:hAnsi="Arial" w:cs="Arial"/>
          <w:sz w:val="24"/>
          <w:szCs w:val="24"/>
        </w:rPr>
        <w:t>de la población migrante que llega a Colombia, como la de nuestros connacionales en el exterior.</w:t>
      </w:r>
    </w:p>
    <w:p w:rsidR="002A2CD1" w:rsidRDefault="002A2CD1" w:rsidP="00B7698D">
      <w:pPr>
        <w:spacing w:after="0" w:line="240" w:lineRule="auto"/>
        <w:jc w:val="both"/>
        <w:rPr>
          <w:rFonts w:ascii="Arial" w:eastAsia="Bookman Old Style" w:hAnsi="Arial" w:cs="Arial"/>
          <w:sz w:val="24"/>
          <w:szCs w:val="24"/>
        </w:rPr>
      </w:pPr>
    </w:p>
    <w:p w:rsidR="007D7DAA" w:rsidRDefault="00D15205" w:rsidP="00B7698D">
      <w:pPr>
        <w:spacing w:after="0" w:line="240" w:lineRule="auto"/>
        <w:jc w:val="both"/>
        <w:rPr>
          <w:rFonts w:ascii="Arial" w:eastAsia="Bookman Old Style" w:hAnsi="Arial" w:cs="Arial"/>
          <w:sz w:val="24"/>
          <w:szCs w:val="24"/>
        </w:rPr>
      </w:pPr>
      <w:r w:rsidRPr="00E237E9">
        <w:rPr>
          <w:rFonts w:ascii="Arial" w:eastAsia="Bookman Old Style" w:hAnsi="Arial" w:cs="Arial"/>
          <w:b/>
          <w:sz w:val="24"/>
          <w:szCs w:val="24"/>
        </w:rPr>
        <w:t xml:space="preserve">En </w:t>
      </w:r>
      <w:r w:rsidR="00741349" w:rsidRPr="00E237E9">
        <w:rPr>
          <w:rFonts w:ascii="Arial" w:eastAsia="Bookman Old Style" w:hAnsi="Arial" w:cs="Arial"/>
          <w:b/>
          <w:sz w:val="24"/>
          <w:szCs w:val="24"/>
        </w:rPr>
        <w:t>tal virtud</w:t>
      </w:r>
      <w:r w:rsidRPr="00E237E9">
        <w:rPr>
          <w:rFonts w:ascii="Arial" w:eastAsia="Bookman Old Style" w:hAnsi="Arial" w:cs="Arial"/>
          <w:b/>
          <w:sz w:val="24"/>
          <w:szCs w:val="24"/>
        </w:rPr>
        <w:t>,</w:t>
      </w:r>
      <w:r w:rsidR="00741349" w:rsidRPr="00E237E9">
        <w:rPr>
          <w:rFonts w:ascii="Arial" w:eastAsia="Bookman Old Style" w:hAnsi="Arial" w:cs="Arial"/>
          <w:b/>
          <w:sz w:val="24"/>
          <w:szCs w:val="24"/>
        </w:rPr>
        <w:t xml:space="preserve"> </w:t>
      </w:r>
      <w:r w:rsidRPr="00E237E9">
        <w:rPr>
          <w:rFonts w:ascii="Arial" w:eastAsia="Bookman Old Style" w:hAnsi="Arial" w:cs="Arial"/>
          <w:b/>
          <w:color w:val="000000"/>
          <w:sz w:val="24"/>
          <w:szCs w:val="24"/>
        </w:rPr>
        <w:t xml:space="preserve">el Estudio de la </w:t>
      </w:r>
      <w:r w:rsidRPr="00E237E9">
        <w:rPr>
          <w:rFonts w:ascii="Arial" w:eastAsia="Bookman Old Style" w:hAnsi="Arial" w:cs="Arial"/>
          <w:b/>
          <w:sz w:val="24"/>
          <w:szCs w:val="24"/>
        </w:rPr>
        <w:t xml:space="preserve">Fundación Konrad Adenauer </w:t>
      </w:r>
      <w:r w:rsidR="00E237E9">
        <w:rPr>
          <w:rFonts w:ascii="Arial" w:eastAsia="Bookman Old Style" w:hAnsi="Arial" w:cs="Arial"/>
          <w:b/>
          <w:sz w:val="24"/>
          <w:szCs w:val="24"/>
        </w:rPr>
        <w:t xml:space="preserve">y la Universidad del Rosario </w:t>
      </w:r>
      <w:r w:rsidRPr="00E237E9">
        <w:rPr>
          <w:rFonts w:ascii="Arial" w:eastAsia="Bookman Old Style" w:hAnsi="Arial" w:cs="Arial"/>
          <w:b/>
          <w:sz w:val="24"/>
          <w:szCs w:val="24"/>
        </w:rPr>
        <w:t>2018</w:t>
      </w:r>
      <w:r w:rsidR="00BB0E57" w:rsidRPr="00E237E9">
        <w:rPr>
          <w:rStyle w:val="Refdenotaalpie"/>
          <w:rFonts w:ascii="Arial" w:eastAsia="Bookman Old Style" w:hAnsi="Arial" w:cs="Arial"/>
          <w:b/>
          <w:sz w:val="24"/>
          <w:szCs w:val="24"/>
        </w:rPr>
        <w:footnoteReference w:id="22"/>
      </w:r>
      <w:r w:rsidRPr="00E237E9">
        <w:rPr>
          <w:rFonts w:ascii="Arial" w:eastAsia="Bookman Old Style" w:hAnsi="Arial" w:cs="Arial"/>
          <w:b/>
          <w:sz w:val="24"/>
          <w:szCs w:val="24"/>
        </w:rPr>
        <w:t xml:space="preserve"> </w:t>
      </w:r>
      <w:r w:rsidR="003C7711">
        <w:rPr>
          <w:rFonts w:ascii="Arial" w:eastAsia="Bookman Old Style" w:hAnsi="Arial" w:cs="Arial"/>
          <w:b/>
          <w:sz w:val="24"/>
          <w:szCs w:val="24"/>
        </w:rPr>
        <w:t>señala</w:t>
      </w:r>
      <w:r w:rsidR="00D138EE">
        <w:rPr>
          <w:rFonts w:ascii="Arial" w:eastAsia="Bookman Old Style" w:hAnsi="Arial" w:cs="Arial"/>
          <w:b/>
          <w:sz w:val="24"/>
          <w:szCs w:val="24"/>
        </w:rPr>
        <w:t>,</w:t>
      </w:r>
      <w:r w:rsidRPr="00E237E9">
        <w:rPr>
          <w:rFonts w:ascii="Arial" w:eastAsia="Bookman Old Style" w:hAnsi="Arial" w:cs="Arial"/>
          <w:b/>
          <w:sz w:val="24"/>
          <w:szCs w:val="24"/>
        </w:rPr>
        <w:t xml:space="preserve"> </w:t>
      </w:r>
      <w:r w:rsidR="00CF6F56">
        <w:rPr>
          <w:rFonts w:ascii="Arial" w:eastAsia="Bookman Old Style" w:hAnsi="Arial" w:cs="Arial"/>
          <w:b/>
          <w:sz w:val="24"/>
          <w:szCs w:val="24"/>
        </w:rPr>
        <w:t xml:space="preserve">en su documento </w:t>
      </w:r>
      <w:r w:rsidR="003C7711">
        <w:rPr>
          <w:rFonts w:ascii="Arial" w:eastAsia="Bookman Old Style" w:hAnsi="Arial" w:cs="Arial"/>
          <w:b/>
          <w:sz w:val="24"/>
          <w:szCs w:val="24"/>
        </w:rPr>
        <w:t>a</w:t>
      </w:r>
      <w:r w:rsidRPr="00E237E9">
        <w:rPr>
          <w:rFonts w:ascii="Arial" w:eastAsia="Bookman Old Style" w:hAnsi="Arial" w:cs="Arial"/>
          <w:b/>
          <w:sz w:val="24"/>
          <w:szCs w:val="24"/>
        </w:rPr>
        <w:t xml:space="preserve">lgunos </w:t>
      </w:r>
      <w:r w:rsidR="00794144" w:rsidRPr="00E237E9">
        <w:rPr>
          <w:rFonts w:ascii="Arial" w:eastAsia="Bookman Old Style" w:hAnsi="Arial" w:cs="Arial"/>
          <w:b/>
          <w:sz w:val="24"/>
          <w:szCs w:val="24"/>
        </w:rPr>
        <w:t xml:space="preserve">de los </w:t>
      </w:r>
      <w:r w:rsidRPr="00E237E9">
        <w:rPr>
          <w:rFonts w:ascii="Arial" w:eastAsia="Bookman Old Style" w:hAnsi="Arial" w:cs="Arial"/>
          <w:b/>
          <w:sz w:val="24"/>
          <w:szCs w:val="24"/>
        </w:rPr>
        <w:t xml:space="preserve">desafíos </w:t>
      </w:r>
      <w:r w:rsidR="002A2CD1" w:rsidRPr="00E237E9">
        <w:rPr>
          <w:rFonts w:ascii="Arial" w:eastAsia="Bookman Old Style" w:hAnsi="Arial" w:cs="Arial"/>
          <w:b/>
          <w:sz w:val="24"/>
          <w:szCs w:val="24"/>
        </w:rPr>
        <w:t>transversales</w:t>
      </w:r>
      <w:r w:rsidR="002A2CD1">
        <w:rPr>
          <w:rFonts w:ascii="Arial" w:eastAsia="Bookman Old Style" w:hAnsi="Arial" w:cs="Arial"/>
          <w:b/>
          <w:sz w:val="24"/>
          <w:szCs w:val="24"/>
        </w:rPr>
        <w:t xml:space="preserve"> en la construcción de</w:t>
      </w:r>
      <w:r w:rsidR="00E237E9">
        <w:rPr>
          <w:rFonts w:ascii="Arial" w:eastAsia="Bookman Old Style" w:hAnsi="Arial" w:cs="Arial"/>
          <w:b/>
          <w:sz w:val="24"/>
          <w:szCs w:val="24"/>
        </w:rPr>
        <w:t xml:space="preserve"> </w:t>
      </w:r>
      <w:r w:rsidR="002A2CD1">
        <w:rPr>
          <w:rFonts w:ascii="Arial" w:eastAsia="Bookman Old Style" w:hAnsi="Arial" w:cs="Arial"/>
          <w:b/>
          <w:sz w:val="24"/>
          <w:szCs w:val="24"/>
        </w:rPr>
        <w:t xml:space="preserve">un </w:t>
      </w:r>
      <w:r w:rsidR="00E237E9">
        <w:rPr>
          <w:rFonts w:ascii="Arial" w:eastAsia="Bookman Old Style" w:hAnsi="Arial" w:cs="Arial"/>
          <w:b/>
          <w:sz w:val="24"/>
          <w:szCs w:val="24"/>
        </w:rPr>
        <w:t>Política</w:t>
      </w:r>
      <w:r w:rsidR="002A2CD1">
        <w:rPr>
          <w:rFonts w:ascii="Arial" w:eastAsia="Bookman Old Style" w:hAnsi="Arial" w:cs="Arial"/>
          <w:b/>
          <w:sz w:val="24"/>
          <w:szCs w:val="24"/>
        </w:rPr>
        <w:t xml:space="preserve"> Migratoria Integral,</w:t>
      </w:r>
      <w:r w:rsidR="00571CC0">
        <w:rPr>
          <w:rFonts w:ascii="Arial" w:eastAsia="Bookman Old Style" w:hAnsi="Arial" w:cs="Arial"/>
          <w:b/>
          <w:sz w:val="24"/>
          <w:szCs w:val="24"/>
        </w:rPr>
        <w:t xml:space="preserve"> que han sido tenidos en cuenta en la elaboración del proyecto de ley,</w:t>
      </w:r>
      <w:r w:rsidR="002A2CD1">
        <w:rPr>
          <w:rFonts w:ascii="Arial" w:eastAsia="Bookman Old Style" w:hAnsi="Arial" w:cs="Arial"/>
          <w:b/>
          <w:sz w:val="24"/>
          <w:szCs w:val="24"/>
        </w:rPr>
        <w:t xml:space="preserve"> entre</w:t>
      </w:r>
      <w:r w:rsidR="00002C5A" w:rsidRPr="00E237E9">
        <w:rPr>
          <w:rFonts w:ascii="Arial" w:eastAsia="Bookman Old Style" w:hAnsi="Arial" w:cs="Arial"/>
          <w:b/>
          <w:sz w:val="24"/>
          <w:szCs w:val="24"/>
        </w:rPr>
        <w:t xml:space="preserve"> </w:t>
      </w:r>
      <w:r w:rsidR="002A2CD1">
        <w:rPr>
          <w:rFonts w:ascii="Arial" w:eastAsia="Bookman Old Style" w:hAnsi="Arial" w:cs="Arial"/>
          <w:b/>
          <w:sz w:val="24"/>
          <w:szCs w:val="24"/>
        </w:rPr>
        <w:t>los que están</w:t>
      </w:r>
      <w:r>
        <w:rPr>
          <w:rFonts w:ascii="Arial" w:eastAsia="Bookman Old Style" w:hAnsi="Arial" w:cs="Arial"/>
          <w:sz w:val="24"/>
          <w:szCs w:val="24"/>
        </w:rPr>
        <w:t>:</w:t>
      </w:r>
    </w:p>
    <w:p w:rsidR="00BB0E57" w:rsidRDefault="00BB0E57" w:rsidP="00B7698D">
      <w:pPr>
        <w:spacing w:after="0" w:line="240" w:lineRule="auto"/>
        <w:jc w:val="both"/>
        <w:rPr>
          <w:rFonts w:ascii="Arial" w:eastAsia="Bookman Old Style" w:hAnsi="Arial" w:cs="Arial"/>
          <w:sz w:val="24"/>
          <w:szCs w:val="24"/>
        </w:rPr>
      </w:pPr>
    </w:p>
    <w:p w:rsidR="00D15205" w:rsidRDefault="00BB0E57" w:rsidP="002B65EC">
      <w:pPr>
        <w:pStyle w:val="Prrafodelista"/>
        <w:numPr>
          <w:ilvl w:val="0"/>
          <w:numId w:val="10"/>
        </w:numPr>
        <w:spacing w:after="0" w:line="240" w:lineRule="auto"/>
        <w:ind w:left="567"/>
        <w:jc w:val="both"/>
        <w:rPr>
          <w:rFonts w:ascii="Arial" w:eastAsia="Bookman Old Style" w:hAnsi="Arial" w:cs="Arial"/>
          <w:sz w:val="24"/>
          <w:szCs w:val="24"/>
        </w:rPr>
      </w:pPr>
      <w:r w:rsidRPr="00BB0E57">
        <w:rPr>
          <w:rFonts w:ascii="Arial" w:eastAsia="Bookman Old Style" w:hAnsi="Arial" w:cs="Arial"/>
          <w:b/>
          <w:sz w:val="24"/>
          <w:szCs w:val="24"/>
        </w:rPr>
        <w:t>La necesidad de una coordinación multisectorial</w:t>
      </w:r>
      <w:r>
        <w:rPr>
          <w:rFonts w:ascii="Arial" w:eastAsia="Bookman Old Style" w:hAnsi="Arial" w:cs="Arial"/>
          <w:sz w:val="24"/>
          <w:szCs w:val="24"/>
        </w:rPr>
        <w:t xml:space="preserve"> </w:t>
      </w:r>
      <w:r w:rsidRPr="00BB0E57">
        <w:rPr>
          <w:rFonts w:ascii="Arial" w:eastAsia="Bookman Old Style" w:hAnsi="Arial" w:cs="Arial"/>
          <w:i/>
          <w:sz w:val="24"/>
          <w:szCs w:val="24"/>
        </w:rPr>
        <w:t xml:space="preserve">que permita definir la ruta de obtención y asignación de recursos, y la creación de una estructura legal que establezca a largo plazo lineamientos y acciones precisas a nivel internacional, nacional y territorial </w:t>
      </w:r>
      <w:r w:rsidR="00BA41C2">
        <w:rPr>
          <w:rFonts w:ascii="Arial" w:eastAsia="Bookman Old Style" w:hAnsi="Arial" w:cs="Arial"/>
          <w:i/>
          <w:sz w:val="24"/>
          <w:szCs w:val="24"/>
        </w:rPr>
        <w:t>e</w:t>
      </w:r>
      <w:r w:rsidRPr="00BB0E57">
        <w:rPr>
          <w:rFonts w:ascii="Arial" w:eastAsia="Bookman Old Style" w:hAnsi="Arial" w:cs="Arial"/>
          <w:i/>
          <w:sz w:val="24"/>
          <w:szCs w:val="24"/>
        </w:rPr>
        <w:t>n materia migratoria</w:t>
      </w:r>
      <w:r>
        <w:rPr>
          <w:rFonts w:ascii="Arial" w:eastAsia="Bookman Old Style" w:hAnsi="Arial" w:cs="Arial"/>
          <w:sz w:val="24"/>
          <w:szCs w:val="24"/>
        </w:rPr>
        <w:t xml:space="preserve">. Es decir, que el fenómeno deje de abordarse de una manera provisional, y se definan elementos permanentes y atemporales que hagan de la política un elemento fundamental para el desarrollo migratorio del país. </w:t>
      </w:r>
    </w:p>
    <w:p w:rsidR="002A2CD1" w:rsidRDefault="002A2CD1" w:rsidP="00B7698D">
      <w:pPr>
        <w:pStyle w:val="Prrafodelista"/>
        <w:spacing w:after="0" w:line="240" w:lineRule="auto"/>
        <w:ind w:left="567"/>
        <w:jc w:val="both"/>
        <w:rPr>
          <w:rFonts w:ascii="Arial" w:eastAsia="Bookman Old Style" w:hAnsi="Arial" w:cs="Arial"/>
          <w:sz w:val="24"/>
          <w:szCs w:val="24"/>
        </w:rPr>
      </w:pPr>
    </w:p>
    <w:p w:rsidR="00BB0E57" w:rsidRDefault="00794144" w:rsidP="002B65EC">
      <w:pPr>
        <w:pStyle w:val="Prrafodelista"/>
        <w:numPr>
          <w:ilvl w:val="0"/>
          <w:numId w:val="10"/>
        </w:numPr>
        <w:spacing w:after="0" w:line="240" w:lineRule="auto"/>
        <w:ind w:left="567"/>
        <w:jc w:val="both"/>
        <w:rPr>
          <w:rFonts w:ascii="Arial" w:eastAsia="Bookman Old Style" w:hAnsi="Arial" w:cs="Arial"/>
          <w:sz w:val="24"/>
          <w:szCs w:val="24"/>
        </w:rPr>
      </w:pPr>
      <w:r>
        <w:rPr>
          <w:rFonts w:ascii="Arial" w:eastAsia="Bookman Old Style" w:hAnsi="Arial" w:cs="Arial"/>
          <w:b/>
          <w:sz w:val="24"/>
          <w:szCs w:val="24"/>
        </w:rPr>
        <w:t>La importancia de g</w:t>
      </w:r>
      <w:r w:rsidR="00182728" w:rsidRPr="00182728">
        <w:rPr>
          <w:rFonts w:ascii="Arial" w:eastAsia="Bookman Old Style" w:hAnsi="Arial" w:cs="Arial"/>
          <w:b/>
          <w:sz w:val="24"/>
          <w:szCs w:val="24"/>
        </w:rPr>
        <w:t xml:space="preserve">estar una política fundamentada en la igualdad y no discriminación a la población </w:t>
      </w:r>
      <w:r w:rsidR="00182728">
        <w:rPr>
          <w:rFonts w:ascii="Arial" w:eastAsia="Bookman Old Style" w:hAnsi="Arial" w:cs="Arial"/>
          <w:b/>
          <w:sz w:val="24"/>
          <w:szCs w:val="24"/>
        </w:rPr>
        <w:t xml:space="preserve">extranjera </w:t>
      </w:r>
      <w:r w:rsidR="00182728" w:rsidRPr="00182728">
        <w:rPr>
          <w:rFonts w:ascii="Arial" w:eastAsia="Bookman Old Style" w:hAnsi="Arial" w:cs="Arial"/>
          <w:b/>
          <w:sz w:val="24"/>
          <w:szCs w:val="24"/>
        </w:rPr>
        <w:t>migrante</w:t>
      </w:r>
      <w:r w:rsidR="00182728">
        <w:rPr>
          <w:rFonts w:ascii="Arial" w:eastAsia="Bookman Old Style" w:hAnsi="Arial" w:cs="Arial"/>
          <w:sz w:val="24"/>
          <w:szCs w:val="24"/>
        </w:rPr>
        <w:t xml:space="preserve">. </w:t>
      </w:r>
      <w:r w:rsidR="00182728" w:rsidRPr="00182728">
        <w:rPr>
          <w:rFonts w:ascii="Arial" w:eastAsia="Bookman Old Style" w:hAnsi="Arial" w:cs="Arial"/>
          <w:i/>
          <w:sz w:val="24"/>
          <w:szCs w:val="24"/>
        </w:rPr>
        <w:t>“Esto precisa canales permanentes de atención e integración”</w:t>
      </w:r>
      <w:r w:rsidR="00182728">
        <w:rPr>
          <w:rFonts w:ascii="Arial" w:eastAsia="Bookman Old Style" w:hAnsi="Arial" w:cs="Arial"/>
          <w:sz w:val="24"/>
          <w:szCs w:val="24"/>
        </w:rPr>
        <w:t xml:space="preserve"> a </w:t>
      </w:r>
      <w:r w:rsidR="00D138EE">
        <w:rPr>
          <w:rFonts w:ascii="Arial" w:eastAsia="Bookman Old Style" w:hAnsi="Arial" w:cs="Arial"/>
          <w:sz w:val="24"/>
          <w:szCs w:val="24"/>
        </w:rPr>
        <w:t>esta población</w:t>
      </w:r>
      <w:r>
        <w:rPr>
          <w:rFonts w:ascii="Arial" w:eastAsia="Bookman Old Style" w:hAnsi="Arial" w:cs="Arial"/>
          <w:sz w:val="24"/>
          <w:szCs w:val="24"/>
        </w:rPr>
        <w:t>, además de la “</w:t>
      </w:r>
      <w:r w:rsidRPr="00794144">
        <w:rPr>
          <w:rFonts w:ascii="Arial" w:eastAsia="Bookman Old Style" w:hAnsi="Arial" w:cs="Arial"/>
          <w:i/>
          <w:sz w:val="24"/>
          <w:szCs w:val="24"/>
        </w:rPr>
        <w:t>construcción de un marco legal fundado en el respeto de los derechos humanos… orientado a gestionar la inmigración y establecer el trato hacia todos los migrantes en Colombia</w:t>
      </w:r>
      <w:r>
        <w:rPr>
          <w:rFonts w:ascii="Arial" w:eastAsia="Bookman Old Style" w:hAnsi="Arial" w:cs="Arial"/>
          <w:sz w:val="24"/>
          <w:szCs w:val="24"/>
        </w:rPr>
        <w:t>”</w:t>
      </w:r>
      <w:r w:rsidR="00002C5A">
        <w:rPr>
          <w:rFonts w:ascii="Arial" w:eastAsia="Bookman Old Style" w:hAnsi="Arial" w:cs="Arial"/>
          <w:sz w:val="24"/>
          <w:szCs w:val="24"/>
        </w:rPr>
        <w:t xml:space="preserve">. </w:t>
      </w:r>
      <w:r w:rsidR="00D138EE">
        <w:rPr>
          <w:rFonts w:ascii="Arial" w:eastAsia="Bookman Old Style" w:hAnsi="Arial" w:cs="Arial"/>
          <w:sz w:val="24"/>
          <w:szCs w:val="24"/>
        </w:rPr>
        <w:t>Estas personas</w:t>
      </w:r>
      <w:r w:rsidR="00002C5A">
        <w:rPr>
          <w:rFonts w:ascii="Arial" w:eastAsia="Bookman Old Style" w:hAnsi="Arial" w:cs="Arial"/>
          <w:sz w:val="24"/>
          <w:szCs w:val="24"/>
        </w:rPr>
        <w:t xml:space="preserve"> deben ser reconocid</w:t>
      </w:r>
      <w:r w:rsidR="00D138EE">
        <w:rPr>
          <w:rFonts w:ascii="Arial" w:eastAsia="Bookman Old Style" w:hAnsi="Arial" w:cs="Arial"/>
          <w:sz w:val="24"/>
          <w:szCs w:val="24"/>
        </w:rPr>
        <w:t>a</w:t>
      </w:r>
      <w:r w:rsidR="00002C5A">
        <w:rPr>
          <w:rFonts w:ascii="Arial" w:eastAsia="Bookman Old Style" w:hAnsi="Arial" w:cs="Arial"/>
          <w:sz w:val="24"/>
          <w:szCs w:val="24"/>
        </w:rPr>
        <w:t>s como agentes de cambio y desarrollo, a fin de generar políticas que</w:t>
      </w:r>
      <w:r w:rsidR="00182728">
        <w:rPr>
          <w:rFonts w:ascii="Arial" w:eastAsia="Bookman Old Style" w:hAnsi="Arial" w:cs="Arial"/>
          <w:sz w:val="24"/>
          <w:szCs w:val="24"/>
        </w:rPr>
        <w:t xml:space="preserve"> </w:t>
      </w:r>
      <w:r w:rsidR="00002C5A">
        <w:rPr>
          <w:rFonts w:ascii="Arial" w:eastAsia="Bookman Old Style" w:hAnsi="Arial" w:cs="Arial"/>
          <w:sz w:val="24"/>
          <w:szCs w:val="24"/>
        </w:rPr>
        <w:t>optimicen sus potencialidades y capacidades.</w:t>
      </w:r>
    </w:p>
    <w:p w:rsidR="002A2CD1" w:rsidRPr="002A2CD1" w:rsidRDefault="002A2CD1" w:rsidP="00B7698D">
      <w:pPr>
        <w:spacing w:after="0" w:line="240" w:lineRule="auto"/>
        <w:jc w:val="both"/>
        <w:rPr>
          <w:rFonts w:ascii="Arial" w:eastAsia="Bookman Old Style" w:hAnsi="Arial" w:cs="Arial"/>
          <w:sz w:val="24"/>
          <w:szCs w:val="24"/>
        </w:rPr>
      </w:pPr>
    </w:p>
    <w:p w:rsidR="002A2CD1" w:rsidRDefault="000F41AB" w:rsidP="002B65EC">
      <w:pPr>
        <w:pStyle w:val="Prrafodelista"/>
        <w:numPr>
          <w:ilvl w:val="0"/>
          <w:numId w:val="10"/>
        </w:numPr>
        <w:spacing w:after="0" w:line="240" w:lineRule="auto"/>
        <w:ind w:left="567"/>
        <w:jc w:val="both"/>
        <w:rPr>
          <w:rFonts w:ascii="Arial" w:eastAsia="Bookman Old Style" w:hAnsi="Arial" w:cs="Arial"/>
          <w:sz w:val="24"/>
          <w:szCs w:val="24"/>
        </w:rPr>
      </w:pPr>
      <w:r w:rsidRPr="000F41AB">
        <w:rPr>
          <w:rFonts w:ascii="Arial" w:eastAsia="Bookman Old Style" w:hAnsi="Arial" w:cs="Arial"/>
          <w:b/>
          <w:sz w:val="24"/>
          <w:szCs w:val="24"/>
        </w:rPr>
        <w:t>La urgencia de que la política migratoria se articule con la agenda interna del Estado</w:t>
      </w:r>
      <w:r>
        <w:rPr>
          <w:rFonts w:ascii="Arial" w:eastAsia="Bookman Old Style" w:hAnsi="Arial" w:cs="Arial"/>
          <w:sz w:val="24"/>
          <w:szCs w:val="24"/>
        </w:rPr>
        <w:t>. La Política Migratoria debe quedar articulada al Plan Nacional de Desarrollo 2018 – 2022,</w:t>
      </w:r>
      <w:r w:rsidR="00002C5A">
        <w:rPr>
          <w:rFonts w:ascii="Arial" w:eastAsia="Bookman Old Style" w:hAnsi="Arial" w:cs="Arial"/>
          <w:sz w:val="24"/>
          <w:szCs w:val="24"/>
        </w:rPr>
        <w:t xml:space="preserve"> </w:t>
      </w:r>
      <w:r>
        <w:rPr>
          <w:rFonts w:ascii="Arial" w:eastAsia="Bookman Old Style" w:hAnsi="Arial" w:cs="Arial"/>
          <w:sz w:val="24"/>
          <w:szCs w:val="24"/>
        </w:rPr>
        <w:t xml:space="preserve">puesto que </w:t>
      </w:r>
      <w:r w:rsidR="00D138EE" w:rsidRPr="00D138EE">
        <w:rPr>
          <w:rFonts w:ascii="Arial" w:eastAsia="Bookman Old Style" w:hAnsi="Arial" w:cs="Arial"/>
          <w:sz w:val="24"/>
          <w:szCs w:val="24"/>
        </w:rPr>
        <w:t>dicha política</w:t>
      </w:r>
      <w:r w:rsidR="00D138EE">
        <w:rPr>
          <w:rFonts w:ascii="Arial" w:eastAsia="Bookman Old Style" w:hAnsi="Arial" w:cs="Arial"/>
          <w:i/>
          <w:sz w:val="24"/>
          <w:szCs w:val="24"/>
        </w:rPr>
        <w:t xml:space="preserve"> “</w:t>
      </w:r>
      <w:r w:rsidRPr="00002C5A">
        <w:rPr>
          <w:rFonts w:ascii="Arial" w:eastAsia="Bookman Old Style" w:hAnsi="Arial" w:cs="Arial"/>
          <w:i/>
          <w:sz w:val="24"/>
          <w:szCs w:val="24"/>
        </w:rPr>
        <w:t xml:space="preserve">debe contemplar y buscar armonizar estos campos </w:t>
      </w:r>
      <w:r w:rsidR="00002C5A" w:rsidRPr="00002C5A">
        <w:rPr>
          <w:rFonts w:ascii="Arial" w:eastAsia="Bookman Old Style" w:hAnsi="Arial" w:cs="Arial"/>
          <w:i/>
          <w:sz w:val="24"/>
          <w:szCs w:val="24"/>
        </w:rPr>
        <w:t>de acción estructural con las diferentes necesidades y los importantes aportes de la migración a mediano y largo plazo</w:t>
      </w:r>
      <w:r w:rsidR="002A2CD1">
        <w:rPr>
          <w:rFonts w:ascii="Arial" w:eastAsia="Bookman Old Style" w:hAnsi="Arial" w:cs="Arial"/>
          <w:sz w:val="24"/>
          <w:szCs w:val="24"/>
        </w:rPr>
        <w:t>”.</w:t>
      </w:r>
    </w:p>
    <w:p w:rsidR="002A2CD1" w:rsidRPr="002A2CD1" w:rsidRDefault="002A2CD1" w:rsidP="00B7698D">
      <w:pPr>
        <w:spacing w:after="0" w:line="240" w:lineRule="auto"/>
        <w:jc w:val="both"/>
        <w:rPr>
          <w:rFonts w:ascii="Arial" w:eastAsia="Bookman Old Style" w:hAnsi="Arial" w:cs="Arial"/>
          <w:sz w:val="24"/>
          <w:szCs w:val="24"/>
        </w:rPr>
      </w:pPr>
    </w:p>
    <w:p w:rsidR="00592973" w:rsidRDefault="00002C5A" w:rsidP="002B65EC">
      <w:pPr>
        <w:pStyle w:val="Prrafodelista"/>
        <w:numPr>
          <w:ilvl w:val="0"/>
          <w:numId w:val="10"/>
        </w:numPr>
        <w:spacing w:after="0" w:line="240" w:lineRule="auto"/>
        <w:ind w:left="567"/>
        <w:jc w:val="both"/>
        <w:rPr>
          <w:rFonts w:ascii="Arial" w:eastAsia="Bookman Old Style" w:hAnsi="Arial" w:cs="Arial"/>
          <w:sz w:val="24"/>
          <w:szCs w:val="24"/>
        </w:rPr>
      </w:pPr>
      <w:r w:rsidRPr="00323479">
        <w:rPr>
          <w:rFonts w:ascii="Arial" w:eastAsia="Bookman Old Style" w:hAnsi="Arial" w:cs="Arial"/>
          <w:b/>
          <w:sz w:val="24"/>
          <w:szCs w:val="24"/>
          <w:u w:val="single"/>
        </w:rPr>
        <w:t>“</w:t>
      </w:r>
      <w:r w:rsidRPr="00323479">
        <w:rPr>
          <w:rFonts w:ascii="Arial" w:eastAsia="Bookman Old Style" w:hAnsi="Arial" w:cs="Arial"/>
          <w:b/>
          <w:i/>
          <w:sz w:val="24"/>
          <w:szCs w:val="24"/>
          <w:u w:val="single"/>
        </w:rPr>
        <w:t>Reducir la brecha de implementación de las políticas nacionales a escala territorial y local</w:t>
      </w:r>
      <w:r w:rsidRPr="00323479">
        <w:rPr>
          <w:rFonts w:ascii="Arial" w:eastAsia="Bookman Old Style" w:hAnsi="Arial" w:cs="Arial"/>
          <w:b/>
          <w:sz w:val="24"/>
          <w:szCs w:val="24"/>
          <w:u w:val="single"/>
        </w:rPr>
        <w:t>”.</w:t>
      </w:r>
      <w:r w:rsidR="00CF6F56">
        <w:rPr>
          <w:rFonts w:ascii="Arial" w:eastAsia="Bookman Old Style" w:hAnsi="Arial" w:cs="Arial"/>
          <w:b/>
          <w:sz w:val="24"/>
          <w:szCs w:val="24"/>
        </w:rPr>
        <w:t xml:space="preserve"> </w:t>
      </w:r>
      <w:r w:rsidRPr="00592973">
        <w:rPr>
          <w:rFonts w:ascii="Arial" w:eastAsia="Bookman Old Style" w:hAnsi="Arial" w:cs="Arial"/>
          <w:sz w:val="24"/>
          <w:szCs w:val="24"/>
        </w:rPr>
        <w:t>La</w:t>
      </w:r>
      <w:r w:rsidR="00592973">
        <w:rPr>
          <w:rFonts w:ascii="Arial" w:eastAsia="Bookman Old Style" w:hAnsi="Arial" w:cs="Arial"/>
          <w:sz w:val="24"/>
          <w:szCs w:val="24"/>
        </w:rPr>
        <w:t xml:space="preserve"> </w:t>
      </w:r>
      <w:r w:rsidR="00D138EE">
        <w:rPr>
          <w:rFonts w:ascii="Arial" w:eastAsia="Bookman Old Style" w:hAnsi="Arial" w:cs="Arial"/>
          <w:sz w:val="24"/>
          <w:szCs w:val="24"/>
        </w:rPr>
        <w:t>puesta en marcha</w:t>
      </w:r>
      <w:r w:rsidR="00592973">
        <w:rPr>
          <w:rFonts w:ascii="Arial" w:eastAsia="Bookman Old Style" w:hAnsi="Arial" w:cs="Arial"/>
          <w:sz w:val="24"/>
          <w:szCs w:val="24"/>
        </w:rPr>
        <w:t xml:space="preserve"> tardía a escala territorial agudiza las condiciones cr</w:t>
      </w:r>
      <w:r w:rsidR="00741349">
        <w:rPr>
          <w:rFonts w:ascii="Arial" w:eastAsia="Bookman Old Style" w:hAnsi="Arial" w:cs="Arial"/>
          <w:sz w:val="24"/>
          <w:szCs w:val="24"/>
        </w:rPr>
        <w:t>í</w:t>
      </w:r>
      <w:r w:rsidR="00592973">
        <w:rPr>
          <w:rFonts w:ascii="Arial" w:eastAsia="Bookman Old Style" w:hAnsi="Arial" w:cs="Arial"/>
          <w:sz w:val="24"/>
          <w:szCs w:val="24"/>
        </w:rPr>
        <w:t xml:space="preserve">ticas que muchas veces enfrentan los territorios para asumir problemáticas tan complejas como las relacionadas con la migración, por lo que también se requiere aumentar la presencia institucional de las entidades encargadas, consejos y mesas a nivel local. </w:t>
      </w:r>
    </w:p>
    <w:p w:rsidR="002A2CD1" w:rsidRPr="002A2CD1" w:rsidRDefault="002A2CD1" w:rsidP="00B7698D">
      <w:pPr>
        <w:spacing w:after="0" w:line="240" w:lineRule="auto"/>
        <w:jc w:val="both"/>
        <w:rPr>
          <w:rFonts w:ascii="Arial" w:eastAsia="Bookman Old Style" w:hAnsi="Arial" w:cs="Arial"/>
          <w:sz w:val="24"/>
          <w:szCs w:val="24"/>
        </w:rPr>
      </w:pPr>
    </w:p>
    <w:p w:rsidR="008D0D85" w:rsidRDefault="00592973" w:rsidP="002B65EC">
      <w:pPr>
        <w:pStyle w:val="Prrafodelista"/>
        <w:numPr>
          <w:ilvl w:val="0"/>
          <w:numId w:val="10"/>
        </w:numPr>
        <w:spacing w:after="0" w:line="240" w:lineRule="auto"/>
        <w:ind w:left="567"/>
        <w:jc w:val="both"/>
        <w:rPr>
          <w:rFonts w:ascii="Arial" w:eastAsia="Bookman Old Style" w:hAnsi="Arial" w:cs="Arial"/>
          <w:sz w:val="24"/>
          <w:szCs w:val="24"/>
        </w:rPr>
      </w:pPr>
      <w:r>
        <w:rPr>
          <w:rFonts w:ascii="Arial" w:eastAsia="Bookman Old Style" w:hAnsi="Arial" w:cs="Arial"/>
          <w:b/>
          <w:sz w:val="24"/>
          <w:szCs w:val="24"/>
        </w:rPr>
        <w:t>“</w:t>
      </w:r>
      <w:r>
        <w:rPr>
          <w:rFonts w:ascii="Arial" w:eastAsia="Bookman Old Style" w:hAnsi="Arial" w:cs="Arial"/>
          <w:b/>
          <w:i/>
          <w:sz w:val="24"/>
          <w:szCs w:val="24"/>
        </w:rPr>
        <w:t>Establecer una política de retorno acorde al actual panorama migratorio colombiano</w:t>
      </w:r>
      <w:r>
        <w:rPr>
          <w:rFonts w:ascii="Arial" w:eastAsia="Bookman Old Style" w:hAnsi="Arial" w:cs="Arial"/>
          <w:b/>
          <w:sz w:val="24"/>
          <w:szCs w:val="24"/>
        </w:rPr>
        <w:t xml:space="preserve">”. </w:t>
      </w:r>
      <w:r w:rsidRPr="00592973">
        <w:rPr>
          <w:rFonts w:ascii="Arial" w:eastAsia="Bookman Old Style" w:hAnsi="Arial" w:cs="Arial"/>
          <w:sz w:val="24"/>
          <w:szCs w:val="24"/>
        </w:rPr>
        <w:t>L</w:t>
      </w:r>
      <w:r>
        <w:rPr>
          <w:rFonts w:ascii="Arial" w:eastAsia="Bookman Old Style" w:hAnsi="Arial" w:cs="Arial"/>
          <w:sz w:val="24"/>
          <w:szCs w:val="24"/>
        </w:rPr>
        <w:t>a población retornada no tiene actualmente mecanismos de visibilización, el acceso al registro es complejo y los incentivos de apoyo al migrante</w:t>
      </w:r>
      <w:r w:rsidR="00CF6F56">
        <w:rPr>
          <w:rFonts w:ascii="Arial" w:eastAsia="Bookman Old Style" w:hAnsi="Arial" w:cs="Arial"/>
          <w:sz w:val="24"/>
          <w:szCs w:val="24"/>
        </w:rPr>
        <w:t xml:space="preserve"> son</w:t>
      </w:r>
      <w:r>
        <w:rPr>
          <w:rFonts w:ascii="Arial" w:eastAsia="Bookman Old Style" w:hAnsi="Arial" w:cs="Arial"/>
          <w:sz w:val="24"/>
          <w:szCs w:val="24"/>
        </w:rPr>
        <w:t xml:space="preserve"> excesivamente limitados para un número tan importante. La ley actual de retorno “</w:t>
      </w:r>
      <w:r w:rsidRPr="00C5352E">
        <w:rPr>
          <w:rFonts w:ascii="Arial" w:eastAsia="Bookman Old Style" w:hAnsi="Arial" w:cs="Arial"/>
          <w:i/>
          <w:sz w:val="24"/>
          <w:szCs w:val="24"/>
        </w:rPr>
        <w:t>no establece lineamientos adecuados</w:t>
      </w:r>
      <w:r w:rsidR="00C5352E" w:rsidRPr="00C5352E">
        <w:rPr>
          <w:rFonts w:ascii="Arial" w:eastAsia="Bookman Old Style" w:hAnsi="Arial" w:cs="Arial"/>
          <w:i/>
          <w:sz w:val="24"/>
          <w:szCs w:val="24"/>
        </w:rPr>
        <w:t xml:space="preserve"> para la actual coyuntura migratoria</w:t>
      </w:r>
      <w:r w:rsidR="00C5352E">
        <w:rPr>
          <w:rFonts w:ascii="Arial" w:eastAsia="Bookman Old Style" w:hAnsi="Arial" w:cs="Arial"/>
          <w:i/>
          <w:sz w:val="24"/>
          <w:szCs w:val="24"/>
        </w:rPr>
        <w:t xml:space="preserve"> compuesta en parte por de</w:t>
      </w:r>
      <w:r w:rsidR="00CF6F56">
        <w:rPr>
          <w:rFonts w:ascii="Arial" w:eastAsia="Bookman Old Style" w:hAnsi="Arial" w:cs="Arial"/>
          <w:i/>
          <w:sz w:val="24"/>
          <w:szCs w:val="24"/>
        </w:rPr>
        <w:t>splazados del conflicto interno y por retornados</w:t>
      </w:r>
      <w:r w:rsidR="00C5352E">
        <w:rPr>
          <w:rFonts w:ascii="Arial" w:eastAsia="Bookman Old Style" w:hAnsi="Arial" w:cs="Arial"/>
          <w:i/>
          <w:sz w:val="24"/>
          <w:szCs w:val="24"/>
        </w:rPr>
        <w:t xml:space="preserve"> que tras años, incluso décadas</w:t>
      </w:r>
      <w:r w:rsidR="00CF6F56">
        <w:rPr>
          <w:rFonts w:ascii="Arial" w:eastAsia="Bookman Old Style" w:hAnsi="Arial" w:cs="Arial"/>
          <w:i/>
          <w:sz w:val="24"/>
          <w:szCs w:val="24"/>
        </w:rPr>
        <w:t>,</w:t>
      </w:r>
      <w:r w:rsidR="00C5352E">
        <w:rPr>
          <w:rFonts w:ascii="Arial" w:eastAsia="Bookman Old Style" w:hAnsi="Arial" w:cs="Arial"/>
          <w:i/>
          <w:sz w:val="24"/>
          <w:szCs w:val="24"/>
        </w:rPr>
        <w:t xml:space="preserve"> de vivir en</w:t>
      </w:r>
      <w:r w:rsidR="00CF6F56">
        <w:rPr>
          <w:rFonts w:ascii="Arial" w:eastAsia="Bookman Old Style" w:hAnsi="Arial" w:cs="Arial"/>
          <w:i/>
          <w:sz w:val="24"/>
          <w:szCs w:val="24"/>
        </w:rPr>
        <w:t xml:space="preserve"> Venezuela</w:t>
      </w:r>
      <w:r w:rsidR="00C5352E">
        <w:rPr>
          <w:rFonts w:ascii="Arial" w:eastAsia="Bookman Old Style" w:hAnsi="Arial" w:cs="Arial"/>
          <w:i/>
          <w:sz w:val="24"/>
          <w:szCs w:val="24"/>
        </w:rPr>
        <w:t xml:space="preserve"> regresan al país en condición humanitaria, sin </w:t>
      </w:r>
      <w:r w:rsidR="00CF6F56">
        <w:rPr>
          <w:rFonts w:ascii="Arial" w:eastAsia="Bookman Old Style" w:hAnsi="Arial" w:cs="Arial"/>
          <w:i/>
          <w:sz w:val="24"/>
          <w:szCs w:val="24"/>
        </w:rPr>
        <w:t>documentos, ni redes de acogida</w:t>
      </w:r>
      <w:r w:rsidR="00C5352E">
        <w:rPr>
          <w:rFonts w:ascii="Arial" w:eastAsia="Bookman Old Style" w:hAnsi="Arial" w:cs="Arial"/>
          <w:i/>
          <w:sz w:val="24"/>
          <w:szCs w:val="24"/>
        </w:rPr>
        <w:t xml:space="preserve"> y desconociendo los mecanismos de inserción laboral.</w:t>
      </w:r>
      <w:r>
        <w:rPr>
          <w:rFonts w:ascii="Arial" w:eastAsia="Bookman Old Style" w:hAnsi="Arial" w:cs="Arial"/>
          <w:sz w:val="24"/>
          <w:szCs w:val="24"/>
        </w:rPr>
        <w:t xml:space="preserve">” </w:t>
      </w:r>
      <w:r w:rsidR="00002C5A" w:rsidRPr="00592973">
        <w:rPr>
          <w:rFonts w:ascii="Arial" w:eastAsia="Bookman Old Style" w:hAnsi="Arial" w:cs="Arial"/>
          <w:sz w:val="24"/>
          <w:szCs w:val="24"/>
        </w:rPr>
        <w:t xml:space="preserve"> </w:t>
      </w:r>
    </w:p>
    <w:p w:rsidR="002A2CD1" w:rsidRPr="002A2CD1" w:rsidRDefault="002A2CD1" w:rsidP="00B7698D">
      <w:pPr>
        <w:spacing w:after="0" w:line="240" w:lineRule="auto"/>
        <w:jc w:val="both"/>
        <w:rPr>
          <w:rFonts w:ascii="Arial" w:eastAsia="Bookman Old Style" w:hAnsi="Arial" w:cs="Arial"/>
          <w:sz w:val="24"/>
          <w:szCs w:val="24"/>
        </w:rPr>
      </w:pPr>
    </w:p>
    <w:p w:rsidR="00323479" w:rsidRPr="00592973" w:rsidRDefault="00E237E9" w:rsidP="002B65EC">
      <w:pPr>
        <w:pStyle w:val="Prrafodelista"/>
        <w:numPr>
          <w:ilvl w:val="0"/>
          <w:numId w:val="10"/>
        </w:numPr>
        <w:spacing w:after="0" w:line="240" w:lineRule="auto"/>
        <w:ind w:left="567"/>
        <w:jc w:val="both"/>
        <w:rPr>
          <w:rFonts w:ascii="Arial" w:eastAsia="Bookman Old Style" w:hAnsi="Arial" w:cs="Arial"/>
          <w:sz w:val="24"/>
          <w:szCs w:val="24"/>
        </w:rPr>
      </w:pPr>
      <w:r>
        <w:rPr>
          <w:rFonts w:ascii="Arial" w:eastAsia="Bookman Old Style" w:hAnsi="Arial" w:cs="Arial"/>
          <w:b/>
          <w:sz w:val="24"/>
          <w:szCs w:val="24"/>
        </w:rPr>
        <w:t>“</w:t>
      </w:r>
      <w:r w:rsidRPr="00E237E9">
        <w:rPr>
          <w:rFonts w:ascii="Arial" w:eastAsia="Bookman Old Style" w:hAnsi="Arial" w:cs="Arial"/>
          <w:b/>
          <w:i/>
          <w:sz w:val="24"/>
          <w:szCs w:val="24"/>
        </w:rPr>
        <w:t>Mantener canales abiertos de diálogo binacional</w:t>
      </w:r>
      <w:r>
        <w:rPr>
          <w:rFonts w:ascii="Arial" w:eastAsia="Bookman Old Style" w:hAnsi="Arial" w:cs="Arial"/>
          <w:b/>
          <w:sz w:val="24"/>
          <w:szCs w:val="24"/>
        </w:rPr>
        <w:t>”</w:t>
      </w:r>
      <w:r>
        <w:rPr>
          <w:rFonts w:ascii="Arial" w:eastAsia="Bookman Old Style" w:hAnsi="Arial" w:cs="Arial"/>
          <w:sz w:val="24"/>
          <w:szCs w:val="24"/>
        </w:rPr>
        <w:t>. Se requiere llegar a acuerdos de cooperación que permitan al Gobierno luchar contra la trata de personas, homologar títulos, asumir la seguridad social de los migrantes, la nacionalidad definida de los menores de edad</w:t>
      </w:r>
      <w:r w:rsidR="001D35AB">
        <w:rPr>
          <w:rFonts w:ascii="Arial" w:eastAsia="Bookman Old Style" w:hAnsi="Arial" w:cs="Arial"/>
          <w:sz w:val="24"/>
          <w:szCs w:val="24"/>
        </w:rPr>
        <w:t>, etc.</w:t>
      </w:r>
    </w:p>
    <w:p w:rsidR="0076693E" w:rsidRDefault="0076693E" w:rsidP="00B7698D">
      <w:pPr>
        <w:pBdr>
          <w:top w:val="nil"/>
          <w:left w:val="nil"/>
          <w:bottom w:val="nil"/>
          <w:right w:val="nil"/>
          <w:between w:val="nil"/>
        </w:pBdr>
        <w:spacing w:after="0" w:line="240" w:lineRule="auto"/>
        <w:jc w:val="both"/>
        <w:rPr>
          <w:rFonts w:ascii="Arial" w:eastAsia="Bookman Old Style" w:hAnsi="Arial" w:cs="Arial"/>
          <w:sz w:val="24"/>
          <w:szCs w:val="24"/>
          <w:u w:val="single"/>
        </w:rPr>
      </w:pPr>
    </w:p>
    <w:p w:rsidR="00947467" w:rsidRDefault="00947467" w:rsidP="00B7698D">
      <w:pPr>
        <w:pBdr>
          <w:top w:val="nil"/>
          <w:left w:val="nil"/>
          <w:bottom w:val="nil"/>
          <w:right w:val="nil"/>
          <w:between w:val="nil"/>
        </w:pBdr>
        <w:spacing w:after="0" w:line="240" w:lineRule="auto"/>
        <w:jc w:val="both"/>
        <w:rPr>
          <w:rFonts w:ascii="Arial" w:eastAsia="Bookman Old Style" w:hAnsi="Arial" w:cs="Arial"/>
          <w:sz w:val="24"/>
          <w:szCs w:val="24"/>
          <w:u w:val="single"/>
        </w:rPr>
      </w:pPr>
    </w:p>
    <w:p w:rsidR="00B17EB3" w:rsidRDefault="00B17EB3"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Pr>
          <w:rFonts w:ascii="Arial" w:eastAsia="Bookman Old Style" w:hAnsi="Arial" w:cs="Arial"/>
          <w:sz w:val="24"/>
          <w:szCs w:val="24"/>
          <w:u w:val="single"/>
        </w:rPr>
        <w:t>Algunas</w:t>
      </w:r>
      <w:r w:rsidR="001D35AB">
        <w:rPr>
          <w:rFonts w:ascii="Arial" w:eastAsia="Bookman Old Style" w:hAnsi="Arial" w:cs="Arial"/>
          <w:sz w:val="24"/>
          <w:szCs w:val="24"/>
          <w:u w:val="single"/>
        </w:rPr>
        <w:t xml:space="preserve"> otras</w:t>
      </w:r>
      <w:r>
        <w:rPr>
          <w:rFonts w:ascii="Arial" w:eastAsia="Bookman Old Style" w:hAnsi="Arial" w:cs="Arial"/>
          <w:sz w:val="24"/>
          <w:szCs w:val="24"/>
          <w:u w:val="single"/>
        </w:rPr>
        <w:t xml:space="preserve"> necesidades adicionales</w:t>
      </w:r>
      <w:r w:rsidR="00CF6F56">
        <w:rPr>
          <w:rFonts w:ascii="Arial" w:eastAsia="Bookman Old Style" w:hAnsi="Arial" w:cs="Arial"/>
          <w:sz w:val="24"/>
          <w:szCs w:val="24"/>
          <w:u w:val="single"/>
        </w:rPr>
        <w:t xml:space="preserve"> que abordará el proyecto de l</w:t>
      </w:r>
      <w:r w:rsidR="00E237E9">
        <w:rPr>
          <w:rFonts w:ascii="Arial" w:eastAsia="Bookman Old Style" w:hAnsi="Arial" w:cs="Arial"/>
          <w:sz w:val="24"/>
          <w:szCs w:val="24"/>
          <w:u w:val="single"/>
        </w:rPr>
        <w:t>ey</w:t>
      </w:r>
      <w:r>
        <w:rPr>
          <w:rFonts w:ascii="Arial" w:eastAsia="Bookman Old Style" w:hAnsi="Arial" w:cs="Arial"/>
          <w:sz w:val="24"/>
          <w:szCs w:val="24"/>
          <w:u w:val="single"/>
        </w:rPr>
        <w:t xml:space="preserve"> </w:t>
      </w:r>
    </w:p>
    <w:p w:rsidR="002A2CD1" w:rsidRPr="002A2CD1" w:rsidRDefault="002A2CD1"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603052" w:rsidRDefault="00603052"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sidRPr="002A2CD1">
        <w:rPr>
          <w:rFonts w:ascii="Arial" w:eastAsia="Bookman Old Style" w:hAnsi="Arial" w:cs="Arial"/>
          <w:b/>
          <w:color w:val="000000"/>
          <w:sz w:val="24"/>
          <w:szCs w:val="24"/>
        </w:rPr>
        <w:t xml:space="preserve">El </w:t>
      </w:r>
      <w:r w:rsidR="009747CE">
        <w:rPr>
          <w:rFonts w:ascii="Arial" w:eastAsia="Bookman Old Style" w:hAnsi="Arial" w:cs="Arial"/>
          <w:b/>
          <w:color w:val="000000"/>
          <w:sz w:val="24"/>
          <w:szCs w:val="24"/>
        </w:rPr>
        <w:t xml:space="preserve">ámbito de aplicación y el </w:t>
      </w:r>
      <w:r w:rsidRPr="002A2CD1">
        <w:rPr>
          <w:rFonts w:ascii="Arial" w:eastAsia="Bookman Old Style" w:hAnsi="Arial" w:cs="Arial"/>
          <w:b/>
          <w:color w:val="000000"/>
          <w:sz w:val="24"/>
          <w:szCs w:val="24"/>
        </w:rPr>
        <w:t>establecimiento de principios mínimos</w:t>
      </w:r>
      <w:r w:rsidRPr="002A2CD1">
        <w:rPr>
          <w:rFonts w:ascii="Arial" w:eastAsia="Bookman Old Style" w:hAnsi="Arial" w:cs="Arial"/>
          <w:color w:val="000000"/>
          <w:sz w:val="24"/>
          <w:szCs w:val="24"/>
        </w:rPr>
        <w:t xml:space="preserve"> </w:t>
      </w:r>
      <w:r>
        <w:rPr>
          <w:rFonts w:ascii="Arial" w:eastAsia="Bookman Old Style" w:hAnsi="Arial" w:cs="Arial"/>
          <w:color w:val="000000"/>
          <w:sz w:val="24"/>
          <w:szCs w:val="24"/>
        </w:rPr>
        <w:t>como</w:t>
      </w:r>
      <w:r w:rsidRPr="002A2CD1">
        <w:rPr>
          <w:rFonts w:ascii="Arial" w:eastAsia="Bookman Old Style" w:hAnsi="Arial" w:cs="Arial"/>
          <w:color w:val="000000"/>
          <w:sz w:val="24"/>
          <w:szCs w:val="24"/>
        </w:rPr>
        <w:t xml:space="preserve"> la coherencia, la igualdad, la unidad familiar, la integralidad, la integració</w:t>
      </w:r>
      <w:r>
        <w:rPr>
          <w:rFonts w:ascii="Arial" w:eastAsia="Bookman Old Style" w:hAnsi="Arial" w:cs="Arial"/>
          <w:color w:val="000000"/>
          <w:sz w:val="24"/>
          <w:szCs w:val="24"/>
        </w:rPr>
        <w:t>n, la solidaridad entre otros</w:t>
      </w:r>
      <w:r w:rsidRPr="002A2CD1">
        <w:rPr>
          <w:rFonts w:ascii="Arial" w:eastAsia="Bookman Old Style" w:hAnsi="Arial" w:cs="Arial"/>
          <w:color w:val="000000"/>
          <w:sz w:val="24"/>
          <w:szCs w:val="24"/>
        </w:rPr>
        <w:t>.</w:t>
      </w:r>
    </w:p>
    <w:p w:rsidR="0076693E" w:rsidRPr="002A2CD1" w:rsidRDefault="0076693E" w:rsidP="00B7698D">
      <w:pPr>
        <w:pStyle w:val="Prrafodelista"/>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p>
    <w:p w:rsidR="002A2CD1" w:rsidRDefault="002A2CD1"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sidRPr="002A2CD1">
        <w:rPr>
          <w:rFonts w:ascii="Arial" w:eastAsia="Bookman Old Style" w:hAnsi="Arial" w:cs="Arial"/>
          <w:b/>
          <w:color w:val="000000"/>
          <w:sz w:val="24"/>
          <w:szCs w:val="24"/>
        </w:rPr>
        <w:t>La definición de un marco conceptual básico</w:t>
      </w:r>
      <w:r>
        <w:rPr>
          <w:rFonts w:ascii="Arial" w:eastAsia="Bookman Old Style" w:hAnsi="Arial" w:cs="Arial"/>
          <w:b/>
          <w:color w:val="000000"/>
          <w:sz w:val="24"/>
          <w:szCs w:val="24"/>
        </w:rPr>
        <w:t xml:space="preserve"> </w:t>
      </w:r>
      <w:r w:rsidR="00603052">
        <w:rPr>
          <w:rFonts w:ascii="Arial" w:eastAsia="Bookman Old Style" w:hAnsi="Arial" w:cs="Arial"/>
          <w:color w:val="000000"/>
          <w:sz w:val="24"/>
          <w:szCs w:val="24"/>
        </w:rPr>
        <w:t xml:space="preserve">que incluye </w:t>
      </w:r>
      <w:r w:rsidRPr="002A2CD1">
        <w:rPr>
          <w:rFonts w:ascii="Arial" w:eastAsia="Bookman Old Style" w:hAnsi="Arial" w:cs="Arial"/>
          <w:color w:val="000000"/>
          <w:sz w:val="24"/>
          <w:szCs w:val="24"/>
        </w:rPr>
        <w:t>las categorías migratorias y descr</w:t>
      </w:r>
      <w:r w:rsidR="00603052">
        <w:rPr>
          <w:rFonts w:ascii="Arial" w:eastAsia="Bookman Old Style" w:hAnsi="Arial" w:cs="Arial"/>
          <w:color w:val="000000"/>
          <w:sz w:val="24"/>
          <w:szCs w:val="24"/>
        </w:rPr>
        <w:t xml:space="preserve">iptivas del fenómeno, </w:t>
      </w:r>
      <w:r w:rsidRPr="002A2CD1">
        <w:rPr>
          <w:rFonts w:ascii="Arial" w:eastAsia="Bookman Old Style" w:hAnsi="Arial" w:cs="Arial"/>
          <w:color w:val="000000"/>
          <w:sz w:val="24"/>
          <w:szCs w:val="24"/>
        </w:rPr>
        <w:t>partiendo de lo establecido en la Organización Internacional de Migraciones y otras legislaciones internacion</w:t>
      </w:r>
      <w:r>
        <w:rPr>
          <w:rFonts w:ascii="Arial" w:eastAsia="Bookman Old Style" w:hAnsi="Arial" w:cs="Arial"/>
          <w:color w:val="000000"/>
          <w:sz w:val="24"/>
          <w:szCs w:val="24"/>
        </w:rPr>
        <w:t>ales entre las que se encuentran</w:t>
      </w:r>
      <w:r w:rsidRPr="002A2CD1">
        <w:rPr>
          <w:rFonts w:ascii="Arial" w:eastAsia="Bookman Old Style" w:hAnsi="Arial" w:cs="Arial"/>
          <w:color w:val="000000"/>
          <w:sz w:val="24"/>
          <w:szCs w:val="24"/>
        </w:rPr>
        <w:t xml:space="preserve"> las políticas migratorias de Chile</w:t>
      </w:r>
      <w:r w:rsidR="00AE36A8">
        <w:rPr>
          <w:rFonts w:ascii="Arial" w:eastAsia="Bookman Old Style" w:hAnsi="Arial" w:cs="Arial"/>
          <w:color w:val="000000"/>
          <w:sz w:val="24"/>
          <w:szCs w:val="24"/>
        </w:rPr>
        <w:t xml:space="preserve">, México, Argentina, Ecuador, </w:t>
      </w:r>
      <w:r w:rsidRPr="002A2CD1">
        <w:rPr>
          <w:rFonts w:ascii="Arial" w:eastAsia="Bookman Old Style" w:hAnsi="Arial" w:cs="Arial"/>
          <w:color w:val="000000"/>
          <w:sz w:val="24"/>
          <w:szCs w:val="24"/>
        </w:rPr>
        <w:t>Costa Rica</w:t>
      </w:r>
      <w:r w:rsidR="00AE36A8">
        <w:rPr>
          <w:rFonts w:ascii="Arial" w:eastAsia="Bookman Old Style" w:hAnsi="Arial" w:cs="Arial"/>
          <w:color w:val="000000"/>
          <w:sz w:val="24"/>
          <w:szCs w:val="24"/>
        </w:rPr>
        <w:t xml:space="preserve"> y Uruguay</w:t>
      </w:r>
      <w:r w:rsidR="0076693E">
        <w:rPr>
          <w:rFonts w:ascii="Arial" w:eastAsia="Bookman Old Style" w:hAnsi="Arial" w:cs="Arial"/>
          <w:color w:val="000000"/>
          <w:sz w:val="24"/>
          <w:szCs w:val="24"/>
        </w:rPr>
        <w:t>.</w:t>
      </w:r>
      <w:r w:rsidRPr="002A2CD1">
        <w:rPr>
          <w:rFonts w:ascii="Arial" w:eastAsia="Bookman Old Style" w:hAnsi="Arial" w:cs="Arial"/>
          <w:color w:val="000000"/>
          <w:sz w:val="24"/>
          <w:szCs w:val="24"/>
        </w:rPr>
        <w:t xml:space="preserve">  </w:t>
      </w:r>
    </w:p>
    <w:p w:rsidR="0076693E" w:rsidRP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521DA6" w:rsidRDefault="004B7205"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Pr>
          <w:rFonts w:ascii="Arial" w:eastAsia="Bookman Old Style" w:hAnsi="Arial" w:cs="Arial"/>
          <w:color w:val="000000"/>
          <w:sz w:val="24"/>
          <w:szCs w:val="24"/>
        </w:rPr>
        <w:t>La</w:t>
      </w:r>
      <w:r w:rsidR="00603052" w:rsidRPr="00B87B35">
        <w:rPr>
          <w:rFonts w:ascii="Arial" w:eastAsia="Bookman Old Style" w:hAnsi="Arial" w:cs="Arial"/>
          <w:color w:val="000000"/>
          <w:sz w:val="24"/>
          <w:szCs w:val="24"/>
        </w:rPr>
        <w:t xml:space="preserve"> </w:t>
      </w:r>
      <w:r w:rsidR="00603052" w:rsidRPr="00B87B35">
        <w:rPr>
          <w:rFonts w:ascii="Arial" w:eastAsia="Bookman Old Style" w:hAnsi="Arial" w:cs="Arial"/>
          <w:b/>
          <w:color w:val="000000"/>
          <w:sz w:val="24"/>
          <w:szCs w:val="24"/>
        </w:rPr>
        <w:t>designación del órgano rector</w:t>
      </w:r>
      <w:r w:rsidR="00603052" w:rsidRPr="00B87B35">
        <w:rPr>
          <w:rFonts w:ascii="Arial" w:eastAsia="Bookman Old Style" w:hAnsi="Arial" w:cs="Arial"/>
          <w:color w:val="000000"/>
          <w:sz w:val="24"/>
          <w:szCs w:val="24"/>
        </w:rPr>
        <w:t xml:space="preserve"> a cargo de la Política y del Sistema Nacional de migraciones</w:t>
      </w:r>
      <w:r w:rsidR="00521DA6">
        <w:rPr>
          <w:rFonts w:ascii="Arial" w:eastAsia="Bookman Old Style" w:hAnsi="Arial" w:cs="Arial"/>
          <w:color w:val="000000"/>
          <w:sz w:val="24"/>
          <w:szCs w:val="24"/>
        </w:rPr>
        <w:t xml:space="preserve"> y</w:t>
      </w:r>
      <w:r w:rsidR="00603052" w:rsidRPr="00B87B35">
        <w:rPr>
          <w:rFonts w:ascii="Arial" w:eastAsia="Bookman Old Style" w:hAnsi="Arial" w:cs="Arial"/>
          <w:color w:val="000000"/>
          <w:sz w:val="24"/>
          <w:szCs w:val="24"/>
        </w:rPr>
        <w:t xml:space="preserve"> la definición de </w:t>
      </w:r>
      <w:r w:rsidR="00B87B35" w:rsidRPr="00B87B35">
        <w:rPr>
          <w:rFonts w:ascii="Arial" w:eastAsia="Bookman Old Style" w:hAnsi="Arial" w:cs="Arial"/>
          <w:b/>
          <w:color w:val="000000"/>
          <w:sz w:val="24"/>
          <w:szCs w:val="24"/>
        </w:rPr>
        <w:t>instancias</w:t>
      </w:r>
      <w:r w:rsidR="00521DA6">
        <w:rPr>
          <w:rFonts w:ascii="Arial" w:eastAsia="Bookman Old Style" w:hAnsi="Arial" w:cs="Arial"/>
          <w:color w:val="000000"/>
          <w:sz w:val="24"/>
          <w:szCs w:val="24"/>
        </w:rPr>
        <w:t>.</w:t>
      </w:r>
    </w:p>
    <w:p w:rsidR="0076693E" w:rsidRP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603052" w:rsidRPr="0076693E" w:rsidRDefault="00B040F9"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Pr>
          <w:rFonts w:ascii="Arial" w:eastAsia="Bookman Old Style" w:hAnsi="Arial" w:cs="Arial"/>
          <w:b/>
          <w:color w:val="000000"/>
          <w:sz w:val="24"/>
          <w:szCs w:val="24"/>
        </w:rPr>
        <w:t xml:space="preserve">La </w:t>
      </w:r>
      <w:r w:rsidR="00B87B35" w:rsidRPr="00FA7F78">
        <w:rPr>
          <w:rFonts w:ascii="Arial" w:eastAsia="Bookman Old Style" w:hAnsi="Arial" w:cs="Arial"/>
          <w:b/>
          <w:color w:val="000000"/>
          <w:sz w:val="24"/>
          <w:szCs w:val="24"/>
        </w:rPr>
        <w:t>Reorganización del Sistema Nacional de Migraciones</w:t>
      </w:r>
      <w:r w:rsidR="00D138EE">
        <w:rPr>
          <w:rFonts w:ascii="Arial" w:eastAsia="Bookman Old Style" w:hAnsi="Arial" w:cs="Arial"/>
          <w:color w:val="000000"/>
          <w:sz w:val="24"/>
          <w:szCs w:val="24"/>
        </w:rPr>
        <w:t>, definición de sus integrantes</w:t>
      </w:r>
      <w:r w:rsidR="009747CE">
        <w:rPr>
          <w:rFonts w:ascii="Arial" w:eastAsia="Bookman Old Style" w:hAnsi="Arial" w:cs="Arial"/>
          <w:color w:val="000000"/>
          <w:sz w:val="24"/>
          <w:szCs w:val="24"/>
        </w:rPr>
        <w:t xml:space="preserve">, el </w:t>
      </w:r>
      <w:r w:rsidR="00FA7F78">
        <w:rPr>
          <w:rFonts w:ascii="Arial" w:eastAsia="Bookman Old Style" w:hAnsi="Arial" w:cs="Arial"/>
          <w:b/>
          <w:color w:val="000000"/>
          <w:sz w:val="24"/>
          <w:szCs w:val="24"/>
        </w:rPr>
        <w:t>establecimiento de la M</w:t>
      </w:r>
      <w:r w:rsidR="00FA7F78" w:rsidRPr="00FA7F78">
        <w:rPr>
          <w:rFonts w:ascii="Arial" w:eastAsia="Bookman Old Style" w:hAnsi="Arial" w:cs="Arial"/>
          <w:b/>
          <w:color w:val="000000"/>
          <w:sz w:val="24"/>
          <w:szCs w:val="24"/>
        </w:rPr>
        <w:t xml:space="preserve">esa </w:t>
      </w:r>
      <w:r w:rsidR="00FA7F78">
        <w:rPr>
          <w:rFonts w:ascii="Arial" w:eastAsia="Bookman Old Style" w:hAnsi="Arial" w:cs="Arial"/>
          <w:b/>
          <w:color w:val="000000"/>
          <w:sz w:val="24"/>
          <w:szCs w:val="24"/>
        </w:rPr>
        <w:t>Ciudadana N</w:t>
      </w:r>
      <w:r w:rsidR="00FA7F78" w:rsidRPr="00FA7F78">
        <w:rPr>
          <w:rFonts w:ascii="Arial" w:eastAsia="Bookman Old Style" w:hAnsi="Arial" w:cs="Arial"/>
          <w:b/>
          <w:color w:val="000000"/>
          <w:sz w:val="24"/>
          <w:szCs w:val="24"/>
        </w:rPr>
        <w:t xml:space="preserve">acional </w:t>
      </w:r>
      <w:r w:rsidR="00FA7F78">
        <w:rPr>
          <w:rFonts w:ascii="Arial" w:eastAsia="Bookman Old Style" w:hAnsi="Arial" w:cs="Arial"/>
          <w:b/>
          <w:color w:val="000000"/>
          <w:sz w:val="24"/>
          <w:szCs w:val="24"/>
        </w:rPr>
        <w:t>por las M</w:t>
      </w:r>
      <w:r w:rsidR="00FA7F78" w:rsidRPr="00FA7F78">
        <w:rPr>
          <w:rFonts w:ascii="Arial" w:eastAsia="Bookman Old Style" w:hAnsi="Arial" w:cs="Arial"/>
          <w:b/>
          <w:color w:val="000000"/>
          <w:sz w:val="24"/>
          <w:szCs w:val="24"/>
        </w:rPr>
        <w:t>igraciones</w:t>
      </w:r>
      <w:r w:rsidR="00FA7F78">
        <w:rPr>
          <w:rFonts w:ascii="Arial" w:eastAsia="Bookman Old Style" w:hAnsi="Arial" w:cs="Arial"/>
          <w:color w:val="000000"/>
          <w:sz w:val="24"/>
          <w:szCs w:val="24"/>
        </w:rPr>
        <w:t xml:space="preserve"> y </w:t>
      </w:r>
      <w:r w:rsidR="00A63394">
        <w:rPr>
          <w:rFonts w:ascii="Arial" w:eastAsia="Bookman Old Style" w:hAnsi="Arial" w:cs="Arial"/>
          <w:color w:val="000000"/>
          <w:sz w:val="24"/>
          <w:szCs w:val="24"/>
        </w:rPr>
        <w:t>su constitución</w:t>
      </w:r>
      <w:r w:rsidR="00FA7F78">
        <w:rPr>
          <w:rFonts w:ascii="Arial" w:eastAsia="Bookman Old Style" w:hAnsi="Arial" w:cs="Arial"/>
          <w:color w:val="000000"/>
          <w:sz w:val="24"/>
          <w:szCs w:val="24"/>
        </w:rPr>
        <w:t xml:space="preserve">. Esto </w:t>
      </w:r>
      <w:r w:rsidR="00CF6F56">
        <w:rPr>
          <w:rFonts w:ascii="Arial" w:eastAsia="Bookman Old Style" w:hAnsi="Arial" w:cs="Arial"/>
          <w:color w:val="000000"/>
          <w:sz w:val="24"/>
          <w:szCs w:val="24"/>
        </w:rPr>
        <w:t>a causa de</w:t>
      </w:r>
      <w:r w:rsidR="00FA7F78">
        <w:rPr>
          <w:rFonts w:ascii="Arial" w:eastAsia="Bookman Old Style" w:hAnsi="Arial" w:cs="Arial"/>
          <w:color w:val="000000"/>
          <w:sz w:val="24"/>
          <w:szCs w:val="24"/>
        </w:rPr>
        <w:t xml:space="preserve"> que </w:t>
      </w:r>
      <w:r w:rsidR="00A63394">
        <w:rPr>
          <w:rFonts w:ascii="Arial" w:eastAsia="Bookman Old Style" w:hAnsi="Arial" w:cs="Arial"/>
          <w:color w:val="000000"/>
          <w:sz w:val="24"/>
          <w:szCs w:val="24"/>
        </w:rPr>
        <w:t xml:space="preserve">la </w:t>
      </w:r>
      <w:r w:rsidR="00FA7F78" w:rsidRPr="00FA7F78">
        <w:rPr>
          <w:rFonts w:ascii="Arial" w:eastAsia="Bookman Old Style" w:hAnsi="Arial" w:cs="Arial"/>
          <w:color w:val="000000"/>
          <w:sz w:val="24"/>
          <w:szCs w:val="24"/>
          <w:lang w:val="es-ES"/>
        </w:rPr>
        <w:t>“Comisión Nacion</w:t>
      </w:r>
      <w:r w:rsidR="00D138EE">
        <w:rPr>
          <w:rFonts w:ascii="Arial" w:eastAsia="Bookman Old Style" w:hAnsi="Arial" w:cs="Arial"/>
          <w:color w:val="000000"/>
          <w:sz w:val="24"/>
          <w:szCs w:val="24"/>
          <w:lang w:val="es-ES"/>
        </w:rPr>
        <w:t>al Intersectorial de Migración”</w:t>
      </w:r>
      <w:r w:rsidR="00FA7F78" w:rsidRPr="00FA7F78">
        <w:rPr>
          <w:rFonts w:ascii="Arial" w:eastAsia="Bookman Old Style" w:hAnsi="Arial" w:cs="Arial"/>
          <w:color w:val="000000"/>
          <w:sz w:val="24"/>
          <w:szCs w:val="24"/>
          <w:lang w:val="es-ES"/>
        </w:rPr>
        <w:t xml:space="preserve"> </w:t>
      </w:r>
      <w:r w:rsidR="00FA7F78">
        <w:rPr>
          <w:rFonts w:ascii="Arial" w:eastAsia="Bookman Old Style" w:hAnsi="Arial" w:cs="Arial"/>
          <w:color w:val="000000"/>
          <w:sz w:val="24"/>
          <w:szCs w:val="24"/>
          <w:lang w:val="es-ES"/>
        </w:rPr>
        <w:t>“</w:t>
      </w:r>
      <w:r w:rsidR="00FA7F78" w:rsidRPr="00FA7F78">
        <w:rPr>
          <w:rFonts w:ascii="Arial" w:eastAsia="Bookman Old Style" w:hAnsi="Arial" w:cs="Arial"/>
          <w:i/>
          <w:color w:val="000000"/>
          <w:sz w:val="24"/>
          <w:szCs w:val="24"/>
          <w:lang w:val="es-ES"/>
        </w:rPr>
        <w:t>se encuentra inoperante debido a que parte de las entidades que la conforman originalmente, hoy en día no existen, y las funciones que se les asignaron en su momento, y descritas anteriormente no se han reasignado a ninguna de las Entidades que las sustituyeron</w:t>
      </w:r>
      <w:r w:rsidR="00FA7F78">
        <w:rPr>
          <w:rFonts w:ascii="Arial" w:eastAsia="Bookman Old Style" w:hAnsi="Arial" w:cs="Arial"/>
          <w:color w:val="000000"/>
          <w:sz w:val="24"/>
          <w:szCs w:val="24"/>
          <w:lang w:val="es-ES"/>
        </w:rPr>
        <w:t>”</w:t>
      </w:r>
      <w:r w:rsidR="00FA7F78">
        <w:rPr>
          <w:rStyle w:val="Refdenotaalpie"/>
          <w:rFonts w:ascii="Arial" w:eastAsia="Bookman Old Style" w:hAnsi="Arial" w:cs="Arial"/>
          <w:color w:val="000000"/>
          <w:sz w:val="24"/>
          <w:szCs w:val="24"/>
          <w:lang w:val="es-ES"/>
        </w:rPr>
        <w:footnoteReference w:id="23"/>
      </w:r>
      <w:r w:rsidR="00FA7F78" w:rsidRPr="00FA7F78">
        <w:rPr>
          <w:rFonts w:ascii="Arial" w:eastAsia="Bookman Old Style" w:hAnsi="Arial" w:cs="Arial"/>
          <w:color w:val="000000"/>
          <w:sz w:val="24"/>
          <w:szCs w:val="24"/>
          <w:lang w:val="es-ES"/>
        </w:rPr>
        <w:t>.</w:t>
      </w:r>
      <w:r w:rsidR="00FA7F78">
        <w:rPr>
          <w:rFonts w:ascii="Arial" w:eastAsia="Bookman Old Style" w:hAnsi="Arial" w:cs="Arial"/>
          <w:color w:val="000000"/>
          <w:sz w:val="24"/>
          <w:szCs w:val="24"/>
          <w:lang w:val="es-ES"/>
        </w:rPr>
        <w:t xml:space="preserve"> Muy a pesar de que la </w:t>
      </w:r>
      <w:r w:rsidR="00D138EE">
        <w:rPr>
          <w:rFonts w:ascii="Arial" w:eastAsia="Bookman Old Style" w:hAnsi="Arial" w:cs="Arial"/>
          <w:color w:val="000000"/>
          <w:sz w:val="24"/>
          <w:szCs w:val="24"/>
          <w:lang w:val="es-ES"/>
        </w:rPr>
        <w:t>Ley 1465 de 2011</w:t>
      </w:r>
      <w:r w:rsidR="00FA7F78">
        <w:rPr>
          <w:rFonts w:ascii="Arial" w:eastAsia="Bookman Old Style" w:hAnsi="Arial" w:cs="Arial"/>
          <w:color w:val="000000"/>
          <w:sz w:val="24"/>
          <w:szCs w:val="24"/>
          <w:lang w:val="es-ES"/>
        </w:rPr>
        <w:t xml:space="preserve"> le atribuye las funciones principales del Sistema Nacional de Migraciones a esta Comisión</w:t>
      </w:r>
      <w:r w:rsidR="00CF6F56">
        <w:rPr>
          <w:rFonts w:ascii="Arial" w:eastAsia="Bookman Old Style" w:hAnsi="Arial" w:cs="Arial"/>
          <w:color w:val="000000"/>
          <w:sz w:val="24"/>
          <w:szCs w:val="24"/>
          <w:lang w:val="es-ES"/>
        </w:rPr>
        <w:t xml:space="preserve"> y</w:t>
      </w:r>
      <w:r w:rsidR="009747CE">
        <w:rPr>
          <w:rFonts w:ascii="Arial" w:eastAsia="Bookman Old Style" w:hAnsi="Arial" w:cs="Arial"/>
          <w:color w:val="000000"/>
          <w:sz w:val="24"/>
          <w:szCs w:val="24"/>
          <w:lang w:val="es-ES"/>
        </w:rPr>
        <w:t xml:space="preserve"> la definición de la </w:t>
      </w:r>
      <w:r w:rsidR="009747CE" w:rsidRPr="009747CE">
        <w:rPr>
          <w:rFonts w:ascii="Arial" w:eastAsia="Bookman Old Style" w:hAnsi="Arial" w:cs="Arial"/>
          <w:b/>
          <w:color w:val="000000"/>
          <w:sz w:val="24"/>
          <w:szCs w:val="24"/>
          <w:lang w:val="es-ES"/>
        </w:rPr>
        <w:t>Comisión intersectorial para las migraciones</w:t>
      </w:r>
      <w:r w:rsidR="009747CE">
        <w:rPr>
          <w:rFonts w:ascii="Arial" w:eastAsia="Bookman Old Style" w:hAnsi="Arial" w:cs="Arial"/>
          <w:color w:val="000000"/>
          <w:sz w:val="24"/>
          <w:szCs w:val="24"/>
          <w:lang w:val="es-ES"/>
        </w:rPr>
        <w:t xml:space="preserve">. </w:t>
      </w:r>
    </w:p>
    <w:p w:rsidR="0076693E" w:rsidRP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B040F9" w:rsidRPr="0076693E" w:rsidRDefault="00B469F2"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La enunciación de </w:t>
      </w:r>
      <w:r w:rsidR="00A63394">
        <w:rPr>
          <w:rFonts w:ascii="Arial" w:eastAsia="Bookman Old Style" w:hAnsi="Arial" w:cs="Arial"/>
          <w:color w:val="000000"/>
          <w:sz w:val="24"/>
          <w:szCs w:val="24"/>
        </w:rPr>
        <w:t xml:space="preserve">los </w:t>
      </w:r>
      <w:r w:rsidR="00D138EE">
        <w:rPr>
          <w:rFonts w:ascii="Arial" w:eastAsia="Bookman Old Style" w:hAnsi="Arial" w:cs="Arial"/>
          <w:b/>
          <w:color w:val="000000"/>
          <w:sz w:val="24"/>
          <w:szCs w:val="24"/>
        </w:rPr>
        <w:t>derechos</w:t>
      </w:r>
      <w:r w:rsidR="009747CE">
        <w:rPr>
          <w:rFonts w:ascii="Arial" w:eastAsia="Bookman Old Style" w:hAnsi="Arial" w:cs="Arial"/>
          <w:b/>
          <w:color w:val="000000"/>
          <w:sz w:val="24"/>
          <w:szCs w:val="24"/>
        </w:rPr>
        <w:t xml:space="preserve"> y deberes</w:t>
      </w:r>
      <w:r w:rsidR="00D138EE">
        <w:rPr>
          <w:rFonts w:ascii="Arial" w:eastAsia="Bookman Old Style" w:hAnsi="Arial" w:cs="Arial"/>
          <w:b/>
          <w:color w:val="000000"/>
          <w:sz w:val="24"/>
          <w:szCs w:val="24"/>
        </w:rPr>
        <w:t xml:space="preserve"> de</w:t>
      </w:r>
      <w:r>
        <w:rPr>
          <w:rFonts w:ascii="Arial" w:eastAsia="Bookman Old Style" w:hAnsi="Arial" w:cs="Arial"/>
          <w:b/>
          <w:color w:val="000000"/>
          <w:sz w:val="24"/>
          <w:szCs w:val="24"/>
        </w:rPr>
        <w:t xml:space="preserve"> los</w:t>
      </w:r>
      <w:r w:rsidR="00D138EE">
        <w:rPr>
          <w:rFonts w:ascii="Arial" w:eastAsia="Bookman Old Style" w:hAnsi="Arial" w:cs="Arial"/>
          <w:b/>
          <w:color w:val="000000"/>
          <w:sz w:val="24"/>
          <w:szCs w:val="24"/>
        </w:rPr>
        <w:t xml:space="preserve"> m</w:t>
      </w:r>
      <w:r w:rsidR="002A2CD1" w:rsidRPr="00B040F9">
        <w:rPr>
          <w:rFonts w:ascii="Arial" w:eastAsia="Bookman Old Style" w:hAnsi="Arial" w:cs="Arial"/>
          <w:b/>
          <w:color w:val="000000"/>
          <w:sz w:val="24"/>
          <w:szCs w:val="24"/>
        </w:rPr>
        <w:t>igrante</w:t>
      </w:r>
      <w:r>
        <w:rPr>
          <w:rFonts w:ascii="Arial" w:eastAsia="Bookman Old Style" w:hAnsi="Arial" w:cs="Arial"/>
          <w:b/>
          <w:color w:val="000000"/>
          <w:sz w:val="24"/>
          <w:szCs w:val="24"/>
        </w:rPr>
        <w:t>s</w:t>
      </w:r>
      <w:r w:rsidR="0076693E">
        <w:rPr>
          <w:rFonts w:ascii="Arial" w:eastAsia="Bookman Old Style" w:hAnsi="Arial" w:cs="Arial"/>
          <w:b/>
          <w:color w:val="000000"/>
          <w:sz w:val="24"/>
          <w:szCs w:val="24"/>
        </w:rPr>
        <w:t>.</w:t>
      </w:r>
    </w:p>
    <w:p w:rsidR="0076693E" w:rsidRP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B040F9" w:rsidRPr="004B7205" w:rsidRDefault="002A2CD1"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sidRPr="00B040F9">
        <w:rPr>
          <w:rFonts w:ascii="Arial" w:eastAsia="Bookman Old Style" w:hAnsi="Arial" w:cs="Arial"/>
          <w:b/>
          <w:color w:val="000000"/>
          <w:sz w:val="24"/>
          <w:szCs w:val="24"/>
        </w:rPr>
        <w:t>Se ordenan los objetivos, directrices, planificación y ejes de la política migratoria</w:t>
      </w:r>
      <w:r w:rsidR="00B040F9">
        <w:rPr>
          <w:rFonts w:ascii="Arial" w:eastAsia="Bookman Old Style" w:hAnsi="Arial" w:cs="Arial"/>
          <w:color w:val="000000"/>
          <w:sz w:val="24"/>
          <w:szCs w:val="24"/>
        </w:rPr>
        <w:t>.</w:t>
      </w:r>
      <w:r w:rsidRPr="00B040F9">
        <w:rPr>
          <w:rFonts w:ascii="Arial" w:eastAsia="Bookman Old Style" w:hAnsi="Arial" w:cs="Arial"/>
          <w:color w:val="000000"/>
          <w:sz w:val="24"/>
          <w:szCs w:val="24"/>
        </w:rPr>
        <w:t xml:space="preserve"> </w:t>
      </w:r>
      <w:r w:rsidR="00B040F9">
        <w:rPr>
          <w:rFonts w:ascii="Arial" w:eastAsia="Bookman Old Style" w:hAnsi="Arial" w:cs="Arial"/>
          <w:color w:val="000000"/>
          <w:sz w:val="24"/>
          <w:szCs w:val="24"/>
        </w:rPr>
        <w:t>A fin de que la planificación de la política se extienda también integralmente a los territorios.</w:t>
      </w:r>
      <w:r w:rsidR="004B7205">
        <w:rPr>
          <w:rFonts w:ascii="Arial" w:eastAsia="Bookman Old Style" w:hAnsi="Arial" w:cs="Arial"/>
          <w:color w:val="000000"/>
          <w:sz w:val="24"/>
          <w:szCs w:val="24"/>
        </w:rPr>
        <w:t xml:space="preserve"> </w:t>
      </w:r>
      <w:r w:rsidRPr="004B7205">
        <w:rPr>
          <w:rFonts w:ascii="Arial" w:eastAsia="Bookman Old Style" w:hAnsi="Arial" w:cs="Arial"/>
          <w:color w:val="000000"/>
          <w:sz w:val="24"/>
          <w:szCs w:val="24"/>
        </w:rPr>
        <w:t xml:space="preserve">Se </w:t>
      </w:r>
      <w:r w:rsidR="00D03828" w:rsidRPr="004B7205">
        <w:rPr>
          <w:rFonts w:ascii="Arial" w:eastAsia="Bookman Old Style" w:hAnsi="Arial" w:cs="Arial"/>
          <w:color w:val="000000"/>
          <w:sz w:val="24"/>
          <w:szCs w:val="24"/>
        </w:rPr>
        <w:t>define</w:t>
      </w:r>
      <w:r w:rsidRPr="004B7205">
        <w:rPr>
          <w:rFonts w:ascii="Arial" w:eastAsia="Bookman Old Style" w:hAnsi="Arial" w:cs="Arial"/>
          <w:color w:val="000000"/>
          <w:sz w:val="24"/>
          <w:szCs w:val="24"/>
        </w:rPr>
        <w:t xml:space="preserve"> el </w:t>
      </w:r>
      <w:r w:rsidRPr="004B7205">
        <w:rPr>
          <w:rFonts w:ascii="Arial" w:eastAsia="Bookman Old Style" w:hAnsi="Arial" w:cs="Arial"/>
          <w:b/>
          <w:color w:val="000000"/>
          <w:sz w:val="24"/>
          <w:szCs w:val="24"/>
        </w:rPr>
        <w:t>Siste</w:t>
      </w:r>
      <w:r w:rsidR="0076693E" w:rsidRPr="004B7205">
        <w:rPr>
          <w:rFonts w:ascii="Arial" w:eastAsia="Bookman Old Style" w:hAnsi="Arial" w:cs="Arial"/>
          <w:b/>
          <w:color w:val="000000"/>
          <w:sz w:val="24"/>
          <w:szCs w:val="24"/>
        </w:rPr>
        <w:t>ma Unificado de Información de M</w:t>
      </w:r>
      <w:r w:rsidRPr="004B7205">
        <w:rPr>
          <w:rFonts w:ascii="Arial" w:eastAsia="Bookman Old Style" w:hAnsi="Arial" w:cs="Arial"/>
          <w:b/>
          <w:color w:val="000000"/>
          <w:sz w:val="24"/>
          <w:szCs w:val="24"/>
        </w:rPr>
        <w:t>igraciones</w:t>
      </w:r>
      <w:r w:rsidRPr="004B7205">
        <w:rPr>
          <w:rFonts w:ascii="Arial" w:eastAsia="Bookman Old Style" w:hAnsi="Arial" w:cs="Arial"/>
          <w:color w:val="000000"/>
          <w:sz w:val="24"/>
          <w:szCs w:val="24"/>
        </w:rPr>
        <w:t xml:space="preserve"> como soporte base para el diseño de las políticas, planes y acciones de la población migrante a cargo de Migración Colombia</w:t>
      </w:r>
      <w:r w:rsidR="0076693E" w:rsidRPr="004B7205">
        <w:rPr>
          <w:rFonts w:ascii="Arial" w:eastAsia="Bookman Old Style" w:hAnsi="Arial" w:cs="Arial"/>
          <w:color w:val="000000"/>
          <w:sz w:val="24"/>
          <w:szCs w:val="24"/>
        </w:rPr>
        <w:t>.</w:t>
      </w:r>
    </w:p>
    <w:p w:rsidR="0076693E" w:rsidRP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B040F9" w:rsidRDefault="002A2CD1"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sidRPr="00B040F9">
        <w:rPr>
          <w:rFonts w:ascii="Arial" w:eastAsia="Bookman Old Style" w:hAnsi="Arial" w:cs="Arial"/>
          <w:color w:val="000000"/>
          <w:sz w:val="24"/>
          <w:szCs w:val="24"/>
        </w:rPr>
        <w:t xml:space="preserve">Se </w:t>
      </w:r>
      <w:r w:rsidR="00B469F2">
        <w:rPr>
          <w:rFonts w:ascii="Arial" w:eastAsia="Bookman Old Style" w:hAnsi="Arial" w:cs="Arial"/>
          <w:color w:val="000000"/>
          <w:sz w:val="24"/>
          <w:szCs w:val="24"/>
        </w:rPr>
        <w:t xml:space="preserve">determinan pautas generales para </w:t>
      </w:r>
      <w:r w:rsidRPr="00B040F9">
        <w:rPr>
          <w:rFonts w:ascii="Arial" w:eastAsia="Bookman Old Style" w:hAnsi="Arial" w:cs="Arial"/>
          <w:b/>
          <w:color w:val="000000"/>
          <w:sz w:val="24"/>
          <w:szCs w:val="24"/>
        </w:rPr>
        <w:t>la actividad laboral</w:t>
      </w:r>
      <w:r w:rsidR="00B469F2">
        <w:rPr>
          <w:rFonts w:ascii="Arial" w:eastAsia="Bookman Old Style" w:hAnsi="Arial" w:cs="Arial"/>
          <w:b/>
          <w:color w:val="000000"/>
          <w:sz w:val="24"/>
          <w:szCs w:val="24"/>
        </w:rPr>
        <w:t xml:space="preserve"> del migrante</w:t>
      </w:r>
      <w:r w:rsidRPr="00B040F9">
        <w:rPr>
          <w:rFonts w:ascii="Arial" w:eastAsia="Bookman Old Style" w:hAnsi="Arial" w:cs="Arial"/>
          <w:color w:val="000000"/>
          <w:sz w:val="24"/>
          <w:szCs w:val="24"/>
        </w:rPr>
        <w:t>, que inc</w:t>
      </w:r>
      <w:r w:rsidR="00B040F9">
        <w:rPr>
          <w:rFonts w:ascii="Arial" w:eastAsia="Bookman Old Style" w:hAnsi="Arial" w:cs="Arial"/>
          <w:color w:val="000000"/>
          <w:sz w:val="24"/>
          <w:szCs w:val="24"/>
        </w:rPr>
        <w:t>luye los requisitos generales</w:t>
      </w:r>
      <w:r w:rsidRPr="00B040F9">
        <w:rPr>
          <w:rFonts w:ascii="Arial" w:eastAsia="Bookman Old Style" w:hAnsi="Arial" w:cs="Arial"/>
          <w:color w:val="000000"/>
          <w:sz w:val="24"/>
          <w:szCs w:val="24"/>
        </w:rPr>
        <w:t xml:space="preserve"> y los derechos amparados que reduzcan el riesgo de formas de esclavitud</w:t>
      </w:r>
      <w:r w:rsidR="00B469F2">
        <w:rPr>
          <w:rFonts w:ascii="Arial" w:eastAsia="Bookman Old Style" w:hAnsi="Arial" w:cs="Arial"/>
          <w:color w:val="000000"/>
          <w:sz w:val="24"/>
          <w:szCs w:val="24"/>
        </w:rPr>
        <w:t xml:space="preserve"> y se establece la obligación de definir un régimen especial </w:t>
      </w:r>
      <w:r w:rsidR="002816D0">
        <w:rPr>
          <w:rFonts w:ascii="Arial" w:eastAsia="Bookman Old Style" w:hAnsi="Arial" w:cs="Arial"/>
          <w:color w:val="000000"/>
          <w:sz w:val="24"/>
          <w:szCs w:val="24"/>
        </w:rPr>
        <w:t>para el</w:t>
      </w:r>
      <w:r w:rsidR="00B469F2">
        <w:rPr>
          <w:rFonts w:ascii="Arial" w:eastAsia="Bookman Old Style" w:hAnsi="Arial" w:cs="Arial"/>
          <w:color w:val="000000"/>
          <w:sz w:val="24"/>
          <w:szCs w:val="24"/>
        </w:rPr>
        <w:t xml:space="preserve"> sistema</w:t>
      </w:r>
      <w:r w:rsidR="002816D0">
        <w:rPr>
          <w:rFonts w:ascii="Arial" w:eastAsia="Bookman Old Style" w:hAnsi="Arial" w:cs="Arial"/>
          <w:color w:val="000000"/>
          <w:sz w:val="24"/>
          <w:szCs w:val="24"/>
        </w:rPr>
        <w:t xml:space="preserve"> integral</w:t>
      </w:r>
      <w:r w:rsidR="00B469F2">
        <w:rPr>
          <w:rFonts w:ascii="Arial" w:eastAsia="Bookman Old Style" w:hAnsi="Arial" w:cs="Arial"/>
          <w:color w:val="000000"/>
          <w:sz w:val="24"/>
          <w:szCs w:val="24"/>
        </w:rPr>
        <w:t xml:space="preserve"> de seguridad social.</w:t>
      </w:r>
    </w:p>
    <w:p w:rsidR="0076693E" w:rsidRDefault="0076693E" w:rsidP="00B7698D">
      <w:pPr>
        <w:pStyle w:val="Prrafodelista"/>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p>
    <w:p w:rsidR="00B040F9" w:rsidRPr="0076693E" w:rsidRDefault="00B040F9"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sidRPr="00B3655E">
        <w:rPr>
          <w:rFonts w:ascii="Arial" w:hAnsi="Arial" w:cs="Arial"/>
          <w:b/>
          <w:sz w:val="24"/>
          <w:szCs w:val="24"/>
        </w:rPr>
        <w:t>Eliminación del impuesto al timbre</w:t>
      </w:r>
      <w:r w:rsidRPr="00B3655E">
        <w:rPr>
          <w:rFonts w:ascii="Arial" w:hAnsi="Arial" w:cs="Arial"/>
          <w:sz w:val="24"/>
          <w:szCs w:val="24"/>
        </w:rPr>
        <w:t>.</w:t>
      </w:r>
      <w:r w:rsidR="000A636F">
        <w:rPr>
          <w:rFonts w:ascii="Arial" w:hAnsi="Arial" w:cs="Arial"/>
          <w:sz w:val="24"/>
          <w:szCs w:val="24"/>
        </w:rPr>
        <w:t xml:space="preserve"> Dado que este impuesto incrementa de manera importante el </w:t>
      </w:r>
      <w:r w:rsidR="00CF6F56">
        <w:rPr>
          <w:rFonts w:ascii="Arial" w:hAnsi="Arial" w:cs="Arial"/>
          <w:sz w:val="24"/>
          <w:szCs w:val="24"/>
        </w:rPr>
        <w:t xml:space="preserve">valor del </w:t>
      </w:r>
      <w:r w:rsidR="000A636F">
        <w:rPr>
          <w:rFonts w:ascii="Arial" w:hAnsi="Arial" w:cs="Arial"/>
          <w:sz w:val="24"/>
          <w:szCs w:val="24"/>
        </w:rPr>
        <w:t>pasaporte y demás documentos que puedan requerir los ciudadanos y connacionales que se encuentran en</w:t>
      </w:r>
      <w:r w:rsidR="00CF6F56">
        <w:rPr>
          <w:rFonts w:ascii="Arial" w:hAnsi="Arial" w:cs="Arial"/>
          <w:sz w:val="24"/>
          <w:szCs w:val="24"/>
        </w:rPr>
        <w:t>,</w:t>
      </w:r>
      <w:r w:rsidR="000A636F">
        <w:rPr>
          <w:rFonts w:ascii="Arial" w:hAnsi="Arial" w:cs="Arial"/>
          <w:sz w:val="24"/>
          <w:szCs w:val="24"/>
        </w:rPr>
        <w:t xml:space="preserve"> y previo a</w:t>
      </w:r>
      <w:r w:rsidR="00CF6F56">
        <w:rPr>
          <w:rFonts w:ascii="Arial" w:hAnsi="Arial" w:cs="Arial"/>
          <w:sz w:val="24"/>
          <w:szCs w:val="24"/>
        </w:rPr>
        <w:t>,</w:t>
      </w:r>
      <w:r w:rsidR="000A636F">
        <w:rPr>
          <w:rFonts w:ascii="Arial" w:hAnsi="Arial" w:cs="Arial"/>
          <w:sz w:val="24"/>
          <w:szCs w:val="24"/>
        </w:rPr>
        <w:t xml:space="preserve"> procesos migratorios y que dichos recursos no son reinvertidos en esta población, es que se establece</w:t>
      </w:r>
      <w:r w:rsidR="00D138EE">
        <w:rPr>
          <w:rFonts w:ascii="Arial" w:hAnsi="Arial" w:cs="Arial"/>
          <w:sz w:val="24"/>
          <w:szCs w:val="24"/>
        </w:rPr>
        <w:t xml:space="preserve"> que el G</w:t>
      </w:r>
      <w:r w:rsidR="000A636F">
        <w:rPr>
          <w:rFonts w:ascii="Arial" w:hAnsi="Arial" w:cs="Arial"/>
          <w:sz w:val="24"/>
          <w:szCs w:val="24"/>
        </w:rPr>
        <w:t xml:space="preserve">obierno </w:t>
      </w:r>
      <w:r w:rsidR="00D138EE">
        <w:rPr>
          <w:rFonts w:ascii="Arial" w:hAnsi="Arial" w:cs="Arial"/>
          <w:sz w:val="24"/>
          <w:szCs w:val="24"/>
        </w:rPr>
        <w:t>N</w:t>
      </w:r>
      <w:r w:rsidR="000A636F">
        <w:rPr>
          <w:rFonts w:ascii="Arial" w:hAnsi="Arial" w:cs="Arial"/>
          <w:sz w:val="24"/>
          <w:szCs w:val="24"/>
        </w:rPr>
        <w:t>acional presente</w:t>
      </w:r>
      <w:r w:rsidRPr="00B3655E">
        <w:rPr>
          <w:rFonts w:ascii="Arial" w:hAnsi="Arial" w:cs="Arial"/>
          <w:sz w:val="24"/>
          <w:szCs w:val="24"/>
        </w:rPr>
        <w:t xml:space="preserve"> al Congreso de la República un proyecto de ley qu</w:t>
      </w:r>
      <w:r>
        <w:rPr>
          <w:rFonts w:ascii="Arial" w:hAnsi="Arial" w:cs="Arial"/>
          <w:sz w:val="24"/>
          <w:szCs w:val="24"/>
        </w:rPr>
        <w:t>e</w:t>
      </w:r>
      <w:r w:rsidR="000A636F">
        <w:rPr>
          <w:rFonts w:ascii="Arial" w:hAnsi="Arial" w:cs="Arial"/>
          <w:sz w:val="24"/>
          <w:szCs w:val="24"/>
        </w:rPr>
        <w:t xml:space="preserve"> lo</w:t>
      </w:r>
      <w:r>
        <w:rPr>
          <w:rFonts w:ascii="Arial" w:hAnsi="Arial" w:cs="Arial"/>
          <w:sz w:val="24"/>
          <w:szCs w:val="24"/>
        </w:rPr>
        <w:t xml:space="preserve"> elimine</w:t>
      </w:r>
      <w:r w:rsidRPr="00B3655E">
        <w:rPr>
          <w:rFonts w:ascii="Arial" w:hAnsi="Arial" w:cs="Arial"/>
          <w:sz w:val="24"/>
          <w:szCs w:val="24"/>
        </w:rPr>
        <w:t>.</w:t>
      </w:r>
    </w:p>
    <w:p w:rsidR="0076693E" w:rsidRPr="000111A3" w:rsidRDefault="0076693E" w:rsidP="00B7698D">
      <w:pPr>
        <w:pStyle w:val="Prrafodelista"/>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p>
    <w:p w:rsidR="000111A3" w:rsidRPr="0076693E" w:rsidRDefault="000111A3"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Pr>
          <w:rFonts w:ascii="Arial" w:hAnsi="Arial" w:cs="Arial"/>
          <w:sz w:val="24"/>
          <w:szCs w:val="24"/>
        </w:rPr>
        <w:t xml:space="preserve">En el caso de la </w:t>
      </w:r>
      <w:r w:rsidR="00B05247">
        <w:rPr>
          <w:rFonts w:ascii="Arial" w:hAnsi="Arial" w:cs="Arial"/>
          <w:b/>
          <w:sz w:val="24"/>
          <w:szCs w:val="24"/>
        </w:rPr>
        <w:t>repatriación</w:t>
      </w:r>
      <w:r w:rsidR="00344FFB">
        <w:rPr>
          <w:rFonts w:ascii="Arial" w:hAnsi="Arial" w:cs="Arial"/>
          <w:sz w:val="24"/>
          <w:szCs w:val="24"/>
        </w:rPr>
        <w:t xml:space="preserve"> se </w:t>
      </w:r>
      <w:r w:rsidR="004B7205">
        <w:rPr>
          <w:rFonts w:ascii="Arial" w:hAnsi="Arial" w:cs="Arial"/>
          <w:sz w:val="24"/>
          <w:szCs w:val="24"/>
        </w:rPr>
        <w:t>emplearán</w:t>
      </w:r>
      <w:r w:rsidR="00344FFB">
        <w:rPr>
          <w:rFonts w:ascii="Arial" w:hAnsi="Arial" w:cs="Arial"/>
          <w:sz w:val="24"/>
          <w:szCs w:val="24"/>
        </w:rPr>
        <w:t xml:space="preserve"> recursos del Gobierno provenientes del Fondo Nacional de Migraciones,</w:t>
      </w:r>
      <w:r>
        <w:rPr>
          <w:rFonts w:ascii="Arial" w:hAnsi="Arial" w:cs="Arial"/>
          <w:sz w:val="24"/>
          <w:szCs w:val="24"/>
        </w:rPr>
        <w:t xml:space="preserve"> </w:t>
      </w:r>
      <w:r w:rsidR="00344FFB">
        <w:rPr>
          <w:rFonts w:ascii="Arial" w:hAnsi="Arial" w:cs="Arial"/>
          <w:sz w:val="24"/>
          <w:szCs w:val="24"/>
        </w:rPr>
        <w:t xml:space="preserve">únicamente </w:t>
      </w:r>
      <w:r>
        <w:rPr>
          <w:rFonts w:ascii="Arial" w:hAnsi="Arial" w:cs="Arial"/>
          <w:sz w:val="24"/>
          <w:szCs w:val="24"/>
        </w:rPr>
        <w:t>en los casos donde exi</w:t>
      </w:r>
      <w:r w:rsidR="00344FFB">
        <w:rPr>
          <w:rFonts w:ascii="Arial" w:hAnsi="Arial" w:cs="Arial"/>
          <w:sz w:val="24"/>
          <w:szCs w:val="24"/>
        </w:rPr>
        <w:t>sta condición de vulnerabilidad</w:t>
      </w:r>
      <w:r>
        <w:rPr>
          <w:rFonts w:ascii="Arial" w:hAnsi="Arial" w:cs="Arial"/>
          <w:sz w:val="24"/>
          <w:szCs w:val="24"/>
        </w:rPr>
        <w:t xml:space="preserve">. </w:t>
      </w:r>
    </w:p>
    <w:p w:rsidR="0076693E" w:rsidRPr="0076693E" w:rsidRDefault="0076693E"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p>
    <w:p w:rsidR="004B7205" w:rsidRDefault="004B7205"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Pr>
          <w:rFonts w:ascii="Arial" w:eastAsia="Bookman Old Style" w:hAnsi="Arial" w:cs="Arial"/>
          <w:color w:val="000000"/>
          <w:sz w:val="24"/>
          <w:szCs w:val="24"/>
        </w:rPr>
        <w:t xml:space="preserve"> Se establece el </w:t>
      </w:r>
      <w:r w:rsidR="00954352" w:rsidRPr="00954352">
        <w:rPr>
          <w:rFonts w:ascii="Arial" w:eastAsia="Bookman Old Style" w:hAnsi="Arial" w:cs="Arial"/>
          <w:b/>
          <w:color w:val="000000"/>
          <w:sz w:val="24"/>
          <w:szCs w:val="24"/>
        </w:rPr>
        <w:t>D</w:t>
      </w:r>
      <w:r w:rsidRPr="00954352">
        <w:rPr>
          <w:rFonts w:ascii="Arial" w:eastAsia="Bookman Old Style" w:hAnsi="Arial" w:cs="Arial"/>
          <w:b/>
          <w:color w:val="000000"/>
          <w:sz w:val="24"/>
          <w:szCs w:val="24"/>
        </w:rPr>
        <w:t xml:space="preserve">ía </w:t>
      </w:r>
      <w:r w:rsidR="00954352" w:rsidRPr="00954352">
        <w:rPr>
          <w:rFonts w:ascii="Arial" w:eastAsia="Bookman Old Style" w:hAnsi="Arial" w:cs="Arial"/>
          <w:b/>
          <w:color w:val="000000"/>
          <w:sz w:val="24"/>
          <w:szCs w:val="24"/>
        </w:rPr>
        <w:t xml:space="preserve">Nacional </w:t>
      </w:r>
      <w:r w:rsidRPr="00954352">
        <w:rPr>
          <w:rFonts w:ascii="Arial" w:eastAsia="Bookman Old Style" w:hAnsi="Arial" w:cs="Arial"/>
          <w:b/>
          <w:color w:val="000000"/>
          <w:sz w:val="24"/>
          <w:szCs w:val="24"/>
        </w:rPr>
        <w:t xml:space="preserve">del </w:t>
      </w:r>
      <w:r w:rsidR="00954352" w:rsidRPr="00954352">
        <w:rPr>
          <w:rFonts w:ascii="Arial" w:eastAsia="Bookman Old Style" w:hAnsi="Arial" w:cs="Arial"/>
          <w:b/>
          <w:color w:val="000000"/>
          <w:sz w:val="24"/>
          <w:szCs w:val="24"/>
        </w:rPr>
        <w:t>M</w:t>
      </w:r>
      <w:r w:rsidRPr="00954352">
        <w:rPr>
          <w:rFonts w:ascii="Arial" w:eastAsia="Bookman Old Style" w:hAnsi="Arial" w:cs="Arial"/>
          <w:b/>
          <w:color w:val="000000"/>
          <w:sz w:val="24"/>
          <w:szCs w:val="24"/>
        </w:rPr>
        <w:t>igrante</w:t>
      </w:r>
      <w:r>
        <w:rPr>
          <w:rFonts w:ascii="Arial" w:eastAsia="Bookman Old Style" w:hAnsi="Arial" w:cs="Arial"/>
          <w:color w:val="000000"/>
          <w:sz w:val="24"/>
          <w:szCs w:val="24"/>
        </w:rPr>
        <w:t xml:space="preserve">, el 25 de agosto, </w:t>
      </w:r>
      <w:r w:rsidR="00954352">
        <w:rPr>
          <w:rFonts w:ascii="Arial" w:eastAsia="Bookman Old Style" w:hAnsi="Arial" w:cs="Arial"/>
          <w:color w:val="000000"/>
          <w:sz w:val="24"/>
          <w:szCs w:val="24"/>
        </w:rPr>
        <w:t xml:space="preserve">en conmemoración de los más de 22 mil colombianos deportados por el Gobierno Venezolano </w:t>
      </w:r>
      <w:r>
        <w:rPr>
          <w:rFonts w:ascii="Arial" w:eastAsia="Bookman Old Style" w:hAnsi="Arial" w:cs="Arial"/>
          <w:color w:val="000000"/>
          <w:sz w:val="24"/>
          <w:szCs w:val="24"/>
        </w:rPr>
        <w:t>entre el 18 y el 27 de agosto de 2015</w:t>
      </w:r>
      <w:r w:rsidR="00954352">
        <w:rPr>
          <w:rFonts w:ascii="Arial" w:eastAsia="Bookman Old Style" w:hAnsi="Arial" w:cs="Arial"/>
          <w:color w:val="000000"/>
          <w:sz w:val="24"/>
          <w:szCs w:val="24"/>
        </w:rPr>
        <w:t xml:space="preserve">, a fin de que se sensibilice también sobre la población migrante.  </w:t>
      </w:r>
    </w:p>
    <w:p w:rsidR="004B7205" w:rsidRPr="004B7205" w:rsidRDefault="004B7205" w:rsidP="004B7205">
      <w:pPr>
        <w:pStyle w:val="Prrafodelista"/>
        <w:rPr>
          <w:rFonts w:ascii="Arial" w:eastAsia="Bookman Old Style" w:hAnsi="Arial" w:cs="Arial"/>
          <w:color w:val="000000"/>
          <w:sz w:val="24"/>
          <w:szCs w:val="24"/>
        </w:rPr>
      </w:pPr>
    </w:p>
    <w:p w:rsidR="002A2CD1" w:rsidRPr="00B040F9" w:rsidRDefault="002A2CD1" w:rsidP="002B65EC">
      <w:pPr>
        <w:pStyle w:val="Prrafodelista"/>
        <w:numPr>
          <w:ilvl w:val="0"/>
          <w:numId w:val="11"/>
        </w:numPr>
        <w:pBdr>
          <w:top w:val="nil"/>
          <w:left w:val="nil"/>
          <w:bottom w:val="nil"/>
          <w:right w:val="nil"/>
          <w:between w:val="nil"/>
        </w:pBdr>
        <w:spacing w:after="0" w:line="240" w:lineRule="auto"/>
        <w:ind w:left="426"/>
        <w:jc w:val="both"/>
        <w:rPr>
          <w:rFonts w:ascii="Arial" w:eastAsia="Bookman Old Style" w:hAnsi="Arial" w:cs="Arial"/>
          <w:color w:val="000000"/>
          <w:sz w:val="24"/>
          <w:szCs w:val="24"/>
        </w:rPr>
      </w:pPr>
      <w:r w:rsidRPr="00B040F9">
        <w:rPr>
          <w:rFonts w:ascii="Arial" w:eastAsia="Bookman Old Style" w:hAnsi="Arial" w:cs="Arial"/>
          <w:color w:val="000000"/>
          <w:sz w:val="24"/>
          <w:szCs w:val="24"/>
        </w:rPr>
        <w:t xml:space="preserve">Y finalmente </w:t>
      </w:r>
      <w:r w:rsidR="004B7205">
        <w:rPr>
          <w:rFonts w:ascii="Arial" w:eastAsia="Bookman Old Style" w:hAnsi="Arial" w:cs="Arial"/>
          <w:color w:val="000000"/>
          <w:sz w:val="24"/>
          <w:szCs w:val="24"/>
        </w:rPr>
        <w:t xml:space="preserve">lo relacionado con </w:t>
      </w:r>
      <w:r w:rsidR="004B7205" w:rsidRPr="00954352">
        <w:rPr>
          <w:rFonts w:ascii="Arial" w:eastAsia="Bookman Old Style" w:hAnsi="Arial" w:cs="Arial"/>
          <w:b/>
          <w:color w:val="000000"/>
          <w:sz w:val="24"/>
          <w:szCs w:val="24"/>
        </w:rPr>
        <w:t>excepción migratoria,</w:t>
      </w:r>
      <w:r w:rsidR="00954352" w:rsidRPr="00954352">
        <w:rPr>
          <w:rFonts w:ascii="Arial" w:eastAsia="Bookman Old Style" w:hAnsi="Arial" w:cs="Arial"/>
          <w:b/>
          <w:color w:val="000000"/>
          <w:sz w:val="24"/>
          <w:szCs w:val="24"/>
        </w:rPr>
        <w:t xml:space="preserve"> y los menores de edad nacidos en Colombia</w:t>
      </w:r>
      <w:r w:rsidRPr="00B040F9">
        <w:rPr>
          <w:rFonts w:ascii="Arial" w:eastAsia="Bookman Old Style" w:hAnsi="Arial" w:cs="Arial"/>
          <w:color w:val="000000"/>
          <w:sz w:val="24"/>
          <w:szCs w:val="24"/>
        </w:rPr>
        <w:t xml:space="preserve">.   </w:t>
      </w:r>
    </w:p>
    <w:p w:rsidR="004E4455" w:rsidRPr="009B3F2C" w:rsidRDefault="004E4455" w:rsidP="00B7698D">
      <w:pPr>
        <w:spacing w:after="0" w:line="240" w:lineRule="auto"/>
        <w:jc w:val="both"/>
        <w:rPr>
          <w:rFonts w:ascii="Arial" w:eastAsia="Bookman Old Style" w:hAnsi="Arial" w:cs="Arial"/>
          <w:sz w:val="24"/>
          <w:szCs w:val="24"/>
        </w:rPr>
      </w:pPr>
    </w:p>
    <w:p w:rsidR="009747CE" w:rsidRDefault="009747CE" w:rsidP="00B7698D">
      <w:pPr>
        <w:spacing w:after="0" w:line="240" w:lineRule="auto"/>
        <w:jc w:val="both"/>
        <w:rPr>
          <w:rFonts w:ascii="Arial" w:eastAsia="Bookman Old Style" w:hAnsi="Arial" w:cs="Arial"/>
          <w:b/>
          <w:sz w:val="24"/>
          <w:szCs w:val="24"/>
        </w:rPr>
      </w:pPr>
    </w:p>
    <w:p w:rsidR="00D474EF" w:rsidRPr="00C527B2" w:rsidRDefault="00E77426" w:rsidP="00B7698D">
      <w:pPr>
        <w:spacing w:after="0" w:line="240" w:lineRule="auto"/>
        <w:jc w:val="both"/>
        <w:rPr>
          <w:rFonts w:ascii="Arial" w:eastAsia="Bookman Old Style" w:hAnsi="Arial" w:cs="Arial"/>
          <w:b/>
          <w:sz w:val="24"/>
          <w:szCs w:val="24"/>
        </w:rPr>
      </w:pPr>
      <w:r w:rsidRPr="00C527B2">
        <w:rPr>
          <w:rFonts w:ascii="Arial" w:eastAsia="Bookman Old Style" w:hAnsi="Arial" w:cs="Arial"/>
          <w:b/>
          <w:sz w:val="24"/>
          <w:szCs w:val="24"/>
        </w:rPr>
        <w:t xml:space="preserve">FUNDAMENTO JURÍDICO </w:t>
      </w:r>
    </w:p>
    <w:p w:rsidR="00F46BDD" w:rsidRPr="00C527B2" w:rsidRDefault="00E77426" w:rsidP="00B7698D">
      <w:pPr>
        <w:pBdr>
          <w:top w:val="nil"/>
          <w:left w:val="nil"/>
          <w:bottom w:val="nil"/>
          <w:right w:val="nil"/>
          <w:between w:val="nil"/>
        </w:pBdr>
        <w:spacing w:after="0" w:line="240" w:lineRule="auto"/>
        <w:jc w:val="both"/>
        <w:rPr>
          <w:rFonts w:ascii="Arial" w:eastAsia="Bookman Old Style" w:hAnsi="Arial" w:cs="Arial"/>
          <w:color w:val="000000"/>
          <w:sz w:val="24"/>
          <w:szCs w:val="24"/>
        </w:rPr>
      </w:pPr>
      <w:r w:rsidRPr="00C527B2">
        <w:rPr>
          <w:rFonts w:ascii="Arial" w:eastAsia="Bookman Old Style" w:hAnsi="Arial" w:cs="Arial"/>
          <w:color w:val="000000"/>
          <w:sz w:val="24"/>
          <w:szCs w:val="24"/>
        </w:rPr>
        <w:t> </w:t>
      </w:r>
    </w:p>
    <w:p w:rsidR="002B1F55" w:rsidRPr="002B1F55" w:rsidRDefault="008E1201" w:rsidP="00B7698D">
      <w:pPr>
        <w:pStyle w:val="Prrafodelista"/>
        <w:numPr>
          <w:ilvl w:val="0"/>
          <w:numId w:val="2"/>
        </w:numPr>
        <w:pBdr>
          <w:top w:val="nil"/>
          <w:left w:val="nil"/>
          <w:bottom w:val="nil"/>
          <w:right w:val="nil"/>
          <w:between w:val="nil"/>
        </w:pBdr>
        <w:spacing w:after="0" w:line="240" w:lineRule="auto"/>
        <w:ind w:left="284" w:hanging="284"/>
        <w:jc w:val="both"/>
        <w:rPr>
          <w:rFonts w:ascii="Arial" w:hAnsi="Arial" w:cs="Arial"/>
          <w:b/>
          <w:color w:val="000000"/>
          <w:sz w:val="24"/>
          <w:szCs w:val="24"/>
        </w:rPr>
      </w:pPr>
      <w:hyperlink r:id="rId18">
        <w:r w:rsidR="00E77426" w:rsidRPr="00BE31D1">
          <w:rPr>
            <w:rFonts w:ascii="Arial" w:eastAsia="Bookman Old Style" w:hAnsi="Arial" w:cs="Arial"/>
            <w:b/>
            <w:color w:val="000000"/>
            <w:sz w:val="24"/>
            <w:szCs w:val="24"/>
          </w:rPr>
          <w:t>Constitución Política de Colombia. 1991</w:t>
        </w:r>
      </w:hyperlink>
      <w:r w:rsidR="00E77426" w:rsidRPr="00BE31D1">
        <w:rPr>
          <w:rFonts w:ascii="Arial" w:eastAsia="Bookman Old Style" w:hAnsi="Arial" w:cs="Arial"/>
          <w:b/>
          <w:color w:val="000000"/>
          <w:sz w:val="24"/>
          <w:szCs w:val="24"/>
        </w:rPr>
        <w:t>.  </w:t>
      </w:r>
    </w:p>
    <w:p w:rsidR="002B1F55" w:rsidRPr="002B1F55" w:rsidRDefault="00094D5B"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1º</w:t>
      </w:r>
      <w:r w:rsidR="00C377F2" w:rsidRPr="002B1F55">
        <w:rPr>
          <w:rFonts w:ascii="Arial" w:eastAsia="Bookman Old Style" w:hAnsi="Arial" w:cs="Arial"/>
          <w:b/>
          <w:color w:val="000000"/>
          <w:sz w:val="24"/>
          <w:szCs w:val="24"/>
        </w:rPr>
        <w:t>.</w:t>
      </w:r>
      <w:r w:rsidRPr="002B1F55">
        <w:rPr>
          <w:rFonts w:ascii="Arial" w:eastAsia="Bookman Old Style" w:hAnsi="Arial" w:cs="Arial"/>
          <w:b/>
          <w:color w:val="000000"/>
          <w:sz w:val="24"/>
          <w:szCs w:val="24"/>
        </w:rPr>
        <w:t xml:space="preserve"> </w:t>
      </w:r>
      <w:r w:rsidR="00CF6F56">
        <w:rPr>
          <w:rFonts w:ascii="Arial" w:eastAsia="Bookman Old Style" w:hAnsi="Arial" w:cs="Arial"/>
          <w:color w:val="000000"/>
          <w:sz w:val="24"/>
          <w:szCs w:val="24"/>
        </w:rPr>
        <w:t>Colombia es una R</w:t>
      </w:r>
      <w:r w:rsidR="00C377F2" w:rsidRPr="002B1F55">
        <w:rPr>
          <w:rFonts w:ascii="Arial" w:eastAsia="Bookman Old Style" w:hAnsi="Arial" w:cs="Arial"/>
          <w:color w:val="000000"/>
          <w:sz w:val="24"/>
          <w:szCs w:val="24"/>
        </w:rPr>
        <w:t>epública “</w:t>
      </w:r>
      <w:r w:rsidR="00C377F2" w:rsidRPr="002B1F55">
        <w:rPr>
          <w:rFonts w:ascii="Arial" w:hAnsi="Arial" w:cs="Arial"/>
          <w:i/>
          <w:color w:val="000000"/>
          <w:sz w:val="24"/>
          <w:szCs w:val="24"/>
        </w:rPr>
        <w:t>democrática, participativa y pluralista, fundada en el respeto de la dignidad humana, en el trabajo y la solidaridad de las personas que la integran</w:t>
      </w:r>
      <w:r w:rsidR="00C377F2" w:rsidRPr="002B1F55">
        <w:rPr>
          <w:rFonts w:ascii="Arial" w:hAnsi="Arial" w:cs="Arial"/>
          <w:color w:val="000000"/>
          <w:sz w:val="24"/>
          <w:szCs w:val="24"/>
        </w:rPr>
        <w:t>”, esto incluye a la población migrante.</w:t>
      </w:r>
    </w:p>
    <w:p w:rsidR="002B1F55" w:rsidRPr="001334BA" w:rsidRDefault="00094D5B"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2º</w:t>
      </w:r>
      <w:r w:rsidR="00C377F2" w:rsidRPr="002B1F55">
        <w:rPr>
          <w:rFonts w:ascii="Arial" w:eastAsia="Bookman Old Style" w:hAnsi="Arial" w:cs="Arial"/>
          <w:b/>
          <w:color w:val="000000"/>
          <w:sz w:val="24"/>
          <w:szCs w:val="24"/>
        </w:rPr>
        <w:t xml:space="preserve">. </w:t>
      </w:r>
      <w:r w:rsidR="00C377F2" w:rsidRPr="002B1F55">
        <w:rPr>
          <w:rFonts w:ascii="Arial" w:eastAsia="Bookman Old Style" w:hAnsi="Arial" w:cs="Arial"/>
          <w:color w:val="000000"/>
          <w:sz w:val="24"/>
          <w:szCs w:val="24"/>
        </w:rPr>
        <w:t xml:space="preserve">El Estado tiene el deber de </w:t>
      </w:r>
      <w:r w:rsidR="00C377F2" w:rsidRPr="002B1F55">
        <w:rPr>
          <w:rFonts w:ascii="Arial" w:hAnsi="Arial" w:cs="Arial"/>
          <w:color w:val="000000"/>
          <w:sz w:val="24"/>
          <w:szCs w:val="24"/>
        </w:rPr>
        <w:t>“</w:t>
      </w:r>
      <w:r w:rsidR="00C377F2" w:rsidRPr="002B1F55">
        <w:rPr>
          <w:rFonts w:ascii="Arial" w:hAnsi="Arial" w:cs="Arial"/>
          <w:i/>
          <w:color w:val="000000"/>
          <w:sz w:val="24"/>
          <w:szCs w:val="24"/>
        </w:rPr>
        <w:t>servir a la comunidad, promover la prosperidad general y garantizar la efectividad de los principios, derechos y deberes consagrados en la Constitución…</w:t>
      </w:r>
      <w:r w:rsidR="00CF6F56">
        <w:rPr>
          <w:rFonts w:ascii="Arial" w:hAnsi="Arial" w:cs="Arial"/>
          <w:color w:val="000000"/>
          <w:sz w:val="24"/>
          <w:szCs w:val="24"/>
        </w:rPr>
        <w:t>”</w:t>
      </w:r>
    </w:p>
    <w:p w:rsidR="001334BA" w:rsidRPr="002B1F55" w:rsidRDefault="001334BA"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Pr>
          <w:rFonts w:ascii="Arial" w:eastAsia="Bookman Old Style" w:hAnsi="Arial" w:cs="Arial"/>
          <w:b/>
          <w:color w:val="000000"/>
          <w:sz w:val="24"/>
          <w:szCs w:val="24"/>
        </w:rPr>
        <w:t>Artículo 4</w:t>
      </w:r>
      <w:r w:rsidRPr="002B1F55">
        <w:rPr>
          <w:rFonts w:ascii="Arial" w:eastAsia="Bookman Old Style" w:hAnsi="Arial" w:cs="Arial"/>
          <w:b/>
          <w:color w:val="000000"/>
          <w:sz w:val="24"/>
          <w:szCs w:val="24"/>
        </w:rPr>
        <w:t xml:space="preserve">º. </w:t>
      </w:r>
      <w:r>
        <w:rPr>
          <w:rFonts w:ascii="Arial" w:eastAsia="Bookman Old Style" w:hAnsi="Arial" w:cs="Arial"/>
          <w:color w:val="000000"/>
          <w:sz w:val="24"/>
          <w:szCs w:val="24"/>
        </w:rPr>
        <w:t>“</w:t>
      </w:r>
      <w:r w:rsidRPr="001334BA">
        <w:rPr>
          <w:rFonts w:ascii="Arial" w:hAnsi="Arial" w:cs="Arial"/>
          <w:i/>
          <w:color w:val="000000"/>
          <w:sz w:val="24"/>
          <w:szCs w:val="24"/>
        </w:rPr>
        <w:t>La Constitución es norma de normas.</w:t>
      </w:r>
      <w:r>
        <w:rPr>
          <w:rFonts w:ascii="Arial" w:hAnsi="Arial" w:cs="Arial"/>
          <w:i/>
          <w:color w:val="000000"/>
          <w:sz w:val="24"/>
          <w:szCs w:val="24"/>
        </w:rPr>
        <w:t>(…)</w:t>
      </w:r>
      <w:r w:rsidRPr="001334BA">
        <w:rPr>
          <w:rFonts w:ascii="Arial" w:hAnsi="Arial" w:cs="Arial"/>
          <w:i/>
          <w:color w:val="000000"/>
          <w:sz w:val="24"/>
          <w:szCs w:val="24"/>
        </w:rPr>
        <w:t xml:space="preserve"> Es deber de los nacionales y de los extranjeros en Colombia acatar la Constitución y las leyes, y respetar y obedecer a las autoridades.</w:t>
      </w:r>
      <w:r>
        <w:rPr>
          <w:rFonts w:ascii="Arial" w:hAnsi="Arial" w:cs="Arial"/>
          <w:i/>
          <w:color w:val="000000"/>
          <w:sz w:val="24"/>
          <w:szCs w:val="24"/>
        </w:rPr>
        <w:t>”</w:t>
      </w:r>
    </w:p>
    <w:p w:rsidR="002B1F55" w:rsidRPr="002B1F55" w:rsidRDefault="00094D5B"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5º</w:t>
      </w:r>
      <w:r w:rsidR="00C377F2" w:rsidRPr="002B1F55">
        <w:rPr>
          <w:rFonts w:ascii="Arial" w:eastAsia="Bookman Old Style" w:hAnsi="Arial" w:cs="Arial"/>
          <w:b/>
          <w:color w:val="000000"/>
          <w:sz w:val="24"/>
          <w:szCs w:val="24"/>
        </w:rPr>
        <w:t>. “</w:t>
      </w:r>
      <w:r w:rsidR="00C377F2" w:rsidRPr="002B1F55">
        <w:rPr>
          <w:rFonts w:ascii="Arial" w:hAnsi="Arial" w:cs="Arial"/>
          <w:i/>
          <w:color w:val="000000"/>
          <w:sz w:val="24"/>
          <w:szCs w:val="24"/>
        </w:rPr>
        <w:t>El Estado reconoce, sin discriminación alguna, la primacía de los derechos inalienables de la persona y ampara a la familia como i</w:t>
      </w:r>
      <w:r w:rsidR="00CF6F56">
        <w:rPr>
          <w:rFonts w:ascii="Arial" w:hAnsi="Arial" w:cs="Arial"/>
          <w:i/>
          <w:color w:val="000000"/>
          <w:sz w:val="24"/>
          <w:szCs w:val="24"/>
        </w:rPr>
        <w:t>nstitución básica de la sociedad.”</w:t>
      </w:r>
    </w:p>
    <w:p w:rsidR="002B1F55" w:rsidRPr="002B1F55" w:rsidRDefault="00094D5B"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9º</w:t>
      </w:r>
      <w:r w:rsidR="00C377F2" w:rsidRPr="002B1F55">
        <w:rPr>
          <w:rFonts w:ascii="Arial" w:eastAsia="Bookman Old Style" w:hAnsi="Arial" w:cs="Arial"/>
          <w:b/>
          <w:color w:val="000000"/>
          <w:sz w:val="24"/>
          <w:szCs w:val="24"/>
        </w:rPr>
        <w:t xml:space="preserve">. </w:t>
      </w:r>
      <w:r w:rsidR="00C377F2" w:rsidRPr="002B1F55">
        <w:rPr>
          <w:rFonts w:ascii="Arial" w:eastAsia="Bookman Old Style" w:hAnsi="Arial" w:cs="Arial"/>
          <w:color w:val="000000"/>
          <w:sz w:val="24"/>
          <w:szCs w:val="24"/>
        </w:rPr>
        <w:t>“</w:t>
      </w:r>
      <w:r w:rsidR="00C377F2" w:rsidRPr="002B1F55">
        <w:rPr>
          <w:rFonts w:ascii="Arial" w:hAnsi="Arial" w:cs="Arial"/>
          <w:i/>
          <w:color w:val="000000"/>
          <w:sz w:val="24"/>
          <w:szCs w:val="24"/>
        </w:rPr>
        <w:t>Las relaciones exteriores del Estado se fundamentan en la soberanía nacional, en el respeto a la autodeterminación de los pueblos y en el reconocimiento de los principios del derecho internacional aceptados por Colombia.</w:t>
      </w:r>
      <w:r w:rsidR="00C377F2" w:rsidRPr="002B1F55">
        <w:rPr>
          <w:rFonts w:ascii="Arial" w:hAnsi="Arial" w:cs="Arial"/>
          <w:color w:val="000000"/>
          <w:sz w:val="24"/>
          <w:szCs w:val="24"/>
        </w:rPr>
        <w:t>”</w:t>
      </w:r>
    </w:p>
    <w:p w:rsidR="002B1F55" w:rsidRPr="002B1F55"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11º</w:t>
      </w:r>
      <w:r w:rsidR="00BA1794" w:rsidRPr="002B1F55">
        <w:rPr>
          <w:rFonts w:ascii="Arial" w:eastAsia="Bookman Old Style" w:hAnsi="Arial" w:cs="Arial"/>
          <w:b/>
          <w:color w:val="000000"/>
          <w:sz w:val="24"/>
          <w:szCs w:val="24"/>
        </w:rPr>
        <w:t xml:space="preserve">. </w:t>
      </w:r>
      <w:r w:rsidR="00BA1794" w:rsidRPr="002B1F55">
        <w:rPr>
          <w:rFonts w:ascii="Arial" w:eastAsia="Bookman Old Style" w:hAnsi="Arial" w:cs="Arial"/>
          <w:color w:val="000000"/>
          <w:sz w:val="24"/>
          <w:szCs w:val="24"/>
        </w:rPr>
        <w:t>“</w:t>
      </w:r>
      <w:r w:rsidR="00BA1794" w:rsidRPr="002B1F55">
        <w:rPr>
          <w:rFonts w:ascii="Arial" w:hAnsi="Arial" w:cs="Arial"/>
          <w:i/>
          <w:color w:val="000000"/>
          <w:sz w:val="24"/>
          <w:szCs w:val="24"/>
        </w:rPr>
        <w:t>El derecho a la vida es inviolable. No habrá pena de muerte</w:t>
      </w:r>
      <w:r w:rsidR="00BA1794" w:rsidRPr="002B1F55">
        <w:rPr>
          <w:rFonts w:ascii="Arial" w:hAnsi="Arial" w:cs="Arial"/>
          <w:color w:val="000000"/>
          <w:sz w:val="24"/>
          <w:szCs w:val="24"/>
        </w:rPr>
        <w:t>”.</w:t>
      </w:r>
    </w:p>
    <w:p w:rsidR="002B1F55" w:rsidRPr="002B1F55"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12º</w:t>
      </w:r>
      <w:r w:rsidR="00BA1794" w:rsidRPr="002B1F55">
        <w:rPr>
          <w:rFonts w:ascii="Arial" w:eastAsia="Bookman Old Style" w:hAnsi="Arial" w:cs="Arial"/>
          <w:b/>
          <w:color w:val="000000"/>
          <w:sz w:val="24"/>
          <w:szCs w:val="24"/>
        </w:rPr>
        <w:t xml:space="preserve">. </w:t>
      </w:r>
      <w:r w:rsidR="00BA1794" w:rsidRPr="002B1F55">
        <w:rPr>
          <w:rFonts w:ascii="Arial" w:hAnsi="Arial" w:cs="Arial"/>
          <w:color w:val="000000"/>
          <w:sz w:val="24"/>
          <w:szCs w:val="24"/>
        </w:rPr>
        <w:t>“</w:t>
      </w:r>
      <w:r w:rsidR="00BA1794" w:rsidRPr="002B1F55">
        <w:rPr>
          <w:rFonts w:ascii="Arial" w:hAnsi="Arial" w:cs="Arial"/>
          <w:i/>
          <w:color w:val="000000"/>
          <w:sz w:val="24"/>
          <w:szCs w:val="24"/>
        </w:rPr>
        <w:t>Nadie será sometido a desaparición forzada, a torturas ni a tratos o penas crueles, inhumanos o degradantes.</w:t>
      </w:r>
      <w:r w:rsidR="00BA1794" w:rsidRPr="002B1F55">
        <w:rPr>
          <w:rFonts w:ascii="Arial" w:hAnsi="Arial" w:cs="Arial"/>
          <w:color w:val="000000"/>
          <w:sz w:val="24"/>
          <w:szCs w:val="24"/>
        </w:rPr>
        <w:t>”</w:t>
      </w:r>
    </w:p>
    <w:p w:rsidR="002B1F55" w:rsidRPr="002B1F55"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13º</w:t>
      </w:r>
      <w:r w:rsidR="00BA1794" w:rsidRPr="002B1F55">
        <w:rPr>
          <w:rFonts w:ascii="Arial" w:eastAsia="Bookman Old Style" w:hAnsi="Arial" w:cs="Arial"/>
          <w:b/>
          <w:color w:val="000000"/>
          <w:sz w:val="24"/>
          <w:szCs w:val="24"/>
        </w:rPr>
        <w:t xml:space="preserve">. </w:t>
      </w:r>
      <w:r w:rsidR="00BA1794" w:rsidRPr="002B1F55">
        <w:rPr>
          <w:rFonts w:ascii="Arial" w:eastAsia="Bookman Old Style" w:hAnsi="Arial" w:cs="Arial"/>
          <w:color w:val="000000"/>
          <w:sz w:val="24"/>
          <w:szCs w:val="24"/>
        </w:rPr>
        <w:t>“</w:t>
      </w:r>
      <w:r w:rsidR="00BA1794" w:rsidRPr="002B1F55">
        <w:rPr>
          <w:rFonts w:ascii="Arial" w:hAnsi="Arial" w:cs="Arial"/>
          <w:i/>
          <w:color w:val="000000"/>
          <w:sz w:val="24"/>
          <w:szCs w:val="24"/>
        </w:rPr>
        <w:t>Todas las personas nacen libres e iguales ante la ley, recibirán la misma protección y trato de las autoridades y gozarán de los mismos derechos, libertades y oportunidades sin ninguna discriminación por razones de sexo, raza, origen nacional o familiar, lengua, religión, opinión política o filosófica</w:t>
      </w:r>
      <w:r w:rsidR="00BA1794" w:rsidRPr="002B1F55">
        <w:rPr>
          <w:rFonts w:ascii="Arial" w:hAnsi="Arial" w:cs="Arial"/>
          <w:color w:val="000000"/>
          <w:sz w:val="24"/>
          <w:szCs w:val="24"/>
        </w:rPr>
        <w:t xml:space="preserve">. (…) </w:t>
      </w:r>
      <w:r w:rsidR="00BA1794" w:rsidRPr="002B1F55">
        <w:rPr>
          <w:rFonts w:ascii="Arial" w:eastAsia="Bookman Old Style" w:hAnsi="Arial" w:cs="Arial"/>
          <w:i/>
          <w:color w:val="000000"/>
          <w:sz w:val="24"/>
          <w:szCs w:val="24"/>
          <w:u w:val="single"/>
        </w:rPr>
        <w:t>El Estado promoverá las condiciones para que la igualdad sea real y efectiva y adoptará medidas en favor de grupos discriminados o marginados.</w:t>
      </w:r>
      <w:r w:rsidR="00AD0ABF" w:rsidRPr="002B1F55">
        <w:rPr>
          <w:rFonts w:ascii="Arial" w:eastAsia="Bookman Old Style" w:hAnsi="Arial" w:cs="Arial"/>
          <w:i/>
          <w:color w:val="000000"/>
          <w:sz w:val="24"/>
          <w:szCs w:val="24"/>
          <w:u w:val="single"/>
        </w:rPr>
        <w:t xml:space="preserve"> </w:t>
      </w:r>
      <w:r w:rsidR="00BA1794" w:rsidRPr="002B1F55">
        <w:rPr>
          <w:rFonts w:ascii="Arial" w:eastAsia="Bookman Old Style" w:hAnsi="Arial" w:cs="Arial"/>
          <w:i/>
          <w:color w:val="000000"/>
          <w:sz w:val="24"/>
          <w:szCs w:val="24"/>
          <w:u w:val="single"/>
        </w:rPr>
        <w:t>El Estado protegerá especialmente a aquellas personas que por su condición económica, física o mental, se encuentren en circunstancia de debilidad manifiesta y sancionará los abusos o maltratos que contra ellas se cometan</w:t>
      </w:r>
      <w:r w:rsidR="00BA1794" w:rsidRPr="002B1F55">
        <w:rPr>
          <w:rFonts w:ascii="Arial" w:eastAsia="Bookman Old Style" w:hAnsi="Arial" w:cs="Arial"/>
          <w:i/>
          <w:color w:val="000000"/>
          <w:sz w:val="24"/>
          <w:szCs w:val="24"/>
        </w:rPr>
        <w:t>.</w:t>
      </w:r>
      <w:r w:rsidR="00AD0ABF" w:rsidRPr="002B1F55">
        <w:rPr>
          <w:rFonts w:ascii="Arial" w:eastAsia="Bookman Old Style" w:hAnsi="Arial" w:cs="Arial"/>
          <w:i/>
          <w:color w:val="000000"/>
          <w:sz w:val="24"/>
          <w:szCs w:val="24"/>
        </w:rPr>
        <w:t>”</w:t>
      </w:r>
    </w:p>
    <w:p w:rsidR="002B1F55" w:rsidRPr="002B1F55"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14º</w:t>
      </w:r>
      <w:r w:rsidR="00AD0ABF" w:rsidRPr="002B1F55">
        <w:rPr>
          <w:rFonts w:ascii="Arial" w:eastAsia="Bookman Old Style" w:hAnsi="Arial" w:cs="Arial"/>
          <w:b/>
          <w:color w:val="000000"/>
          <w:sz w:val="24"/>
          <w:szCs w:val="24"/>
        </w:rPr>
        <w:t xml:space="preserve">. </w:t>
      </w:r>
      <w:r w:rsidR="00AD0ABF" w:rsidRPr="002B1F55">
        <w:rPr>
          <w:rFonts w:ascii="Arial" w:eastAsia="Bookman Old Style" w:hAnsi="Arial" w:cs="Arial"/>
          <w:color w:val="000000"/>
          <w:sz w:val="24"/>
          <w:szCs w:val="24"/>
        </w:rPr>
        <w:t>“</w:t>
      </w:r>
      <w:r w:rsidR="00AD0ABF" w:rsidRPr="002B1F55">
        <w:rPr>
          <w:rFonts w:ascii="Arial" w:hAnsi="Arial" w:cs="Arial"/>
          <w:i/>
          <w:color w:val="000000"/>
          <w:sz w:val="24"/>
          <w:szCs w:val="24"/>
        </w:rPr>
        <w:t>Toda persona tiene derecho al reconocimiento de su personalidad jurídica.</w:t>
      </w:r>
      <w:r w:rsidR="00AD0ABF" w:rsidRPr="002B1F55">
        <w:rPr>
          <w:rFonts w:ascii="Arial" w:hAnsi="Arial" w:cs="Arial"/>
          <w:color w:val="000000"/>
          <w:sz w:val="24"/>
          <w:szCs w:val="24"/>
        </w:rPr>
        <w:t>”</w:t>
      </w:r>
    </w:p>
    <w:p w:rsidR="002B1F55" w:rsidRPr="002B1F55"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17º</w:t>
      </w:r>
      <w:r w:rsidR="002B1F55" w:rsidRPr="002B1F55">
        <w:rPr>
          <w:rFonts w:ascii="Arial" w:eastAsia="Bookman Old Style" w:hAnsi="Arial" w:cs="Arial"/>
          <w:b/>
          <w:color w:val="000000"/>
          <w:sz w:val="24"/>
          <w:szCs w:val="24"/>
        </w:rPr>
        <w:t xml:space="preserve">. </w:t>
      </w:r>
      <w:r w:rsidR="002B1F55" w:rsidRPr="002B1F55">
        <w:rPr>
          <w:rFonts w:ascii="Arial" w:eastAsia="Bookman Old Style" w:hAnsi="Arial" w:cs="Arial"/>
          <w:color w:val="000000"/>
          <w:sz w:val="24"/>
          <w:szCs w:val="24"/>
        </w:rPr>
        <w:t>“</w:t>
      </w:r>
      <w:r w:rsidR="00AD0ABF" w:rsidRPr="002B1F55">
        <w:rPr>
          <w:rFonts w:ascii="Arial" w:hAnsi="Arial" w:cs="Arial"/>
          <w:i/>
          <w:color w:val="000000"/>
          <w:sz w:val="24"/>
          <w:szCs w:val="24"/>
        </w:rPr>
        <w:t>Todas las personas tienen derecho a su intimidad personal y familiar y a su  buen nombre, y el Estado debe respetarlos y hacerlos respetar</w:t>
      </w:r>
      <w:r w:rsidR="002B1F55" w:rsidRPr="002B1F55">
        <w:rPr>
          <w:rFonts w:ascii="Arial" w:hAnsi="Arial" w:cs="Arial"/>
          <w:i/>
          <w:color w:val="000000"/>
          <w:sz w:val="24"/>
          <w:szCs w:val="24"/>
        </w:rPr>
        <w:t xml:space="preserve"> (…)</w:t>
      </w:r>
      <w:r w:rsidR="002B1F55" w:rsidRPr="002B1F55">
        <w:rPr>
          <w:rFonts w:ascii="Arial" w:hAnsi="Arial" w:cs="Arial"/>
          <w:color w:val="000000"/>
          <w:sz w:val="24"/>
          <w:szCs w:val="24"/>
        </w:rPr>
        <w:t>”</w:t>
      </w:r>
    </w:p>
    <w:p w:rsidR="002B1F55" w:rsidRPr="002B1F55"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24º</w:t>
      </w:r>
      <w:r w:rsidR="002B1F55" w:rsidRPr="002B1F55">
        <w:rPr>
          <w:rFonts w:ascii="Arial" w:eastAsia="Bookman Old Style" w:hAnsi="Arial" w:cs="Arial"/>
          <w:b/>
          <w:color w:val="000000"/>
          <w:sz w:val="24"/>
          <w:szCs w:val="24"/>
        </w:rPr>
        <w:t xml:space="preserve">. </w:t>
      </w:r>
      <w:r w:rsidR="002B1F55" w:rsidRPr="002B1F55">
        <w:rPr>
          <w:rFonts w:ascii="Arial" w:eastAsia="Bookman Old Style" w:hAnsi="Arial" w:cs="Arial"/>
          <w:color w:val="000000"/>
          <w:sz w:val="24"/>
          <w:szCs w:val="24"/>
        </w:rPr>
        <w:t>“</w:t>
      </w:r>
      <w:r w:rsidR="002B1F55" w:rsidRPr="002B1F55">
        <w:rPr>
          <w:rFonts w:ascii="Arial" w:hAnsi="Arial" w:cs="Arial"/>
          <w:i/>
          <w:color w:val="000000"/>
          <w:sz w:val="24"/>
          <w:szCs w:val="24"/>
        </w:rPr>
        <w:t>Todo colombiano, con las limitaciones que establezca la ley, tiene derecho a circular libremente por el territorio nacional, a entrar y salir de él, y a permanecer y residenciarse en Colombia.</w:t>
      </w:r>
      <w:r w:rsidR="002B1F55" w:rsidRPr="002B1F55">
        <w:rPr>
          <w:rFonts w:ascii="Arial" w:hAnsi="Arial" w:cs="Arial"/>
          <w:color w:val="000000"/>
          <w:sz w:val="24"/>
          <w:szCs w:val="24"/>
        </w:rPr>
        <w:t>”</w:t>
      </w:r>
    </w:p>
    <w:p w:rsidR="002B1F55" w:rsidRPr="002B1F55"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25º</w:t>
      </w:r>
      <w:r w:rsidR="002B1F55" w:rsidRPr="002B1F55">
        <w:rPr>
          <w:rFonts w:ascii="Arial" w:eastAsia="Bookman Old Style" w:hAnsi="Arial" w:cs="Arial"/>
          <w:b/>
          <w:color w:val="000000"/>
          <w:sz w:val="24"/>
          <w:szCs w:val="24"/>
        </w:rPr>
        <w:t xml:space="preserve"> “</w:t>
      </w:r>
      <w:r w:rsidR="002B1F55" w:rsidRPr="002B1F55">
        <w:rPr>
          <w:rFonts w:ascii="Arial" w:hAnsi="Arial" w:cs="Arial"/>
          <w:i/>
          <w:color w:val="000000"/>
          <w:sz w:val="24"/>
          <w:szCs w:val="24"/>
        </w:rPr>
        <w:t>El trabajo es un derecho y una obligación social y goza, en todas sus modalidades, de la especial protección del Estado. Toda persona tiene derecho a un trabajo en condiciones dignas y justas.”</w:t>
      </w:r>
    </w:p>
    <w:p w:rsidR="001334BA" w:rsidRPr="001334BA"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b/>
          <w:color w:val="000000"/>
          <w:sz w:val="24"/>
          <w:szCs w:val="24"/>
        </w:rPr>
      </w:pPr>
      <w:r w:rsidRPr="002B1F55">
        <w:rPr>
          <w:rFonts w:ascii="Arial" w:eastAsia="Bookman Old Style" w:hAnsi="Arial" w:cs="Arial"/>
          <w:b/>
          <w:color w:val="000000"/>
          <w:sz w:val="24"/>
          <w:szCs w:val="24"/>
        </w:rPr>
        <w:t>Artículo 28º</w:t>
      </w:r>
      <w:r w:rsidR="001334BA">
        <w:rPr>
          <w:rFonts w:ascii="Arial" w:eastAsia="Bookman Old Style" w:hAnsi="Arial" w:cs="Arial"/>
          <w:b/>
          <w:color w:val="000000"/>
          <w:sz w:val="24"/>
          <w:szCs w:val="24"/>
        </w:rPr>
        <w:t xml:space="preserve">. </w:t>
      </w:r>
      <w:r w:rsidR="001334BA" w:rsidRPr="001334BA">
        <w:rPr>
          <w:rFonts w:ascii="Arial" w:eastAsia="Bookman Old Style" w:hAnsi="Arial" w:cs="Arial"/>
          <w:color w:val="000000"/>
          <w:sz w:val="24"/>
          <w:szCs w:val="24"/>
        </w:rPr>
        <w:t>“</w:t>
      </w:r>
      <w:r w:rsidR="001334BA" w:rsidRPr="001334BA">
        <w:rPr>
          <w:rFonts w:ascii="Arial" w:hAnsi="Arial" w:cs="Arial"/>
          <w:i/>
          <w:color w:val="000000"/>
          <w:sz w:val="24"/>
          <w:szCs w:val="24"/>
        </w:rPr>
        <w:t>Toda persona es libre. Nadie puede ser molestado en su persona o familia, ni reducido a prisión o arresto, ni detenido, ni su domicilio registrado, sino en virtud de mandamiento escrito de autoridad judicial competente, con las formalidades legales y por motivo</w:t>
      </w:r>
      <w:r w:rsidR="009131A8">
        <w:rPr>
          <w:rFonts w:ascii="Arial" w:hAnsi="Arial" w:cs="Arial"/>
          <w:i/>
          <w:color w:val="000000"/>
          <w:sz w:val="24"/>
          <w:szCs w:val="24"/>
        </w:rPr>
        <w:t xml:space="preserve"> previamente definido en la ley</w:t>
      </w:r>
      <w:r w:rsidR="001334BA">
        <w:rPr>
          <w:rFonts w:ascii="Arial" w:hAnsi="Arial" w:cs="Arial"/>
          <w:i/>
          <w:color w:val="000000"/>
          <w:sz w:val="24"/>
          <w:szCs w:val="24"/>
        </w:rPr>
        <w:t>(…)</w:t>
      </w:r>
      <w:r w:rsidR="009131A8">
        <w:rPr>
          <w:rFonts w:ascii="Arial" w:hAnsi="Arial" w:cs="Arial"/>
          <w:i/>
          <w:color w:val="000000"/>
          <w:sz w:val="24"/>
          <w:szCs w:val="24"/>
        </w:rPr>
        <w:t>.</w:t>
      </w:r>
      <w:r w:rsidR="001334BA">
        <w:rPr>
          <w:rFonts w:ascii="Arial" w:hAnsi="Arial" w:cs="Arial"/>
          <w:i/>
          <w:color w:val="000000"/>
          <w:sz w:val="24"/>
          <w:szCs w:val="24"/>
        </w:rPr>
        <w:t>”</w:t>
      </w:r>
    </w:p>
    <w:p w:rsidR="001334BA" w:rsidRPr="001334BA" w:rsidRDefault="002C0FB4" w:rsidP="002B65EC">
      <w:pPr>
        <w:pStyle w:val="Prrafodelista"/>
        <w:numPr>
          <w:ilvl w:val="0"/>
          <w:numId w:val="7"/>
        </w:numPr>
        <w:pBdr>
          <w:top w:val="nil"/>
          <w:left w:val="nil"/>
          <w:bottom w:val="nil"/>
          <w:right w:val="nil"/>
          <w:between w:val="nil"/>
        </w:pBdr>
        <w:spacing w:after="0" w:line="240" w:lineRule="auto"/>
        <w:ind w:left="426" w:hanging="142"/>
        <w:jc w:val="both"/>
        <w:rPr>
          <w:rFonts w:ascii="Arial" w:hAnsi="Arial" w:cs="Arial"/>
          <w:color w:val="000000"/>
          <w:sz w:val="24"/>
          <w:szCs w:val="24"/>
        </w:rPr>
      </w:pPr>
      <w:r w:rsidRPr="001334BA">
        <w:rPr>
          <w:rFonts w:ascii="Arial" w:eastAsia="Bookman Old Style" w:hAnsi="Arial" w:cs="Arial"/>
          <w:b/>
          <w:color w:val="000000"/>
          <w:sz w:val="24"/>
          <w:szCs w:val="24"/>
        </w:rPr>
        <w:t>Artículo 29º</w:t>
      </w:r>
      <w:r w:rsidR="001334BA">
        <w:rPr>
          <w:rFonts w:ascii="Arial" w:eastAsia="Bookman Old Style" w:hAnsi="Arial" w:cs="Arial"/>
          <w:b/>
          <w:color w:val="000000"/>
          <w:sz w:val="24"/>
          <w:szCs w:val="24"/>
        </w:rPr>
        <w:t xml:space="preserve">. </w:t>
      </w:r>
      <w:r w:rsidR="001334BA" w:rsidRPr="001334BA">
        <w:rPr>
          <w:rFonts w:ascii="Arial" w:hAnsi="Arial" w:cs="Arial"/>
          <w:color w:val="000000"/>
          <w:sz w:val="24"/>
          <w:szCs w:val="24"/>
        </w:rPr>
        <w:t>“</w:t>
      </w:r>
      <w:r w:rsidR="001334BA" w:rsidRPr="001334BA">
        <w:rPr>
          <w:rFonts w:ascii="Arial" w:hAnsi="Arial" w:cs="Arial"/>
          <w:i/>
          <w:color w:val="000000"/>
          <w:sz w:val="24"/>
          <w:szCs w:val="24"/>
        </w:rPr>
        <w:t>El debido proceso se aplicará a toda clase de actuaciones judiciales y administrativas.</w:t>
      </w:r>
      <w:r w:rsidR="001334BA" w:rsidRPr="001334BA">
        <w:rPr>
          <w:rFonts w:ascii="Arial" w:hAnsi="Arial" w:cs="Arial"/>
          <w:color w:val="000000"/>
          <w:sz w:val="24"/>
          <w:szCs w:val="24"/>
        </w:rPr>
        <w:t>”</w:t>
      </w:r>
    </w:p>
    <w:p w:rsidR="00BE31D1" w:rsidRDefault="00BE31D1" w:rsidP="00B7698D">
      <w:pPr>
        <w:pStyle w:val="Textoindependiente"/>
        <w:numPr>
          <w:ilvl w:val="0"/>
          <w:numId w:val="1"/>
        </w:numPr>
        <w:spacing w:after="0" w:line="240" w:lineRule="auto"/>
        <w:ind w:left="284" w:hanging="284"/>
        <w:jc w:val="both"/>
        <w:rPr>
          <w:rFonts w:ascii="Arial" w:hAnsi="Arial"/>
          <w:b/>
          <w:bCs/>
          <w:color w:val="111111"/>
          <w:sz w:val="24"/>
          <w:szCs w:val="24"/>
        </w:rPr>
      </w:pPr>
      <w:bookmarkStart w:id="0" w:name="57"/>
      <w:bookmarkEnd w:id="0"/>
      <w:r w:rsidRPr="00BE31D1">
        <w:rPr>
          <w:rFonts w:ascii="Arial" w:eastAsia="Bookman Old Style" w:hAnsi="Arial" w:cs="Arial"/>
          <w:b/>
          <w:sz w:val="24"/>
          <w:szCs w:val="24"/>
        </w:rPr>
        <w:t>Ley 1448 de 2011</w:t>
      </w:r>
      <w:r w:rsidRPr="00BE31D1">
        <w:rPr>
          <w:rFonts w:ascii="Arial" w:eastAsia="Bookman Old Style" w:hAnsi="Arial" w:cs="Arial"/>
          <w:sz w:val="24"/>
          <w:szCs w:val="24"/>
        </w:rPr>
        <w:t xml:space="preserve"> “Por la cual se dictan medidas de atención, asistencia y reparación integral a las víctimas del conflicto armado interno y se dictan otras disposiciones.”</w:t>
      </w:r>
    </w:p>
    <w:p w:rsidR="00BE31D1" w:rsidRPr="00BE31D1" w:rsidRDefault="00BE31D1" w:rsidP="00B7698D">
      <w:pPr>
        <w:pStyle w:val="Textoindependiente"/>
        <w:numPr>
          <w:ilvl w:val="0"/>
          <w:numId w:val="1"/>
        </w:numPr>
        <w:spacing w:after="0" w:line="240" w:lineRule="auto"/>
        <w:ind w:left="284" w:hanging="284"/>
        <w:jc w:val="both"/>
        <w:rPr>
          <w:rFonts w:ascii="Arial" w:hAnsi="Arial"/>
          <w:b/>
          <w:bCs/>
          <w:color w:val="111111"/>
          <w:sz w:val="24"/>
          <w:szCs w:val="24"/>
        </w:rPr>
      </w:pPr>
      <w:r w:rsidRPr="00BE31D1">
        <w:rPr>
          <w:rFonts w:ascii="Arial" w:eastAsia="Bookman Old Style" w:hAnsi="Arial" w:cs="Arial"/>
          <w:b/>
          <w:sz w:val="24"/>
          <w:szCs w:val="24"/>
        </w:rPr>
        <w:t>Ley 1465 de 2011</w:t>
      </w:r>
      <w:r w:rsidRPr="00BE31D1">
        <w:rPr>
          <w:rFonts w:ascii="Arial" w:eastAsia="Bookman Old Style" w:hAnsi="Arial" w:cs="Arial"/>
          <w:sz w:val="24"/>
          <w:szCs w:val="24"/>
        </w:rPr>
        <w:t xml:space="preserve"> “Por la cual se crea el Sistema Nacional de Migraciones y se expiden normas para la protección de los colombianos en el exterior.”</w:t>
      </w:r>
    </w:p>
    <w:p w:rsidR="00BE31D1" w:rsidRDefault="00BE31D1" w:rsidP="00B7698D">
      <w:pPr>
        <w:pStyle w:val="Textoindependiente"/>
        <w:numPr>
          <w:ilvl w:val="0"/>
          <w:numId w:val="1"/>
        </w:numPr>
        <w:spacing w:after="0" w:line="240" w:lineRule="auto"/>
        <w:ind w:left="284" w:hanging="284"/>
        <w:jc w:val="both"/>
        <w:rPr>
          <w:rFonts w:ascii="Arial" w:hAnsi="Arial"/>
          <w:b/>
          <w:bCs/>
          <w:color w:val="111111"/>
          <w:sz w:val="24"/>
          <w:szCs w:val="24"/>
        </w:rPr>
      </w:pPr>
      <w:r w:rsidRPr="00BE31D1">
        <w:rPr>
          <w:rFonts w:ascii="Arial" w:eastAsia="Bookman Old Style" w:hAnsi="Arial" w:cs="Arial"/>
          <w:b/>
          <w:sz w:val="24"/>
          <w:szCs w:val="24"/>
        </w:rPr>
        <w:t>Ley 1565 de 2012</w:t>
      </w:r>
      <w:r w:rsidRPr="00BE31D1">
        <w:rPr>
          <w:rFonts w:ascii="Arial" w:eastAsia="Bookman Old Style" w:hAnsi="Arial" w:cs="Arial"/>
          <w:sz w:val="24"/>
          <w:szCs w:val="24"/>
        </w:rPr>
        <w:t xml:space="preserve"> “Por medio de la cual se dictan disposiciones y se fijan incentivos para el retorno de los colombianos residentes en el extranjero</w:t>
      </w:r>
      <w:r w:rsidR="009131A8">
        <w:rPr>
          <w:rFonts w:ascii="Arial" w:eastAsia="Bookman Old Style" w:hAnsi="Arial" w:cs="Arial"/>
          <w:sz w:val="24"/>
          <w:szCs w:val="24"/>
        </w:rPr>
        <w:t>.</w:t>
      </w:r>
      <w:r w:rsidR="00CF6F56">
        <w:rPr>
          <w:rFonts w:ascii="Arial" w:eastAsia="Bookman Old Style" w:hAnsi="Arial" w:cs="Arial"/>
          <w:sz w:val="24"/>
          <w:szCs w:val="24"/>
        </w:rPr>
        <w:t>”</w:t>
      </w:r>
    </w:p>
    <w:p w:rsidR="00BE31D1" w:rsidRPr="00BE31D1" w:rsidRDefault="00BE31D1" w:rsidP="00B7698D">
      <w:pPr>
        <w:pStyle w:val="Textoindependiente"/>
        <w:numPr>
          <w:ilvl w:val="0"/>
          <w:numId w:val="1"/>
        </w:numPr>
        <w:spacing w:after="0" w:line="240" w:lineRule="auto"/>
        <w:ind w:left="284" w:hanging="284"/>
        <w:jc w:val="both"/>
        <w:rPr>
          <w:rFonts w:ascii="Arial" w:hAnsi="Arial"/>
          <w:b/>
          <w:bCs/>
          <w:color w:val="111111"/>
          <w:sz w:val="24"/>
          <w:szCs w:val="24"/>
        </w:rPr>
      </w:pPr>
      <w:r w:rsidRPr="00BE31D1">
        <w:rPr>
          <w:rFonts w:ascii="Arial" w:eastAsia="Bookman Old Style" w:hAnsi="Arial" w:cs="Arial"/>
          <w:b/>
          <w:sz w:val="24"/>
          <w:szCs w:val="24"/>
        </w:rPr>
        <w:t>Decreto 1239 de 2003</w:t>
      </w:r>
      <w:r w:rsidRPr="00BE31D1">
        <w:rPr>
          <w:rFonts w:ascii="Arial" w:eastAsia="Bookman Old Style" w:hAnsi="Arial" w:cs="Arial"/>
          <w:sz w:val="24"/>
          <w:szCs w:val="24"/>
        </w:rPr>
        <w:t xml:space="preserve">. “Por el cual se crea la Comisión Nacional Intersectorial de Migración.” </w:t>
      </w:r>
    </w:p>
    <w:p w:rsidR="002A0810" w:rsidRPr="002A0810" w:rsidRDefault="00CA4037" w:rsidP="00B7698D">
      <w:pPr>
        <w:pStyle w:val="Textoindependiente"/>
        <w:numPr>
          <w:ilvl w:val="0"/>
          <w:numId w:val="1"/>
        </w:numPr>
        <w:spacing w:after="0" w:line="240" w:lineRule="auto"/>
        <w:ind w:left="284" w:hanging="284"/>
        <w:jc w:val="both"/>
        <w:rPr>
          <w:rFonts w:ascii="Arial" w:hAnsi="Arial"/>
          <w:b/>
          <w:bCs/>
          <w:color w:val="111111"/>
          <w:sz w:val="24"/>
          <w:szCs w:val="24"/>
        </w:rPr>
      </w:pPr>
      <w:r w:rsidRPr="000F69F4">
        <w:rPr>
          <w:rFonts w:ascii="Arial" w:eastAsia="Bookman Old Style" w:hAnsi="Arial" w:cs="Arial"/>
          <w:b/>
          <w:bCs/>
          <w:color w:val="000000"/>
          <w:sz w:val="24"/>
          <w:szCs w:val="24"/>
        </w:rPr>
        <w:t>D</w:t>
      </w:r>
      <w:r w:rsidR="00D96832">
        <w:rPr>
          <w:rFonts w:ascii="Arial" w:eastAsia="Bookman Old Style" w:hAnsi="Arial" w:cs="Arial"/>
          <w:b/>
          <w:bCs/>
          <w:color w:val="000000"/>
          <w:sz w:val="24"/>
          <w:szCs w:val="24"/>
        </w:rPr>
        <w:t xml:space="preserve">ecreto </w:t>
      </w:r>
      <w:r w:rsidR="002A0810" w:rsidRPr="00BE31D1">
        <w:rPr>
          <w:rFonts w:ascii="Arial" w:eastAsia="Bookman Old Style" w:hAnsi="Arial" w:cs="Arial"/>
          <w:b/>
          <w:sz w:val="24"/>
          <w:szCs w:val="24"/>
        </w:rPr>
        <w:t>2353 de 2015</w:t>
      </w:r>
      <w:r w:rsidR="002A0810">
        <w:rPr>
          <w:rFonts w:ascii="Arial" w:eastAsia="Bookman Old Style" w:hAnsi="Arial" w:cs="Arial"/>
          <w:sz w:val="24"/>
          <w:szCs w:val="24"/>
        </w:rPr>
        <w:t xml:space="preserve">. </w:t>
      </w:r>
      <w:r w:rsidR="002A0810" w:rsidRPr="000F69F4">
        <w:rPr>
          <w:rFonts w:ascii="Arial" w:eastAsia="Bookman Old Style" w:hAnsi="Arial" w:cs="Arial"/>
          <w:b/>
          <w:bCs/>
          <w:color w:val="000000"/>
          <w:sz w:val="24"/>
          <w:szCs w:val="24"/>
        </w:rPr>
        <w:t>“</w:t>
      </w:r>
      <w:r w:rsidR="002A0810" w:rsidRPr="002A0810">
        <w:rPr>
          <w:rFonts w:ascii="Arial" w:hAnsi="Arial"/>
          <w:bCs/>
          <w:color w:val="111111"/>
          <w:sz w:val="24"/>
          <w:szCs w:val="24"/>
        </w:rPr>
        <w:t>Por el cual se unifican y actualizan las reglas de afiliación al Sistema General de</w:t>
      </w:r>
      <w:r w:rsidR="002A0810">
        <w:rPr>
          <w:rFonts w:ascii="Arial" w:hAnsi="Arial"/>
          <w:b/>
          <w:bCs/>
          <w:color w:val="111111"/>
          <w:sz w:val="24"/>
          <w:szCs w:val="24"/>
        </w:rPr>
        <w:t xml:space="preserve"> </w:t>
      </w:r>
      <w:r w:rsidR="002A0810" w:rsidRPr="002A0810">
        <w:rPr>
          <w:rFonts w:ascii="Arial" w:hAnsi="Arial"/>
          <w:bCs/>
          <w:color w:val="111111"/>
          <w:sz w:val="24"/>
          <w:szCs w:val="24"/>
        </w:rPr>
        <w:t>Seguridad Social en Salud, se crea el Sistema de Afiliación Transaccional y se</w:t>
      </w:r>
      <w:r w:rsidR="002A0810">
        <w:rPr>
          <w:rFonts w:ascii="Arial" w:hAnsi="Arial"/>
          <w:b/>
          <w:bCs/>
          <w:color w:val="111111"/>
          <w:sz w:val="24"/>
          <w:szCs w:val="24"/>
        </w:rPr>
        <w:t xml:space="preserve"> </w:t>
      </w:r>
      <w:r w:rsidR="002A0810" w:rsidRPr="002A0810">
        <w:rPr>
          <w:rFonts w:ascii="Arial" w:hAnsi="Arial"/>
          <w:bCs/>
          <w:color w:val="111111"/>
          <w:sz w:val="24"/>
          <w:szCs w:val="24"/>
        </w:rPr>
        <w:t>definen los instrumentos para garantizar la continuidad en la afiliación y el goce</w:t>
      </w:r>
      <w:r w:rsidR="002A0810">
        <w:rPr>
          <w:rFonts w:ascii="Arial" w:hAnsi="Arial"/>
          <w:b/>
          <w:bCs/>
          <w:color w:val="111111"/>
          <w:sz w:val="24"/>
          <w:szCs w:val="24"/>
        </w:rPr>
        <w:t xml:space="preserve"> </w:t>
      </w:r>
      <w:r w:rsidR="002A0810" w:rsidRPr="002A0810">
        <w:rPr>
          <w:rFonts w:ascii="Arial" w:hAnsi="Arial"/>
          <w:bCs/>
          <w:color w:val="111111"/>
          <w:sz w:val="24"/>
          <w:szCs w:val="24"/>
        </w:rPr>
        <w:t>efectivo del derecho a la salud</w:t>
      </w:r>
      <w:r w:rsidR="009131A8">
        <w:rPr>
          <w:rFonts w:ascii="Arial" w:hAnsi="Arial"/>
          <w:bCs/>
          <w:color w:val="111111"/>
          <w:sz w:val="24"/>
          <w:szCs w:val="24"/>
        </w:rPr>
        <w:t>.</w:t>
      </w:r>
      <w:r w:rsidR="00CF6F56">
        <w:rPr>
          <w:rFonts w:ascii="Arial" w:hAnsi="Arial"/>
          <w:bCs/>
          <w:color w:val="111111"/>
          <w:sz w:val="24"/>
          <w:szCs w:val="24"/>
        </w:rPr>
        <w:t>”</w:t>
      </w:r>
    </w:p>
    <w:p w:rsidR="002A0810" w:rsidRPr="002A0810" w:rsidRDefault="002A0810" w:rsidP="00B7698D">
      <w:pPr>
        <w:pStyle w:val="Textoindependiente"/>
        <w:numPr>
          <w:ilvl w:val="0"/>
          <w:numId w:val="1"/>
        </w:numPr>
        <w:spacing w:after="0" w:line="240" w:lineRule="auto"/>
        <w:ind w:left="284" w:hanging="284"/>
        <w:jc w:val="both"/>
        <w:rPr>
          <w:rFonts w:ascii="Arial" w:hAnsi="Arial"/>
          <w:b/>
          <w:bCs/>
          <w:color w:val="111111"/>
          <w:sz w:val="24"/>
          <w:szCs w:val="24"/>
        </w:rPr>
      </w:pPr>
      <w:r>
        <w:rPr>
          <w:rFonts w:ascii="Arial" w:eastAsia="Bookman Old Style" w:hAnsi="Arial" w:cs="Arial"/>
          <w:b/>
          <w:bCs/>
          <w:color w:val="000000"/>
          <w:sz w:val="24"/>
          <w:szCs w:val="24"/>
        </w:rPr>
        <w:t xml:space="preserve">Decreto </w:t>
      </w:r>
      <w:r w:rsidRPr="00BE31D1">
        <w:rPr>
          <w:rFonts w:ascii="Arial" w:eastAsia="Bookman Old Style" w:hAnsi="Arial" w:cs="Arial"/>
          <w:b/>
          <w:sz w:val="24"/>
          <w:szCs w:val="24"/>
        </w:rPr>
        <w:t>1495 de 2016</w:t>
      </w:r>
      <w:r>
        <w:rPr>
          <w:rFonts w:ascii="Arial" w:eastAsia="Bookman Old Style" w:hAnsi="Arial" w:cs="Arial"/>
          <w:sz w:val="24"/>
          <w:szCs w:val="24"/>
        </w:rPr>
        <w:t>.</w:t>
      </w:r>
      <w:r>
        <w:rPr>
          <w:rFonts w:ascii="Arial" w:hAnsi="Arial"/>
          <w:b/>
          <w:bCs/>
          <w:color w:val="111111"/>
          <w:sz w:val="24"/>
          <w:szCs w:val="24"/>
        </w:rPr>
        <w:t xml:space="preserve"> </w:t>
      </w:r>
      <w:r w:rsidR="00CA4037" w:rsidRPr="002A0810">
        <w:rPr>
          <w:rFonts w:ascii="Arial" w:eastAsia="Bookman Old Style" w:hAnsi="Arial" w:cs="Arial"/>
          <w:b/>
          <w:bCs/>
          <w:color w:val="000000"/>
          <w:sz w:val="24"/>
          <w:szCs w:val="24"/>
        </w:rPr>
        <w:t>“</w:t>
      </w:r>
      <w:r w:rsidRPr="002A0810">
        <w:rPr>
          <w:rFonts w:ascii="Arial" w:hAnsi="Arial"/>
          <w:bCs/>
          <w:color w:val="111111"/>
          <w:sz w:val="24"/>
          <w:szCs w:val="24"/>
        </w:rPr>
        <w:t>Por el cual se modifican los artículos 2.9.2.5.2, 2.9.2.5.3 y 2.9.2.5.8 del Capítulo 5,</w:t>
      </w:r>
      <w:r>
        <w:rPr>
          <w:rFonts w:ascii="Arial" w:hAnsi="Arial"/>
          <w:b/>
          <w:bCs/>
          <w:color w:val="111111"/>
          <w:sz w:val="24"/>
          <w:szCs w:val="24"/>
        </w:rPr>
        <w:t xml:space="preserve"> </w:t>
      </w:r>
      <w:r w:rsidRPr="002A0810">
        <w:rPr>
          <w:rFonts w:ascii="Arial" w:hAnsi="Arial"/>
          <w:bCs/>
          <w:color w:val="111111"/>
          <w:sz w:val="24"/>
          <w:szCs w:val="24"/>
        </w:rPr>
        <w:t>Título 2, Parte 9 del Libro 2 del Decreto 780 de 2016, Único Reglamentario del Sector</w:t>
      </w:r>
      <w:r>
        <w:rPr>
          <w:rFonts w:ascii="Arial" w:hAnsi="Arial"/>
          <w:b/>
          <w:bCs/>
          <w:color w:val="111111"/>
          <w:sz w:val="24"/>
          <w:szCs w:val="24"/>
        </w:rPr>
        <w:t xml:space="preserve"> </w:t>
      </w:r>
      <w:r w:rsidRPr="002A0810">
        <w:rPr>
          <w:rFonts w:ascii="Arial" w:hAnsi="Arial"/>
          <w:bCs/>
          <w:color w:val="111111"/>
          <w:sz w:val="24"/>
          <w:szCs w:val="24"/>
        </w:rPr>
        <w:t>Salud y Protección Social</w:t>
      </w:r>
      <w:r w:rsidR="009131A8">
        <w:rPr>
          <w:rFonts w:ascii="Arial" w:hAnsi="Arial"/>
          <w:bCs/>
          <w:color w:val="111111"/>
          <w:sz w:val="24"/>
          <w:szCs w:val="24"/>
        </w:rPr>
        <w:t>.</w:t>
      </w:r>
      <w:r w:rsidR="00CF6F56">
        <w:rPr>
          <w:rFonts w:ascii="Arial" w:hAnsi="Arial"/>
          <w:bCs/>
          <w:color w:val="111111"/>
          <w:sz w:val="24"/>
          <w:szCs w:val="24"/>
        </w:rPr>
        <w:t>”</w:t>
      </w:r>
    </w:p>
    <w:p w:rsidR="002A0810" w:rsidRDefault="001E7180" w:rsidP="00B7698D">
      <w:pPr>
        <w:pStyle w:val="Textoindependiente"/>
        <w:numPr>
          <w:ilvl w:val="0"/>
          <w:numId w:val="1"/>
        </w:numPr>
        <w:spacing w:after="0" w:line="240" w:lineRule="auto"/>
        <w:ind w:left="284" w:hanging="284"/>
        <w:jc w:val="both"/>
        <w:rPr>
          <w:rFonts w:ascii="Arial" w:hAnsi="Arial" w:cs="Arial"/>
          <w:b/>
          <w:bCs/>
          <w:color w:val="111111"/>
          <w:sz w:val="24"/>
          <w:szCs w:val="24"/>
        </w:rPr>
      </w:pPr>
      <w:r>
        <w:rPr>
          <w:rFonts w:ascii="Arial" w:eastAsia="Bookman Old Style" w:hAnsi="Arial" w:cs="Arial"/>
          <w:b/>
          <w:bCs/>
          <w:color w:val="000000"/>
          <w:sz w:val="24"/>
          <w:szCs w:val="24"/>
        </w:rPr>
        <w:t>CONPES</w:t>
      </w:r>
      <w:r w:rsidR="00E55A70">
        <w:rPr>
          <w:rFonts w:ascii="Arial" w:eastAsia="Bookman Old Style" w:hAnsi="Arial" w:cs="Arial"/>
          <w:b/>
          <w:bCs/>
          <w:color w:val="000000"/>
          <w:sz w:val="24"/>
          <w:szCs w:val="24"/>
        </w:rPr>
        <w:t xml:space="preserve"> 3603</w:t>
      </w:r>
      <w:r>
        <w:rPr>
          <w:rFonts w:ascii="Arial" w:eastAsia="Bookman Old Style" w:hAnsi="Arial" w:cs="Arial"/>
          <w:b/>
          <w:bCs/>
          <w:color w:val="000000"/>
          <w:sz w:val="24"/>
          <w:szCs w:val="24"/>
        </w:rPr>
        <w:t xml:space="preserve"> </w:t>
      </w:r>
      <w:r w:rsidR="00D96832">
        <w:rPr>
          <w:rFonts w:ascii="Arial" w:eastAsia="Bookman Old Style" w:hAnsi="Arial" w:cs="Arial"/>
          <w:b/>
          <w:bCs/>
          <w:color w:val="000000"/>
          <w:sz w:val="24"/>
          <w:szCs w:val="24"/>
        </w:rPr>
        <w:t>de</w:t>
      </w:r>
      <w:r w:rsidR="00BE31D1">
        <w:rPr>
          <w:rFonts w:ascii="Arial" w:eastAsia="Bookman Old Style" w:hAnsi="Arial" w:cs="Arial"/>
          <w:b/>
          <w:bCs/>
          <w:color w:val="000000"/>
          <w:sz w:val="24"/>
          <w:szCs w:val="24"/>
        </w:rPr>
        <w:t xml:space="preserve"> </w:t>
      </w:r>
      <w:r w:rsidR="00BE31D1" w:rsidRPr="00BE31D1">
        <w:rPr>
          <w:rFonts w:ascii="Arial" w:eastAsia="Bookman Old Style" w:hAnsi="Arial" w:cs="Arial"/>
          <w:b/>
          <w:sz w:val="24"/>
          <w:szCs w:val="24"/>
        </w:rPr>
        <w:t>2009</w:t>
      </w:r>
      <w:r w:rsidR="00D96832">
        <w:rPr>
          <w:rFonts w:ascii="Arial" w:eastAsia="Bookman Old Style" w:hAnsi="Arial" w:cs="Arial"/>
          <w:b/>
          <w:bCs/>
          <w:color w:val="000000"/>
          <w:sz w:val="24"/>
          <w:szCs w:val="24"/>
        </w:rPr>
        <w:t xml:space="preserve"> </w:t>
      </w:r>
      <w:r w:rsidRPr="00BE31D1">
        <w:rPr>
          <w:rFonts w:ascii="Arial" w:eastAsia="Bookman Old Style" w:hAnsi="Arial" w:cs="Arial"/>
          <w:bCs/>
          <w:color w:val="000000"/>
          <w:sz w:val="24"/>
          <w:szCs w:val="24"/>
        </w:rPr>
        <w:t>“</w:t>
      </w:r>
      <w:r w:rsidR="00BE31D1" w:rsidRPr="00BE31D1">
        <w:rPr>
          <w:rFonts w:ascii="Arial" w:eastAsia="Bookman Old Style" w:hAnsi="Arial" w:cs="Arial"/>
          <w:bCs/>
          <w:color w:val="000000"/>
          <w:sz w:val="24"/>
          <w:szCs w:val="24"/>
        </w:rPr>
        <w:t>Política Integral Migratoria</w:t>
      </w:r>
      <w:r w:rsidR="009131A8">
        <w:rPr>
          <w:rFonts w:ascii="Arial" w:eastAsia="Bookman Old Style" w:hAnsi="Arial" w:cs="Arial"/>
          <w:bCs/>
          <w:color w:val="000000"/>
          <w:sz w:val="24"/>
          <w:szCs w:val="24"/>
        </w:rPr>
        <w:t>.</w:t>
      </w:r>
      <w:r w:rsidR="00CF6F56">
        <w:rPr>
          <w:rFonts w:ascii="Arial" w:eastAsia="Bookman Old Style" w:hAnsi="Arial" w:cs="Arial"/>
          <w:bCs/>
          <w:color w:val="000000"/>
          <w:sz w:val="24"/>
          <w:szCs w:val="24"/>
        </w:rPr>
        <w:t>”</w:t>
      </w:r>
    </w:p>
    <w:p w:rsidR="002A0810" w:rsidRPr="00A6698C" w:rsidRDefault="002A0810" w:rsidP="00B7698D">
      <w:pPr>
        <w:pStyle w:val="Textoindependiente"/>
        <w:numPr>
          <w:ilvl w:val="0"/>
          <w:numId w:val="1"/>
        </w:numPr>
        <w:spacing w:after="0" w:line="240" w:lineRule="auto"/>
        <w:ind w:left="284" w:hanging="284"/>
        <w:jc w:val="both"/>
        <w:rPr>
          <w:rFonts w:ascii="Arial" w:hAnsi="Arial" w:cs="Arial"/>
          <w:b/>
          <w:bCs/>
          <w:color w:val="111111"/>
          <w:sz w:val="24"/>
          <w:szCs w:val="24"/>
        </w:rPr>
      </w:pPr>
      <w:r w:rsidRPr="002A0810">
        <w:rPr>
          <w:rFonts w:ascii="Arial" w:eastAsia="Bookman Old Style" w:hAnsi="Arial" w:cs="Arial"/>
          <w:b/>
          <w:sz w:val="24"/>
          <w:szCs w:val="24"/>
        </w:rPr>
        <w:t>Resolución 5797 de 2017.</w:t>
      </w:r>
      <w:r w:rsidRPr="002A0810">
        <w:rPr>
          <w:rFonts w:ascii="Arial" w:eastAsia="Bookman Old Style" w:hAnsi="Arial" w:cs="Arial"/>
          <w:sz w:val="24"/>
          <w:szCs w:val="24"/>
        </w:rPr>
        <w:t xml:space="preserve"> </w:t>
      </w:r>
      <w:r w:rsidRPr="002A0810">
        <w:rPr>
          <w:rFonts w:ascii="Arial" w:hAnsi="Arial" w:cs="Arial"/>
          <w:bCs/>
          <w:color w:val="111111"/>
          <w:sz w:val="24"/>
          <w:szCs w:val="24"/>
        </w:rPr>
        <w:t>"Por el cual se implementa el Permiso Especial de Permanencia (PEP) creado mediante Resolución 5797 del 25 de julio de 2017 del Ministerio de Relaciones Exteriores, y se establece el procedimiento para su expedici</w:t>
      </w:r>
      <w:r w:rsidR="00CF6F56">
        <w:rPr>
          <w:rFonts w:ascii="Arial" w:hAnsi="Arial" w:cs="Arial"/>
          <w:bCs/>
          <w:color w:val="111111"/>
          <w:sz w:val="24"/>
          <w:szCs w:val="24"/>
        </w:rPr>
        <w:t>ón a los nacionales venezolanos</w:t>
      </w:r>
      <w:r w:rsidR="009131A8">
        <w:rPr>
          <w:rFonts w:ascii="Arial" w:hAnsi="Arial" w:cs="Arial"/>
          <w:bCs/>
          <w:color w:val="111111"/>
          <w:sz w:val="24"/>
          <w:szCs w:val="24"/>
        </w:rPr>
        <w:t>.</w:t>
      </w:r>
      <w:r w:rsidR="00CF6F56">
        <w:rPr>
          <w:rFonts w:ascii="Arial" w:hAnsi="Arial" w:cs="Arial"/>
          <w:bCs/>
          <w:color w:val="111111"/>
          <w:sz w:val="24"/>
          <w:szCs w:val="24"/>
        </w:rPr>
        <w:t>”</w:t>
      </w:r>
    </w:p>
    <w:p w:rsidR="00965B2D" w:rsidRPr="00A6698C" w:rsidRDefault="00A6698C" w:rsidP="00B7698D">
      <w:pPr>
        <w:pStyle w:val="Textoindependiente"/>
        <w:numPr>
          <w:ilvl w:val="0"/>
          <w:numId w:val="1"/>
        </w:numPr>
        <w:spacing w:after="0" w:line="240" w:lineRule="auto"/>
        <w:ind w:left="284" w:hanging="284"/>
        <w:jc w:val="both"/>
        <w:rPr>
          <w:rFonts w:ascii="Arial" w:hAnsi="Arial" w:cs="Arial"/>
          <w:b/>
          <w:bCs/>
          <w:color w:val="111111"/>
          <w:sz w:val="24"/>
          <w:szCs w:val="24"/>
        </w:rPr>
      </w:pPr>
      <w:r w:rsidRPr="00A6698C">
        <w:rPr>
          <w:rFonts w:ascii="Arial" w:eastAsia="Bookman Old Style" w:hAnsi="Arial" w:cs="Arial"/>
          <w:b/>
          <w:sz w:val="24"/>
          <w:szCs w:val="24"/>
        </w:rPr>
        <w:t>Resolución 6045 de 2017.</w:t>
      </w:r>
      <w:r>
        <w:rPr>
          <w:rFonts w:ascii="Arial" w:eastAsia="Bookman Old Style" w:hAnsi="Arial" w:cs="Arial"/>
          <w:sz w:val="24"/>
          <w:szCs w:val="24"/>
        </w:rPr>
        <w:t xml:space="preserve"> “</w:t>
      </w:r>
      <w:r w:rsidRPr="00A6698C">
        <w:rPr>
          <w:rFonts w:ascii="Arial" w:eastAsia="Bookman Old Style" w:hAnsi="Arial" w:cs="Arial"/>
          <w:sz w:val="24"/>
          <w:szCs w:val="24"/>
        </w:rPr>
        <w:t>Por la cual se dictan disposiciones en materia de visas y deroga la Resolución 5</w:t>
      </w:r>
      <w:r w:rsidR="009131A8">
        <w:rPr>
          <w:rFonts w:ascii="Arial" w:eastAsia="Bookman Old Style" w:hAnsi="Arial" w:cs="Arial"/>
          <w:sz w:val="24"/>
          <w:szCs w:val="24"/>
        </w:rPr>
        <w:t>512 del 4 de septiembre de 2015.</w:t>
      </w:r>
      <w:r w:rsidR="00CF6F56">
        <w:rPr>
          <w:rFonts w:ascii="Arial" w:eastAsia="Bookman Old Style" w:hAnsi="Arial" w:cs="Arial"/>
          <w:sz w:val="24"/>
          <w:szCs w:val="24"/>
        </w:rPr>
        <w:t>”</w:t>
      </w:r>
    </w:p>
    <w:p w:rsidR="00A6698C" w:rsidRDefault="00A6698C" w:rsidP="00B7698D">
      <w:pPr>
        <w:pBdr>
          <w:top w:val="nil"/>
          <w:left w:val="nil"/>
          <w:bottom w:val="nil"/>
          <w:right w:val="nil"/>
          <w:between w:val="nil"/>
        </w:pBdr>
        <w:spacing w:after="0" w:line="240" w:lineRule="auto"/>
        <w:ind w:left="284"/>
        <w:jc w:val="both"/>
        <w:rPr>
          <w:rFonts w:ascii="Arial" w:eastAsia="Bookman Old Style" w:hAnsi="Arial" w:cs="Arial"/>
          <w:b/>
          <w:sz w:val="24"/>
          <w:szCs w:val="24"/>
        </w:rPr>
      </w:pPr>
    </w:p>
    <w:p w:rsidR="004E4455" w:rsidRDefault="004E4455" w:rsidP="00B7698D">
      <w:pPr>
        <w:spacing w:after="0" w:line="240" w:lineRule="auto"/>
        <w:jc w:val="both"/>
        <w:rPr>
          <w:rFonts w:ascii="Arial" w:eastAsia="Bookman Old Style" w:hAnsi="Arial" w:cs="Arial"/>
          <w:b/>
          <w:sz w:val="24"/>
          <w:szCs w:val="24"/>
        </w:rPr>
      </w:pPr>
    </w:p>
    <w:p w:rsidR="00D474EF" w:rsidRPr="00C527B2" w:rsidRDefault="00E77426" w:rsidP="00B7698D">
      <w:pPr>
        <w:spacing w:after="0" w:line="240" w:lineRule="auto"/>
        <w:jc w:val="both"/>
        <w:rPr>
          <w:rFonts w:ascii="Arial" w:eastAsia="Bookman Old Style" w:hAnsi="Arial" w:cs="Arial"/>
          <w:sz w:val="24"/>
          <w:szCs w:val="24"/>
        </w:rPr>
      </w:pPr>
      <w:r w:rsidRPr="00C527B2">
        <w:rPr>
          <w:rFonts w:ascii="Arial" w:eastAsia="Bookman Old Style" w:hAnsi="Arial" w:cs="Arial"/>
          <w:b/>
          <w:sz w:val="24"/>
          <w:szCs w:val="24"/>
        </w:rPr>
        <w:t>IMPACTO FISCAL</w:t>
      </w:r>
      <w:r w:rsidRPr="00C527B2">
        <w:rPr>
          <w:rFonts w:ascii="Arial" w:eastAsia="Bookman Old Style" w:hAnsi="Arial" w:cs="Arial"/>
          <w:sz w:val="24"/>
          <w:szCs w:val="24"/>
        </w:rPr>
        <w:t xml:space="preserve">. </w:t>
      </w:r>
      <w:r w:rsidR="00741349">
        <w:rPr>
          <w:rFonts w:ascii="Arial" w:eastAsia="Bookman Old Style" w:hAnsi="Arial" w:cs="Arial"/>
          <w:sz w:val="24"/>
          <w:szCs w:val="24"/>
        </w:rPr>
        <w:t>No obstante</w:t>
      </w:r>
      <w:r w:rsidR="00A638DF">
        <w:rPr>
          <w:rFonts w:ascii="Arial" w:eastAsia="Bookman Old Style" w:hAnsi="Arial" w:cs="Arial"/>
          <w:sz w:val="24"/>
          <w:szCs w:val="24"/>
        </w:rPr>
        <w:t xml:space="preserve"> que el proyecto</w:t>
      </w:r>
      <w:r w:rsidR="001334BA">
        <w:rPr>
          <w:rFonts w:ascii="Arial" w:eastAsia="Bookman Old Style" w:hAnsi="Arial" w:cs="Arial"/>
          <w:sz w:val="24"/>
          <w:szCs w:val="24"/>
        </w:rPr>
        <w:t xml:space="preserve"> de ley busca la determinación </w:t>
      </w:r>
      <w:r w:rsidR="00A638DF">
        <w:rPr>
          <w:rFonts w:ascii="Arial" w:eastAsia="Bookman Old Style" w:hAnsi="Arial" w:cs="Arial"/>
          <w:sz w:val="24"/>
          <w:szCs w:val="24"/>
        </w:rPr>
        <w:t>de principios, lineamientos, planes y directrices, para atender a la población migrante, vulnerable, e</w:t>
      </w:r>
      <w:r w:rsidR="009131A8">
        <w:rPr>
          <w:rFonts w:ascii="Arial" w:eastAsia="Bookman Old Style" w:hAnsi="Arial" w:cs="Arial"/>
          <w:sz w:val="24"/>
          <w:szCs w:val="24"/>
        </w:rPr>
        <w:t xml:space="preserve">n condición económica precaria </w:t>
      </w:r>
      <w:r w:rsidR="00A638DF">
        <w:rPr>
          <w:rFonts w:ascii="Arial" w:eastAsia="Bookman Old Style" w:hAnsi="Arial" w:cs="Arial"/>
          <w:sz w:val="24"/>
          <w:szCs w:val="24"/>
        </w:rPr>
        <w:t xml:space="preserve">o víctima de </w:t>
      </w:r>
      <w:r w:rsidR="00741349">
        <w:rPr>
          <w:rFonts w:ascii="Arial" w:eastAsia="Bookman Old Style" w:hAnsi="Arial" w:cs="Arial"/>
          <w:sz w:val="24"/>
          <w:szCs w:val="24"/>
        </w:rPr>
        <w:t xml:space="preserve">desplazamiento, </w:t>
      </w:r>
      <w:r w:rsidR="00A638DF">
        <w:rPr>
          <w:rFonts w:ascii="Arial" w:eastAsia="Bookman Old Style" w:hAnsi="Arial" w:cs="Arial"/>
          <w:sz w:val="24"/>
          <w:szCs w:val="24"/>
        </w:rPr>
        <w:t>en sí misma esto no definiría unos gastos</w:t>
      </w:r>
      <w:r w:rsidR="009C76C0">
        <w:rPr>
          <w:rFonts w:ascii="Arial" w:eastAsia="Bookman Old Style" w:hAnsi="Arial" w:cs="Arial"/>
          <w:sz w:val="24"/>
          <w:szCs w:val="24"/>
        </w:rPr>
        <w:t xml:space="preserve"> para el país.</w:t>
      </w:r>
      <w:r w:rsidR="00A638DF">
        <w:rPr>
          <w:rFonts w:ascii="Arial" w:eastAsia="Bookman Old Style" w:hAnsi="Arial" w:cs="Arial"/>
          <w:sz w:val="24"/>
          <w:szCs w:val="24"/>
        </w:rPr>
        <w:t xml:space="preserve"> </w:t>
      </w:r>
      <w:r w:rsidR="009C76C0">
        <w:rPr>
          <w:rFonts w:ascii="Arial" w:eastAsia="Bookman Old Style" w:hAnsi="Arial" w:cs="Arial"/>
          <w:sz w:val="24"/>
          <w:szCs w:val="24"/>
        </w:rPr>
        <w:t>L</w:t>
      </w:r>
      <w:r w:rsidR="00A638DF">
        <w:rPr>
          <w:rFonts w:ascii="Arial" w:eastAsia="Bookman Old Style" w:hAnsi="Arial" w:cs="Arial"/>
          <w:sz w:val="24"/>
          <w:szCs w:val="24"/>
        </w:rPr>
        <w:t>a aplicación de las medidas establecidas en esta ley al mediano y largo plazo implicará</w:t>
      </w:r>
      <w:r w:rsidR="001334BA">
        <w:rPr>
          <w:rFonts w:ascii="Arial" w:eastAsia="Bookman Old Style" w:hAnsi="Arial" w:cs="Arial"/>
          <w:sz w:val="24"/>
          <w:szCs w:val="24"/>
        </w:rPr>
        <w:t>n</w:t>
      </w:r>
      <w:r w:rsidR="00A638DF">
        <w:rPr>
          <w:rFonts w:ascii="Arial" w:eastAsia="Bookman Old Style" w:hAnsi="Arial" w:cs="Arial"/>
          <w:sz w:val="24"/>
          <w:szCs w:val="24"/>
        </w:rPr>
        <w:t xml:space="preserve"> costos </w:t>
      </w:r>
      <w:r w:rsidR="00A638DF" w:rsidRPr="00A638DF">
        <w:rPr>
          <w:rFonts w:ascii="Arial" w:eastAsia="Bookman Old Style" w:hAnsi="Arial" w:cs="Arial"/>
          <w:sz w:val="24"/>
          <w:szCs w:val="24"/>
        </w:rPr>
        <w:t>económicos</w:t>
      </w:r>
      <w:r w:rsidR="00A638DF">
        <w:rPr>
          <w:rFonts w:ascii="Arial" w:eastAsia="Bookman Old Style" w:hAnsi="Arial" w:cs="Arial"/>
          <w:sz w:val="24"/>
          <w:szCs w:val="24"/>
        </w:rPr>
        <w:t xml:space="preserve"> en atención,</w:t>
      </w:r>
      <w:r w:rsidR="00C81FAE">
        <w:rPr>
          <w:rFonts w:ascii="Arial" w:eastAsia="Bookman Old Style" w:hAnsi="Arial" w:cs="Arial"/>
          <w:sz w:val="24"/>
          <w:szCs w:val="24"/>
        </w:rPr>
        <w:t xml:space="preserve"> que sin duda pueden llegar a ser importantes en el tiempo, pero son medidas necesarias</w:t>
      </w:r>
      <w:r w:rsidR="00A638DF" w:rsidRPr="00A638DF">
        <w:rPr>
          <w:rFonts w:ascii="Arial" w:eastAsia="Bookman Old Style" w:hAnsi="Arial" w:cs="Arial"/>
          <w:sz w:val="24"/>
          <w:szCs w:val="24"/>
        </w:rPr>
        <w:t xml:space="preserve"> </w:t>
      </w:r>
      <w:r w:rsidR="00C81FAE">
        <w:rPr>
          <w:rFonts w:ascii="Arial" w:eastAsia="Bookman Old Style" w:hAnsi="Arial" w:cs="Arial"/>
          <w:sz w:val="24"/>
          <w:szCs w:val="24"/>
        </w:rPr>
        <w:t>que</w:t>
      </w:r>
      <w:r w:rsidR="00A638DF" w:rsidRPr="00A638DF">
        <w:rPr>
          <w:rFonts w:ascii="Arial" w:eastAsia="Bookman Old Style" w:hAnsi="Arial" w:cs="Arial"/>
          <w:sz w:val="24"/>
          <w:szCs w:val="24"/>
        </w:rPr>
        <w:t xml:space="preserve"> debe</w:t>
      </w:r>
      <w:r w:rsidR="00C81FAE">
        <w:rPr>
          <w:rFonts w:ascii="Arial" w:eastAsia="Bookman Old Style" w:hAnsi="Arial" w:cs="Arial"/>
          <w:sz w:val="24"/>
          <w:szCs w:val="24"/>
        </w:rPr>
        <w:t>n</w:t>
      </w:r>
      <w:r w:rsidR="00A638DF" w:rsidRPr="00A638DF">
        <w:rPr>
          <w:rFonts w:ascii="Arial" w:eastAsia="Bookman Old Style" w:hAnsi="Arial" w:cs="Arial"/>
          <w:sz w:val="24"/>
          <w:szCs w:val="24"/>
        </w:rPr>
        <w:t xml:space="preserve"> </w:t>
      </w:r>
      <w:r w:rsidR="00C81FAE">
        <w:rPr>
          <w:rFonts w:ascii="Arial" w:eastAsia="Bookman Old Style" w:hAnsi="Arial" w:cs="Arial"/>
          <w:sz w:val="24"/>
          <w:szCs w:val="24"/>
        </w:rPr>
        <w:t xml:space="preserve">implementarse cuanto antes, a fin de que los costos ulteriores de no implementar ninguna de las medidas </w:t>
      </w:r>
      <w:r w:rsidR="00A638DF" w:rsidRPr="00A638DF">
        <w:rPr>
          <w:rFonts w:ascii="Arial" w:eastAsia="Bookman Old Style" w:hAnsi="Arial" w:cs="Arial"/>
          <w:sz w:val="24"/>
          <w:szCs w:val="24"/>
        </w:rPr>
        <w:t xml:space="preserve">resultaría poco </w:t>
      </w:r>
      <w:r w:rsidR="00C81FAE">
        <w:rPr>
          <w:rFonts w:ascii="Arial" w:eastAsia="Bookman Old Style" w:hAnsi="Arial" w:cs="Arial"/>
          <w:sz w:val="24"/>
          <w:szCs w:val="24"/>
        </w:rPr>
        <w:t>incrementando sus costos</w:t>
      </w:r>
      <w:r w:rsidR="00A638DF" w:rsidRPr="00A638DF">
        <w:rPr>
          <w:rFonts w:ascii="Arial" w:eastAsia="Bookman Old Style" w:hAnsi="Arial" w:cs="Arial"/>
          <w:sz w:val="24"/>
          <w:szCs w:val="24"/>
        </w:rPr>
        <w:t>.</w:t>
      </w:r>
    </w:p>
    <w:p w:rsidR="0076693E" w:rsidRDefault="0076693E" w:rsidP="00B7698D">
      <w:pPr>
        <w:spacing w:after="0" w:line="240" w:lineRule="auto"/>
        <w:rPr>
          <w:rFonts w:ascii="Arial" w:eastAsia="Bookman Old Style" w:hAnsi="Arial" w:cs="Arial"/>
          <w:b/>
          <w:sz w:val="24"/>
          <w:szCs w:val="24"/>
        </w:rPr>
      </w:pPr>
    </w:p>
    <w:p w:rsidR="00A45C22" w:rsidRPr="00C527B2" w:rsidRDefault="00A45C22" w:rsidP="00B7698D">
      <w:pPr>
        <w:spacing w:after="0" w:line="240" w:lineRule="auto"/>
        <w:rPr>
          <w:rFonts w:ascii="Arial" w:eastAsia="Bookman Old Style" w:hAnsi="Arial" w:cs="Arial"/>
          <w:b/>
          <w:sz w:val="24"/>
          <w:szCs w:val="24"/>
        </w:rPr>
      </w:pPr>
    </w:p>
    <w:p w:rsidR="00D474EF" w:rsidRPr="00C527B2" w:rsidRDefault="00E77426" w:rsidP="00B7698D">
      <w:pPr>
        <w:spacing w:after="0" w:line="240" w:lineRule="auto"/>
        <w:jc w:val="both"/>
        <w:rPr>
          <w:rFonts w:ascii="Arial" w:eastAsia="Bookman Old Style" w:hAnsi="Arial" w:cs="Arial"/>
          <w:b/>
          <w:sz w:val="24"/>
          <w:szCs w:val="24"/>
        </w:rPr>
      </w:pPr>
      <w:r w:rsidRPr="00C527B2">
        <w:rPr>
          <w:rFonts w:ascii="Arial" w:eastAsia="Bookman Old Style" w:hAnsi="Arial" w:cs="Arial"/>
          <w:b/>
          <w:sz w:val="24"/>
          <w:szCs w:val="24"/>
        </w:rPr>
        <w:t>PROPOSICIÓN</w:t>
      </w:r>
      <w:r w:rsidR="00A44B34" w:rsidRPr="00C527B2">
        <w:rPr>
          <w:rFonts w:ascii="Arial" w:eastAsia="Bookman Old Style" w:hAnsi="Arial" w:cs="Arial"/>
          <w:sz w:val="24"/>
          <w:szCs w:val="24"/>
        </w:rPr>
        <w:t>. En c</w:t>
      </w:r>
      <w:r w:rsidRPr="00C527B2">
        <w:rPr>
          <w:rFonts w:ascii="Arial" w:eastAsia="Bookman Old Style" w:hAnsi="Arial" w:cs="Arial"/>
          <w:sz w:val="24"/>
          <w:szCs w:val="24"/>
        </w:rPr>
        <w:t xml:space="preserve">oncordancia con los anteriores argumentos, pongo a consideración de los Honorables Miembros del Congreso de la República el presente proyecto de ley, teniendo en cuenta que el mismo preserva los principios constitucionales de especial protección a la población vulnerable y está encaminado a proteger los derechos conexos </w:t>
      </w:r>
      <w:r w:rsidR="009131A8">
        <w:rPr>
          <w:rFonts w:ascii="Arial" w:eastAsia="Bookman Old Style" w:hAnsi="Arial" w:cs="Arial"/>
          <w:sz w:val="24"/>
          <w:szCs w:val="24"/>
        </w:rPr>
        <w:t>de nuestra población</w:t>
      </w:r>
      <w:r w:rsidRPr="00C527B2">
        <w:rPr>
          <w:rFonts w:ascii="Arial" w:eastAsia="Bookman Old Style" w:hAnsi="Arial" w:cs="Arial"/>
          <w:sz w:val="24"/>
          <w:szCs w:val="24"/>
        </w:rPr>
        <w:t xml:space="preserve"> con el fin de </w:t>
      </w:r>
      <w:r w:rsidR="00CF6F56">
        <w:rPr>
          <w:rFonts w:ascii="Arial" w:eastAsia="Bookman Old Style" w:hAnsi="Arial" w:cs="Arial"/>
          <w:sz w:val="24"/>
          <w:szCs w:val="24"/>
        </w:rPr>
        <w:t>resguarda</w:t>
      </w:r>
      <w:r w:rsidRPr="00C527B2">
        <w:rPr>
          <w:rFonts w:ascii="Arial" w:eastAsia="Bookman Old Style" w:hAnsi="Arial" w:cs="Arial"/>
          <w:sz w:val="24"/>
          <w:szCs w:val="24"/>
        </w:rPr>
        <w:t>r l</w:t>
      </w:r>
      <w:r w:rsidR="00227D2A">
        <w:rPr>
          <w:rFonts w:ascii="Arial" w:eastAsia="Bookman Old Style" w:hAnsi="Arial" w:cs="Arial"/>
          <w:sz w:val="24"/>
          <w:szCs w:val="24"/>
        </w:rPr>
        <w:t>os derechos en condiciones de equidad para todos</w:t>
      </w:r>
      <w:r w:rsidRPr="00C527B2">
        <w:rPr>
          <w:rFonts w:ascii="Arial" w:eastAsia="Bookman Old Style" w:hAnsi="Arial" w:cs="Arial"/>
          <w:sz w:val="24"/>
          <w:szCs w:val="24"/>
        </w:rPr>
        <w:t>.</w:t>
      </w:r>
    </w:p>
    <w:p w:rsidR="009F0C59" w:rsidRDefault="009F0C59" w:rsidP="00B7698D">
      <w:pPr>
        <w:spacing w:after="0" w:line="240" w:lineRule="auto"/>
        <w:rPr>
          <w:rFonts w:ascii="Arial" w:eastAsia="Libre Baskerville" w:hAnsi="Arial" w:cs="Arial"/>
          <w:sz w:val="24"/>
          <w:szCs w:val="24"/>
        </w:rPr>
      </w:pPr>
    </w:p>
    <w:p w:rsidR="004E4455" w:rsidRPr="00B12B2F" w:rsidRDefault="004E4455" w:rsidP="00B7698D">
      <w:pPr>
        <w:spacing w:after="0" w:line="240" w:lineRule="auto"/>
        <w:jc w:val="both"/>
        <w:rPr>
          <w:rFonts w:ascii="Arial" w:hAnsi="Arial" w:cs="Arial"/>
          <w:sz w:val="24"/>
          <w:szCs w:val="24"/>
        </w:rPr>
      </w:pPr>
      <w:r w:rsidRPr="00B12B2F">
        <w:rPr>
          <w:rFonts w:ascii="Arial" w:hAnsi="Arial" w:cs="Arial"/>
          <w:sz w:val="24"/>
          <w:szCs w:val="24"/>
        </w:rPr>
        <w:t>De los senadores</w:t>
      </w:r>
      <w:r>
        <w:rPr>
          <w:rFonts w:ascii="Arial" w:hAnsi="Arial" w:cs="Arial"/>
          <w:sz w:val="24"/>
          <w:szCs w:val="24"/>
        </w:rPr>
        <w:t xml:space="preserve"> y representantes</w:t>
      </w:r>
      <w:r w:rsidRPr="00B12B2F">
        <w:rPr>
          <w:rFonts w:ascii="Arial" w:hAnsi="Arial" w:cs="Arial"/>
          <w:sz w:val="24"/>
          <w:szCs w:val="24"/>
        </w:rPr>
        <w:t xml:space="preserve">, </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eastAsia="Libre Baskerville" w:hAnsi="Arial" w:cs="Arial"/>
          <w:sz w:val="24"/>
          <w:szCs w:val="24"/>
        </w:rPr>
      </w:pPr>
      <w:r>
        <w:rPr>
          <w:rFonts w:ascii="Arial" w:eastAsia="Libre Baskerville" w:hAnsi="Arial" w:cs="Arial"/>
          <w:sz w:val="24"/>
          <w:szCs w:val="24"/>
        </w:rPr>
        <w:t>_______________________________              ______________________________</w:t>
      </w:r>
    </w:p>
    <w:p w:rsidR="004E4455"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sidRPr="00C210C0">
        <w:rPr>
          <w:rFonts w:ascii="Arial" w:hAnsi="Arial" w:cs="Arial"/>
          <w:b/>
          <w:sz w:val="24"/>
          <w:szCs w:val="24"/>
        </w:rPr>
        <w:t xml:space="preserve">EMMA CLAUDIA CASTELLANOS </w:t>
      </w:r>
      <w:r>
        <w:rPr>
          <w:rFonts w:ascii="Arial" w:hAnsi="Arial" w:cs="Arial"/>
          <w:b/>
          <w:sz w:val="24"/>
          <w:szCs w:val="24"/>
        </w:rPr>
        <w:t xml:space="preserve">                  JOSÉ LUIS PÉREZ OYUELA</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Senadora de la República                                  Senador de la República</w:t>
      </w:r>
    </w:p>
    <w:p w:rsidR="004E4455" w:rsidRDefault="004E4455" w:rsidP="00B7698D">
      <w:pPr>
        <w:spacing w:after="0" w:line="240" w:lineRule="auto"/>
        <w:rPr>
          <w:rFonts w:ascii="Arial" w:hAnsi="Arial" w:cs="Arial"/>
          <w:b/>
          <w:sz w:val="24"/>
          <w:szCs w:val="24"/>
        </w:rPr>
      </w:pPr>
    </w:p>
    <w:p w:rsidR="004E4455" w:rsidRDefault="004E4455" w:rsidP="00B7698D">
      <w:pPr>
        <w:spacing w:after="0" w:line="240" w:lineRule="auto"/>
        <w:rPr>
          <w:rFonts w:ascii="Arial" w:hAnsi="Arial" w:cs="Arial"/>
          <w:b/>
          <w:sz w:val="24"/>
          <w:szCs w:val="24"/>
        </w:rPr>
      </w:pPr>
    </w:p>
    <w:p w:rsidR="004E4455" w:rsidRDefault="004E4455" w:rsidP="00B7698D">
      <w:pPr>
        <w:spacing w:after="0" w:line="240" w:lineRule="auto"/>
        <w:rPr>
          <w:rFonts w:ascii="Arial" w:hAnsi="Arial" w:cs="Arial"/>
          <w:b/>
          <w:sz w:val="24"/>
          <w:szCs w:val="24"/>
        </w:rPr>
      </w:pPr>
    </w:p>
    <w:p w:rsidR="00CF6F56" w:rsidRDefault="00CF6F56" w:rsidP="00B7698D">
      <w:pPr>
        <w:spacing w:after="0" w:line="240" w:lineRule="auto"/>
        <w:rPr>
          <w:rFonts w:ascii="Arial" w:hAnsi="Arial" w:cs="Arial"/>
          <w:b/>
          <w:sz w:val="24"/>
          <w:szCs w:val="24"/>
        </w:rPr>
      </w:pPr>
    </w:p>
    <w:p w:rsidR="00CF6F56" w:rsidRDefault="00CF6F56" w:rsidP="00B7698D">
      <w:pPr>
        <w:spacing w:after="0" w:line="240" w:lineRule="auto"/>
        <w:rPr>
          <w:rFonts w:ascii="Arial" w:hAnsi="Arial" w:cs="Arial"/>
          <w:b/>
          <w:sz w:val="24"/>
          <w:szCs w:val="24"/>
        </w:rPr>
      </w:pPr>
    </w:p>
    <w:p w:rsidR="004E4455" w:rsidRDefault="004E4455" w:rsidP="00B7698D">
      <w:pPr>
        <w:spacing w:after="0" w:line="240" w:lineRule="auto"/>
        <w:rPr>
          <w:rFonts w:ascii="Arial" w:hAnsi="Arial" w:cs="Arial"/>
          <w:b/>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_________________________________</w:t>
      </w:r>
    </w:p>
    <w:p w:rsidR="004E4455"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sidR="00CF6F56">
        <w:rPr>
          <w:rFonts w:ascii="Arial" w:hAnsi="Arial" w:cs="Arial"/>
          <w:b/>
          <w:sz w:val="24"/>
          <w:szCs w:val="24"/>
        </w:rPr>
        <w:t>ÁNGELA SÁ</w:t>
      </w:r>
      <w:r>
        <w:rPr>
          <w:rFonts w:ascii="Arial" w:hAnsi="Arial" w:cs="Arial"/>
          <w:b/>
          <w:sz w:val="24"/>
          <w:szCs w:val="24"/>
        </w:rPr>
        <w:t>NCHEZ LEAL</w:t>
      </w:r>
      <w:r w:rsidRPr="00C210C0">
        <w:rPr>
          <w:rFonts w:ascii="Arial" w:hAnsi="Arial" w:cs="Arial"/>
          <w:b/>
          <w:sz w:val="24"/>
          <w:szCs w:val="24"/>
        </w:rPr>
        <w:t xml:space="preserve"> </w:t>
      </w:r>
      <w:r>
        <w:rPr>
          <w:rFonts w:ascii="Arial" w:hAnsi="Arial" w:cs="Arial"/>
          <w:b/>
          <w:sz w:val="24"/>
          <w:szCs w:val="24"/>
        </w:rPr>
        <w:t xml:space="preserve">                        </w:t>
      </w:r>
      <w:r w:rsidRPr="00A85525">
        <w:rPr>
          <w:rFonts w:ascii="Arial" w:hAnsi="Arial" w:cs="Arial"/>
          <w:b/>
          <w:sz w:val="24"/>
          <w:szCs w:val="24"/>
        </w:rPr>
        <w:t>RICHARD ALFONSO AGUILAR VILLA</w:t>
      </w:r>
      <w:r>
        <w:rPr>
          <w:rFonts w:ascii="Arial" w:hAnsi="Arial" w:cs="Arial"/>
          <w:b/>
          <w:sz w:val="24"/>
          <w:szCs w:val="24"/>
        </w:rPr>
        <w:t xml:space="preserve">  </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Senador de la República</w:t>
      </w:r>
    </w:p>
    <w:p w:rsidR="004E4455" w:rsidRDefault="004E4455" w:rsidP="00B7698D">
      <w:pPr>
        <w:spacing w:after="0" w:line="240" w:lineRule="auto"/>
        <w:rPr>
          <w:rFonts w:ascii="Arial" w:hAnsi="Arial" w:cs="Arial"/>
          <w:b/>
          <w:sz w:val="24"/>
          <w:szCs w:val="24"/>
        </w:rPr>
      </w:pPr>
    </w:p>
    <w:p w:rsidR="004E4455" w:rsidRDefault="004E4455" w:rsidP="00947467">
      <w:pPr>
        <w:spacing w:after="0" w:line="240" w:lineRule="auto"/>
        <w:rPr>
          <w:rFonts w:ascii="Arial" w:hAnsi="Arial" w:cs="Arial"/>
          <w:b/>
          <w:sz w:val="24"/>
          <w:szCs w:val="24"/>
        </w:rPr>
      </w:pPr>
    </w:p>
    <w:p w:rsidR="004E4455" w:rsidRDefault="004E4455" w:rsidP="00B7698D">
      <w:pPr>
        <w:spacing w:after="0" w:line="240" w:lineRule="auto"/>
        <w:rPr>
          <w:rFonts w:ascii="Arial" w:hAnsi="Arial" w:cs="Arial"/>
          <w:b/>
          <w:sz w:val="24"/>
          <w:szCs w:val="24"/>
        </w:rPr>
      </w:pPr>
    </w:p>
    <w:p w:rsidR="004E4455" w:rsidRDefault="004E4455" w:rsidP="00B7698D">
      <w:pPr>
        <w:spacing w:after="0" w:line="240" w:lineRule="auto"/>
        <w:jc w:val="center"/>
        <w:rPr>
          <w:rFonts w:ascii="Arial" w:hAnsi="Arial" w:cs="Arial"/>
          <w:b/>
          <w:sz w:val="24"/>
          <w:szCs w:val="24"/>
        </w:rPr>
      </w:pPr>
    </w:p>
    <w:p w:rsidR="004E4455" w:rsidRDefault="004E4455" w:rsidP="00B7698D">
      <w:pPr>
        <w:spacing w:after="0" w:line="240" w:lineRule="auto"/>
        <w:jc w:val="center"/>
        <w:rPr>
          <w:rFonts w:ascii="Arial" w:hAnsi="Arial" w:cs="Arial"/>
          <w:b/>
          <w:sz w:val="24"/>
          <w:szCs w:val="24"/>
        </w:rPr>
      </w:pPr>
    </w:p>
    <w:p w:rsidR="00743367" w:rsidRDefault="00743367" w:rsidP="00B7698D">
      <w:pPr>
        <w:spacing w:after="0" w:line="240" w:lineRule="auto"/>
        <w:rPr>
          <w:rFonts w:ascii="Arial" w:eastAsia="Libre Baskerville"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w:t>
      </w:r>
    </w:p>
    <w:p w:rsidR="004E4455"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sidRPr="00A85525">
        <w:rPr>
          <w:rFonts w:ascii="Arial" w:hAnsi="Arial" w:cs="Arial"/>
          <w:b/>
          <w:sz w:val="24"/>
          <w:szCs w:val="24"/>
        </w:rPr>
        <w:t xml:space="preserve"> </w:t>
      </w:r>
      <w:r>
        <w:rPr>
          <w:rFonts w:ascii="Arial" w:hAnsi="Arial" w:cs="Arial"/>
          <w:b/>
          <w:sz w:val="24"/>
          <w:szCs w:val="24"/>
        </w:rPr>
        <w:t xml:space="preserve">     </w:t>
      </w:r>
      <w:r w:rsidRPr="00B12B2F">
        <w:rPr>
          <w:rFonts w:ascii="Arial" w:hAnsi="Arial" w:cs="Arial"/>
          <w:b/>
          <w:sz w:val="24"/>
          <w:szCs w:val="24"/>
        </w:rPr>
        <w:t xml:space="preserve">ARTURO CHAR CHALJUB </w:t>
      </w:r>
      <w:r>
        <w:rPr>
          <w:rFonts w:ascii="Arial" w:hAnsi="Arial" w:cs="Arial"/>
          <w:b/>
          <w:sz w:val="24"/>
          <w:szCs w:val="24"/>
        </w:rPr>
        <w:t xml:space="preserve">                              </w:t>
      </w:r>
      <w:r w:rsidRPr="002C6B42">
        <w:rPr>
          <w:rFonts w:ascii="Arial" w:hAnsi="Arial" w:cs="Arial"/>
          <w:b/>
          <w:sz w:val="24"/>
          <w:szCs w:val="24"/>
        </w:rPr>
        <w:t xml:space="preserve">GERMÁN VARÓN COTRINO </w:t>
      </w:r>
    </w:p>
    <w:p w:rsidR="004E4455" w:rsidRDefault="004E4455" w:rsidP="00B7698D">
      <w:pPr>
        <w:spacing w:after="0" w:line="24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4E4455" w:rsidRDefault="004E4455" w:rsidP="00B7698D">
      <w:pPr>
        <w:spacing w:after="0" w:line="240" w:lineRule="auto"/>
        <w:jc w:val="both"/>
        <w:rPr>
          <w:rFonts w:ascii="Arial" w:hAnsi="Arial" w:cs="Arial"/>
          <w:sz w:val="24"/>
          <w:szCs w:val="24"/>
        </w:rPr>
      </w:pPr>
    </w:p>
    <w:p w:rsidR="004E4455" w:rsidRDefault="004E4455" w:rsidP="00B7698D">
      <w:pPr>
        <w:spacing w:after="0" w:line="240" w:lineRule="auto"/>
        <w:jc w:val="both"/>
        <w:rPr>
          <w:rFonts w:ascii="Arial" w:hAnsi="Arial" w:cs="Arial"/>
          <w:sz w:val="24"/>
          <w:szCs w:val="24"/>
        </w:rPr>
      </w:pPr>
    </w:p>
    <w:p w:rsidR="004E4455" w:rsidRDefault="004E4455" w:rsidP="00B7698D">
      <w:pPr>
        <w:spacing w:after="0" w:line="240" w:lineRule="auto"/>
        <w:jc w:val="both"/>
        <w:rPr>
          <w:rFonts w:ascii="Arial" w:hAnsi="Arial" w:cs="Arial"/>
          <w:sz w:val="24"/>
          <w:szCs w:val="24"/>
        </w:rPr>
      </w:pPr>
    </w:p>
    <w:p w:rsidR="004E4455" w:rsidRDefault="004E4455" w:rsidP="00B7698D">
      <w:pPr>
        <w:spacing w:after="0" w:line="240" w:lineRule="auto"/>
        <w:jc w:val="both"/>
        <w:rPr>
          <w:rFonts w:ascii="Arial" w:hAnsi="Arial" w:cs="Arial"/>
          <w:sz w:val="24"/>
          <w:szCs w:val="24"/>
        </w:rPr>
      </w:pPr>
    </w:p>
    <w:p w:rsidR="004E4455" w:rsidRDefault="004E4455" w:rsidP="00B7698D">
      <w:pPr>
        <w:spacing w:after="0" w:line="240" w:lineRule="auto"/>
        <w:jc w:val="both"/>
        <w:rPr>
          <w:rFonts w:ascii="Arial" w:hAnsi="Arial" w:cs="Arial"/>
          <w:sz w:val="24"/>
          <w:szCs w:val="24"/>
        </w:rPr>
      </w:pPr>
    </w:p>
    <w:p w:rsidR="004E4455" w:rsidRDefault="004E4455" w:rsidP="00B7698D">
      <w:pPr>
        <w:spacing w:after="0" w:line="240" w:lineRule="auto"/>
        <w:jc w:val="both"/>
        <w:rPr>
          <w:rFonts w:ascii="Arial"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_________________________________</w:t>
      </w:r>
    </w:p>
    <w:p w:rsidR="004E4455"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sidRPr="00B93E62">
        <w:rPr>
          <w:rFonts w:ascii="Arial" w:hAnsi="Arial" w:cs="Arial"/>
          <w:b/>
          <w:sz w:val="24"/>
          <w:szCs w:val="24"/>
        </w:rPr>
        <w:t>DAIRA GALVIS MÉNDEZ</w:t>
      </w:r>
      <w:r w:rsidRPr="00B93E62">
        <w:rPr>
          <w:rFonts w:ascii="Arial" w:hAnsi="Arial" w:cs="Arial"/>
          <w:b/>
          <w:sz w:val="24"/>
          <w:szCs w:val="24"/>
        </w:rPr>
        <w:tab/>
      </w:r>
      <w:r>
        <w:rPr>
          <w:rFonts w:ascii="Arial" w:hAnsi="Arial" w:cs="Arial"/>
          <w:b/>
          <w:sz w:val="24"/>
          <w:szCs w:val="24"/>
        </w:rPr>
        <w:t xml:space="preserve">          </w:t>
      </w:r>
      <w:r w:rsidR="00CF6F56">
        <w:rPr>
          <w:rFonts w:ascii="Arial" w:hAnsi="Arial" w:cs="Arial"/>
          <w:b/>
          <w:sz w:val="24"/>
          <w:szCs w:val="24"/>
        </w:rPr>
        <w:t>ANTONIO LUIS ZABARAÍ</w:t>
      </w:r>
      <w:r w:rsidRPr="002C6B42">
        <w:rPr>
          <w:rFonts w:ascii="Arial" w:hAnsi="Arial" w:cs="Arial"/>
          <w:b/>
          <w:sz w:val="24"/>
          <w:szCs w:val="24"/>
        </w:rPr>
        <w:t xml:space="preserve">N GUEVARA </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Senadora de la República                                     Senador de la República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___________________________________              __________________________</w:t>
      </w:r>
    </w:p>
    <w:p w:rsidR="004E4455" w:rsidRDefault="004E4455" w:rsidP="00B7698D">
      <w:pPr>
        <w:spacing w:after="0" w:line="240" w:lineRule="auto"/>
        <w:jc w:val="both"/>
        <w:rPr>
          <w:rFonts w:ascii="Arial" w:hAnsi="Arial" w:cs="Arial"/>
          <w:b/>
          <w:sz w:val="24"/>
          <w:szCs w:val="24"/>
        </w:rPr>
      </w:pPr>
      <w:r w:rsidRPr="00344FFB">
        <w:rPr>
          <w:rFonts w:ascii="Arial" w:hAnsi="Arial" w:cs="Arial"/>
          <w:b/>
          <w:sz w:val="24"/>
          <w:szCs w:val="24"/>
        </w:rPr>
        <w:t xml:space="preserve">CARLOS </w:t>
      </w:r>
      <w:r w:rsidR="00743367" w:rsidRPr="00344FFB">
        <w:rPr>
          <w:rFonts w:ascii="Arial" w:hAnsi="Arial" w:cs="Arial"/>
          <w:b/>
          <w:sz w:val="24"/>
          <w:szCs w:val="24"/>
        </w:rPr>
        <w:t xml:space="preserve">FERNANDO </w:t>
      </w:r>
      <w:r w:rsidR="00743367">
        <w:rPr>
          <w:rFonts w:ascii="Arial" w:hAnsi="Arial" w:cs="Arial"/>
          <w:b/>
          <w:sz w:val="24"/>
          <w:szCs w:val="24"/>
        </w:rPr>
        <w:t>MOTOA</w:t>
      </w:r>
      <w:r w:rsidRPr="00344FFB">
        <w:rPr>
          <w:rFonts w:ascii="Arial" w:hAnsi="Arial" w:cs="Arial"/>
          <w:b/>
          <w:sz w:val="24"/>
          <w:szCs w:val="24"/>
        </w:rPr>
        <w:t xml:space="preserve"> SOLARTE </w:t>
      </w:r>
      <w:r>
        <w:rPr>
          <w:rFonts w:ascii="Arial" w:hAnsi="Arial" w:cs="Arial"/>
          <w:b/>
          <w:sz w:val="24"/>
          <w:szCs w:val="24"/>
        </w:rPr>
        <w:t xml:space="preserve">               </w:t>
      </w:r>
      <w:r w:rsidRPr="00344FFB">
        <w:rPr>
          <w:rFonts w:ascii="Arial" w:hAnsi="Arial" w:cs="Arial"/>
          <w:b/>
          <w:sz w:val="24"/>
          <w:szCs w:val="24"/>
        </w:rPr>
        <w:t>RODRIGO</w:t>
      </w:r>
      <w:r>
        <w:rPr>
          <w:rFonts w:ascii="Arial" w:hAnsi="Arial" w:cs="Arial"/>
          <w:b/>
          <w:sz w:val="24"/>
          <w:szCs w:val="24"/>
        </w:rPr>
        <w:t xml:space="preserve"> LARA </w:t>
      </w:r>
      <w:r w:rsidRPr="00344FFB">
        <w:rPr>
          <w:rFonts w:ascii="Arial" w:hAnsi="Arial" w:cs="Arial"/>
          <w:b/>
          <w:sz w:val="24"/>
          <w:szCs w:val="24"/>
        </w:rPr>
        <w:t>RESTREPO</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CF6F56" w:rsidRDefault="00CF6F56"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______________________________________     _____________________________</w:t>
      </w:r>
    </w:p>
    <w:p w:rsidR="004E4455" w:rsidRDefault="004E4455" w:rsidP="00B7698D">
      <w:pPr>
        <w:spacing w:after="0" w:line="240" w:lineRule="auto"/>
        <w:jc w:val="both"/>
        <w:rPr>
          <w:rFonts w:ascii="Arial" w:hAnsi="Arial" w:cs="Arial"/>
          <w:b/>
          <w:sz w:val="24"/>
          <w:szCs w:val="24"/>
        </w:rPr>
      </w:pPr>
      <w:r w:rsidRPr="00B93E62">
        <w:rPr>
          <w:rFonts w:ascii="Arial" w:hAnsi="Arial" w:cs="Arial"/>
          <w:b/>
          <w:sz w:val="24"/>
          <w:szCs w:val="24"/>
        </w:rPr>
        <w:t>LUIS EDUARDO DIAZ GRANADOS TORRES</w:t>
      </w:r>
      <w:r>
        <w:rPr>
          <w:rFonts w:ascii="Arial" w:hAnsi="Arial" w:cs="Arial"/>
          <w:b/>
          <w:sz w:val="24"/>
          <w:szCs w:val="24"/>
        </w:rPr>
        <w:t xml:space="preserve">      </w:t>
      </w:r>
      <w:r w:rsidRPr="00B12B2F">
        <w:rPr>
          <w:rFonts w:ascii="Arial" w:hAnsi="Arial" w:cs="Arial"/>
          <w:b/>
          <w:sz w:val="24"/>
          <w:szCs w:val="24"/>
        </w:rPr>
        <w:t xml:space="preserve">EDGAR </w:t>
      </w:r>
      <w:r w:rsidR="00743367" w:rsidRPr="00B12B2F">
        <w:rPr>
          <w:rFonts w:ascii="Arial" w:hAnsi="Arial" w:cs="Arial"/>
          <w:b/>
          <w:sz w:val="24"/>
          <w:szCs w:val="24"/>
        </w:rPr>
        <w:t>JE</w:t>
      </w:r>
      <w:r w:rsidR="00CF6F56">
        <w:rPr>
          <w:rFonts w:ascii="Arial" w:hAnsi="Arial" w:cs="Arial"/>
          <w:b/>
          <w:sz w:val="24"/>
          <w:szCs w:val="24"/>
        </w:rPr>
        <w:t>SÚ</w:t>
      </w:r>
      <w:r w:rsidR="00743367" w:rsidRPr="00B12B2F">
        <w:rPr>
          <w:rFonts w:ascii="Arial" w:hAnsi="Arial" w:cs="Arial"/>
          <w:b/>
          <w:sz w:val="24"/>
          <w:szCs w:val="24"/>
        </w:rPr>
        <w:t xml:space="preserve">S </w:t>
      </w:r>
      <w:r w:rsidR="00743367">
        <w:rPr>
          <w:rFonts w:ascii="Arial" w:hAnsi="Arial" w:cs="Arial"/>
          <w:b/>
          <w:sz w:val="24"/>
          <w:szCs w:val="24"/>
        </w:rPr>
        <w:t>DIAZ</w:t>
      </w:r>
      <w:r w:rsidRPr="00B12B2F">
        <w:rPr>
          <w:rFonts w:ascii="Arial" w:hAnsi="Arial" w:cs="Arial"/>
          <w:b/>
          <w:sz w:val="24"/>
          <w:szCs w:val="24"/>
        </w:rPr>
        <w:t xml:space="preserve"> CONTRERAS</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743367" w:rsidRDefault="00743367" w:rsidP="00B7698D">
      <w:pPr>
        <w:spacing w:after="0" w:line="240" w:lineRule="auto"/>
        <w:rPr>
          <w:rFonts w:ascii="Arial" w:eastAsia="Libre Baskerville"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 xml:space="preserve">_______________________________          _________________________________ </w:t>
      </w:r>
      <w:r w:rsidRPr="00A85525">
        <w:rPr>
          <w:rFonts w:ascii="Arial" w:hAnsi="Arial" w:cs="Arial"/>
          <w:b/>
          <w:sz w:val="24"/>
          <w:szCs w:val="24"/>
        </w:rPr>
        <w:t>ANA MARIA CASTAÑEDA GOMEZ</w:t>
      </w:r>
      <w:r>
        <w:rPr>
          <w:rFonts w:ascii="Arial" w:hAnsi="Arial" w:cs="Arial"/>
          <w:b/>
          <w:sz w:val="24"/>
          <w:szCs w:val="24"/>
        </w:rPr>
        <w:t xml:space="preserve">             </w:t>
      </w:r>
      <w:r w:rsidR="00CF6F56">
        <w:rPr>
          <w:rFonts w:ascii="Arial" w:hAnsi="Arial" w:cs="Arial"/>
          <w:b/>
          <w:sz w:val="24"/>
          <w:szCs w:val="24"/>
        </w:rPr>
        <w:t>FABIÁ</w:t>
      </w:r>
      <w:r w:rsidRPr="00A85525">
        <w:rPr>
          <w:rFonts w:ascii="Arial" w:hAnsi="Arial" w:cs="Arial"/>
          <w:b/>
          <w:sz w:val="24"/>
          <w:szCs w:val="24"/>
        </w:rPr>
        <w:t xml:space="preserve">N GERARDO CASTILLO SUAREZ </w:t>
      </w:r>
      <w:r>
        <w:rPr>
          <w:rFonts w:ascii="Arial" w:hAnsi="Arial" w:cs="Arial"/>
          <w:b/>
          <w:sz w:val="24"/>
          <w:szCs w:val="24"/>
        </w:rPr>
        <w:t xml:space="preserve">     </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Senadora de la República                                  Senador de la República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hAnsi="Arial" w:cs="Arial"/>
          <w:b/>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_________________________________</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Pr="00344FFB">
        <w:rPr>
          <w:rFonts w:ascii="Arial" w:hAnsi="Arial" w:cs="Arial"/>
          <w:b/>
          <w:sz w:val="24"/>
          <w:szCs w:val="24"/>
        </w:rPr>
        <w:t>DIDIER LOBO CHINCHILLA</w:t>
      </w:r>
      <w:r>
        <w:rPr>
          <w:rFonts w:ascii="Arial" w:hAnsi="Arial" w:cs="Arial"/>
          <w:b/>
          <w:sz w:val="24"/>
          <w:szCs w:val="24"/>
        </w:rPr>
        <w:t xml:space="preserve">                 </w:t>
      </w:r>
      <w:r w:rsidRPr="00344FFB">
        <w:rPr>
          <w:rFonts w:ascii="Arial" w:hAnsi="Arial" w:cs="Arial"/>
          <w:b/>
          <w:sz w:val="24"/>
          <w:szCs w:val="24"/>
        </w:rPr>
        <w:t>CARLOS AB</w:t>
      </w:r>
      <w:r w:rsidR="00CF6F56">
        <w:rPr>
          <w:rFonts w:ascii="Arial" w:hAnsi="Arial" w:cs="Arial"/>
          <w:b/>
          <w:sz w:val="24"/>
          <w:szCs w:val="24"/>
        </w:rPr>
        <w:t>RAHAM JIMÉ</w:t>
      </w:r>
      <w:r w:rsidRPr="00344FFB">
        <w:rPr>
          <w:rFonts w:ascii="Arial" w:hAnsi="Arial" w:cs="Arial"/>
          <w:b/>
          <w:sz w:val="24"/>
          <w:szCs w:val="24"/>
        </w:rPr>
        <w:t>NEZ L</w:t>
      </w:r>
      <w:r w:rsidR="00CF6F56">
        <w:rPr>
          <w:rFonts w:ascii="Arial" w:hAnsi="Arial" w:cs="Arial"/>
          <w:b/>
          <w:sz w:val="24"/>
          <w:szCs w:val="24"/>
        </w:rPr>
        <w:t>Ó</w:t>
      </w:r>
      <w:r w:rsidRPr="00344FFB">
        <w:rPr>
          <w:rFonts w:ascii="Arial" w:hAnsi="Arial" w:cs="Arial"/>
          <w:b/>
          <w:sz w:val="24"/>
          <w:szCs w:val="24"/>
        </w:rPr>
        <w:t>PEZ</w:t>
      </w:r>
      <w:r>
        <w:rPr>
          <w:rFonts w:ascii="Arial" w:hAnsi="Arial" w:cs="Arial"/>
          <w:b/>
          <w:sz w:val="24"/>
          <w:szCs w:val="24"/>
        </w:rPr>
        <w:t xml:space="preserve">     </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________________________________            _______________________________</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00CF6F56">
        <w:rPr>
          <w:rFonts w:ascii="Arial" w:hAnsi="Arial" w:cs="Arial"/>
          <w:b/>
          <w:sz w:val="24"/>
          <w:szCs w:val="24"/>
        </w:rPr>
        <w:t>TEMÍ</w:t>
      </w:r>
      <w:r w:rsidRPr="002C6B42">
        <w:rPr>
          <w:rFonts w:ascii="Arial" w:hAnsi="Arial" w:cs="Arial"/>
          <w:b/>
          <w:sz w:val="24"/>
          <w:szCs w:val="24"/>
        </w:rPr>
        <w:t>STOCLES ORTEGA NARVAEZ</w:t>
      </w:r>
      <w:r>
        <w:rPr>
          <w:rFonts w:ascii="Arial" w:hAnsi="Arial" w:cs="Arial"/>
          <w:b/>
          <w:sz w:val="24"/>
          <w:szCs w:val="24"/>
        </w:rPr>
        <w:t xml:space="preserve">             </w:t>
      </w:r>
      <w:r w:rsidRPr="000A0DE1">
        <w:rPr>
          <w:rFonts w:ascii="Arial" w:hAnsi="Arial" w:cs="Arial"/>
          <w:b/>
          <w:sz w:val="24"/>
          <w:szCs w:val="24"/>
        </w:rPr>
        <w:t>JOSÉ IGNACIO MESA</w:t>
      </w:r>
      <w:r>
        <w:rPr>
          <w:rFonts w:ascii="Arial" w:hAnsi="Arial" w:cs="Arial"/>
          <w:b/>
          <w:sz w:val="24"/>
          <w:szCs w:val="24"/>
        </w:rPr>
        <w:t xml:space="preserve"> BETANCURT</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743367" w:rsidRDefault="00743367" w:rsidP="00B7698D">
      <w:pPr>
        <w:spacing w:after="0" w:line="240" w:lineRule="auto"/>
        <w:rPr>
          <w:rFonts w:ascii="Arial" w:hAnsi="Arial" w:cs="Arial"/>
          <w:b/>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           _________________________________</w:t>
      </w:r>
    </w:p>
    <w:p w:rsidR="004E4455" w:rsidRDefault="004E4455" w:rsidP="00B7698D">
      <w:pPr>
        <w:spacing w:after="0" w:line="240" w:lineRule="auto"/>
        <w:rPr>
          <w:rFonts w:ascii="Arial" w:hAnsi="Arial" w:cs="Arial"/>
          <w:b/>
          <w:sz w:val="24"/>
          <w:szCs w:val="24"/>
        </w:rPr>
      </w:pPr>
      <w:r w:rsidRPr="007B276F">
        <w:rPr>
          <w:rFonts w:ascii="Arial" w:hAnsi="Arial" w:cs="Arial"/>
          <w:b/>
          <w:sz w:val="24"/>
          <w:szCs w:val="24"/>
        </w:rPr>
        <w:t>JOSÉ GABRIEL AMAR SEPULVEDA</w:t>
      </w:r>
      <w:r>
        <w:rPr>
          <w:rFonts w:ascii="Arial" w:hAnsi="Arial" w:cs="Arial"/>
          <w:b/>
          <w:sz w:val="24"/>
          <w:szCs w:val="24"/>
        </w:rPr>
        <w:t xml:space="preserve">            </w:t>
      </w:r>
      <w:r w:rsidRPr="00F94508">
        <w:rPr>
          <w:rFonts w:ascii="Arial" w:hAnsi="Arial" w:cs="Arial"/>
          <w:b/>
          <w:sz w:val="24"/>
          <w:szCs w:val="24"/>
        </w:rPr>
        <w:t>MODESTO ENRIQUE AGUILERA VIDES</w:t>
      </w:r>
    </w:p>
    <w:p w:rsidR="004E4455"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743367" w:rsidRDefault="00743367" w:rsidP="00B7698D">
      <w:pPr>
        <w:spacing w:after="0" w:line="240" w:lineRule="auto"/>
        <w:rPr>
          <w:rFonts w:ascii="Arial" w:eastAsia="Libre Baskerville"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____________________________________          ____________________________</w:t>
      </w:r>
    </w:p>
    <w:p w:rsidR="004E4455" w:rsidRDefault="004E4455" w:rsidP="00B7698D">
      <w:pPr>
        <w:spacing w:after="0" w:line="240" w:lineRule="auto"/>
        <w:rPr>
          <w:rFonts w:ascii="Arial" w:hAnsi="Arial" w:cs="Arial"/>
          <w:b/>
          <w:sz w:val="24"/>
          <w:szCs w:val="24"/>
        </w:rPr>
      </w:pPr>
      <w:r w:rsidRPr="00F94508">
        <w:rPr>
          <w:rFonts w:ascii="Arial" w:hAnsi="Arial" w:cs="Arial"/>
          <w:b/>
          <w:sz w:val="24"/>
          <w:szCs w:val="24"/>
        </w:rPr>
        <w:t>CÉSAR AUGUSTO LORDUY MALDONADO</w:t>
      </w:r>
      <w:r>
        <w:rPr>
          <w:rFonts w:ascii="Arial" w:hAnsi="Arial" w:cs="Arial"/>
          <w:b/>
          <w:sz w:val="24"/>
          <w:szCs w:val="24"/>
        </w:rPr>
        <w:t xml:space="preserve">         </w:t>
      </w:r>
      <w:r w:rsidRPr="00F94508">
        <w:rPr>
          <w:rFonts w:ascii="Arial" w:hAnsi="Arial" w:cs="Arial"/>
          <w:b/>
          <w:sz w:val="24"/>
          <w:szCs w:val="24"/>
        </w:rPr>
        <w:t xml:space="preserve">  JOSÉ DANIEL LÓPEZ JIMÉNEZ</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___________________________________        _______________________________</w:t>
      </w:r>
    </w:p>
    <w:p w:rsidR="004E4455" w:rsidRDefault="004E4455" w:rsidP="00B7698D">
      <w:pPr>
        <w:spacing w:after="0" w:line="240" w:lineRule="auto"/>
        <w:rPr>
          <w:rFonts w:ascii="Arial" w:hAnsi="Arial" w:cs="Arial"/>
          <w:b/>
          <w:sz w:val="24"/>
          <w:szCs w:val="24"/>
        </w:rPr>
      </w:pPr>
      <w:r w:rsidRPr="00F94508">
        <w:rPr>
          <w:rFonts w:ascii="Arial" w:hAnsi="Arial" w:cs="Arial"/>
          <w:b/>
          <w:sz w:val="24"/>
          <w:szCs w:val="24"/>
        </w:rPr>
        <w:t>KARINA ESTEFANÍA ROJANO PALACIO</w:t>
      </w:r>
      <w:r>
        <w:rPr>
          <w:rFonts w:ascii="Arial" w:hAnsi="Arial" w:cs="Arial"/>
          <w:b/>
          <w:sz w:val="24"/>
          <w:szCs w:val="24"/>
        </w:rPr>
        <w:t xml:space="preserve">         </w:t>
      </w:r>
      <w:r w:rsidRPr="00AE28B4">
        <w:rPr>
          <w:rFonts w:ascii="Arial" w:hAnsi="Arial" w:cs="Arial"/>
          <w:b/>
          <w:sz w:val="24"/>
          <w:szCs w:val="24"/>
        </w:rPr>
        <w:t>KAREN VIOLETTE CURE CORCIONE</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               __________________________________</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Pr="00AE28B4">
        <w:rPr>
          <w:rFonts w:ascii="Arial" w:hAnsi="Arial" w:cs="Arial"/>
          <w:b/>
          <w:sz w:val="24"/>
          <w:szCs w:val="24"/>
        </w:rPr>
        <w:t>GUSTAVO PUENTES DÍAZ</w:t>
      </w:r>
      <w:r>
        <w:rPr>
          <w:rFonts w:ascii="Arial" w:hAnsi="Arial" w:cs="Arial"/>
          <w:b/>
          <w:sz w:val="24"/>
          <w:szCs w:val="24"/>
        </w:rPr>
        <w:t xml:space="preserve">                  </w:t>
      </w:r>
      <w:r w:rsidRPr="00590B2B">
        <w:rPr>
          <w:rFonts w:ascii="Arial" w:hAnsi="Arial" w:cs="Arial"/>
          <w:b/>
          <w:sz w:val="24"/>
          <w:szCs w:val="24"/>
        </w:rPr>
        <w:t>JORGE ENRIQUE BENEDETTI MARTELO</w:t>
      </w:r>
    </w:p>
    <w:p w:rsidR="004E4455" w:rsidRDefault="004E4455" w:rsidP="00B7698D">
      <w:pPr>
        <w:spacing w:after="0" w:line="24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               __________________________________</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Pr="00AE28B4">
        <w:rPr>
          <w:rFonts w:ascii="Arial" w:hAnsi="Arial" w:cs="Arial"/>
          <w:b/>
          <w:sz w:val="24"/>
          <w:szCs w:val="24"/>
        </w:rPr>
        <w:t>ERWIN ARIAS BETANCUR</w:t>
      </w:r>
      <w:r>
        <w:rPr>
          <w:rFonts w:ascii="Arial" w:hAnsi="Arial" w:cs="Arial"/>
          <w:b/>
          <w:sz w:val="24"/>
          <w:szCs w:val="24"/>
        </w:rPr>
        <w:t xml:space="preserve">                       </w:t>
      </w:r>
      <w:r w:rsidRPr="00AE28B4">
        <w:rPr>
          <w:rFonts w:ascii="Arial" w:hAnsi="Arial" w:cs="Arial"/>
          <w:b/>
          <w:sz w:val="24"/>
          <w:szCs w:val="24"/>
        </w:rPr>
        <w:t>ELOY CHICHÍ QUINTERO ROMERO</w:t>
      </w:r>
    </w:p>
    <w:p w:rsidR="004E4455" w:rsidRPr="004A2587" w:rsidRDefault="004E4455" w:rsidP="00B7698D">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________________________________          _______________________________</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Pr="000B573E">
        <w:rPr>
          <w:rFonts w:ascii="Arial" w:hAnsi="Arial" w:cs="Arial"/>
          <w:b/>
          <w:sz w:val="24"/>
          <w:szCs w:val="24"/>
        </w:rPr>
        <w:t>GLORIA BETTY ZORRO AFRICANO</w:t>
      </w:r>
      <w:r>
        <w:rPr>
          <w:rFonts w:ascii="Arial" w:hAnsi="Arial" w:cs="Arial"/>
          <w:b/>
          <w:sz w:val="24"/>
          <w:szCs w:val="24"/>
        </w:rPr>
        <w:t xml:space="preserve">                       </w:t>
      </w:r>
      <w:r w:rsidRPr="000B573E">
        <w:rPr>
          <w:rFonts w:ascii="Arial" w:hAnsi="Arial" w:cs="Arial"/>
          <w:b/>
          <w:sz w:val="24"/>
          <w:szCs w:val="24"/>
        </w:rPr>
        <w:t>DAVID PULIDO NOVOA</w:t>
      </w:r>
      <w:r>
        <w:rPr>
          <w:rFonts w:ascii="Arial" w:hAnsi="Arial" w:cs="Arial"/>
          <w:b/>
          <w:sz w:val="24"/>
          <w:szCs w:val="24"/>
        </w:rPr>
        <w:t xml:space="preserve">            </w:t>
      </w:r>
    </w:p>
    <w:p w:rsidR="004E4455" w:rsidRPr="004A2587" w:rsidRDefault="004E4455" w:rsidP="00B7698D">
      <w:pPr>
        <w:spacing w:after="0" w:line="240" w:lineRule="auto"/>
        <w:rPr>
          <w:rFonts w:ascii="Arial" w:hAnsi="Arial" w:cs="Arial"/>
          <w:b/>
          <w:sz w:val="24"/>
          <w:szCs w:val="24"/>
        </w:rPr>
      </w:pPr>
      <w:r>
        <w:rPr>
          <w:rFonts w:ascii="Arial" w:hAnsi="Arial" w:cs="Arial"/>
          <w:sz w:val="24"/>
          <w:szCs w:val="24"/>
        </w:rPr>
        <w:t xml:space="preserve">         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            _________________________________</w:t>
      </w:r>
      <w:r>
        <w:rPr>
          <w:rFonts w:ascii="Arial" w:hAnsi="Arial" w:cs="Arial"/>
          <w:b/>
          <w:sz w:val="24"/>
          <w:szCs w:val="24"/>
        </w:rPr>
        <w:t xml:space="preserve">      </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NESTOR LEONARDO RICO RICO                </w:t>
      </w:r>
      <w:r w:rsidRPr="00D1338C">
        <w:rPr>
          <w:rFonts w:ascii="Arial" w:hAnsi="Arial" w:cs="Arial"/>
          <w:b/>
          <w:sz w:val="24"/>
          <w:szCs w:val="24"/>
        </w:rPr>
        <w:t>CARLOS ALBERTO CUENCA CHAUX</w:t>
      </w:r>
    </w:p>
    <w:p w:rsidR="004E4455" w:rsidRDefault="004E4455" w:rsidP="00947467">
      <w:pPr>
        <w:spacing w:after="0" w:line="240" w:lineRule="auto"/>
        <w:rPr>
          <w:rFonts w:ascii="Arial" w:hAnsi="Arial" w:cs="Arial"/>
          <w:b/>
          <w:sz w:val="24"/>
          <w:szCs w:val="24"/>
        </w:rPr>
      </w:pPr>
      <w:r>
        <w:rPr>
          <w:rFonts w:ascii="Arial" w:hAnsi="Arial" w:cs="Arial"/>
          <w:sz w:val="24"/>
          <w:szCs w:val="24"/>
        </w:rPr>
        <w:t xml:space="preserve">         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743367" w:rsidRDefault="00743367" w:rsidP="00B7698D">
      <w:pPr>
        <w:spacing w:after="0" w:line="240" w:lineRule="auto"/>
        <w:rPr>
          <w:rFonts w:ascii="Arial" w:eastAsia="Libre Baskerville" w:hAnsi="Arial" w:cs="Arial"/>
          <w:sz w:val="24"/>
          <w:szCs w:val="24"/>
        </w:rPr>
      </w:pPr>
    </w:p>
    <w:p w:rsidR="00743367" w:rsidRDefault="007433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            _________________________________</w:t>
      </w:r>
      <w:r>
        <w:rPr>
          <w:rFonts w:ascii="Arial" w:hAnsi="Arial" w:cs="Arial"/>
          <w:b/>
          <w:sz w:val="24"/>
          <w:szCs w:val="24"/>
        </w:rPr>
        <w:t xml:space="preserve">      </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Pr="00D1338C">
        <w:rPr>
          <w:rFonts w:ascii="Arial" w:hAnsi="Arial" w:cs="Arial"/>
          <w:b/>
          <w:sz w:val="24"/>
          <w:szCs w:val="24"/>
        </w:rPr>
        <w:t>JULIO CESAR TRIANA</w:t>
      </w:r>
      <w:r>
        <w:rPr>
          <w:rFonts w:ascii="Arial" w:hAnsi="Arial" w:cs="Arial"/>
          <w:b/>
          <w:sz w:val="24"/>
          <w:szCs w:val="24"/>
        </w:rPr>
        <w:t xml:space="preserve"> QUINTERO                </w:t>
      </w:r>
      <w:r w:rsidRPr="00D1338C">
        <w:rPr>
          <w:rFonts w:ascii="Arial" w:hAnsi="Arial" w:cs="Arial"/>
          <w:b/>
          <w:sz w:val="24"/>
          <w:szCs w:val="24"/>
        </w:rPr>
        <w:t>CARLOS ALBERTO CUENCA CHAUX</w:t>
      </w:r>
    </w:p>
    <w:p w:rsidR="004E4455" w:rsidRDefault="004E4455" w:rsidP="00B7698D">
      <w:pPr>
        <w:spacing w:after="0" w:line="240" w:lineRule="auto"/>
        <w:jc w:val="both"/>
        <w:rPr>
          <w:rFonts w:ascii="Arial" w:hAnsi="Arial" w:cs="Arial"/>
          <w:b/>
          <w:sz w:val="24"/>
          <w:szCs w:val="24"/>
        </w:rPr>
      </w:pPr>
      <w:r>
        <w:rPr>
          <w:rFonts w:ascii="Arial" w:hAnsi="Arial" w:cs="Arial"/>
          <w:sz w:val="24"/>
          <w:szCs w:val="24"/>
        </w:rPr>
        <w:t xml:space="preserve">         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            _________________________________</w:t>
      </w:r>
      <w:r>
        <w:rPr>
          <w:rFonts w:ascii="Arial" w:hAnsi="Arial" w:cs="Arial"/>
          <w:b/>
          <w:sz w:val="24"/>
          <w:szCs w:val="24"/>
        </w:rPr>
        <w:t xml:space="preserve">      </w:t>
      </w:r>
    </w:p>
    <w:p w:rsidR="00CF440E" w:rsidRDefault="004E4455" w:rsidP="00CF440E">
      <w:pPr>
        <w:spacing w:after="0" w:line="240" w:lineRule="auto"/>
        <w:rPr>
          <w:rFonts w:ascii="Arial" w:hAnsi="Arial" w:cs="Arial"/>
          <w:b/>
          <w:sz w:val="24"/>
          <w:szCs w:val="24"/>
        </w:rPr>
      </w:pPr>
      <w:r>
        <w:rPr>
          <w:rFonts w:ascii="Arial" w:hAnsi="Arial" w:cs="Arial"/>
          <w:b/>
          <w:sz w:val="24"/>
          <w:szCs w:val="24"/>
        </w:rPr>
        <w:t xml:space="preserve">    </w:t>
      </w:r>
      <w:r w:rsidR="00CF440E">
        <w:rPr>
          <w:rFonts w:ascii="Arial" w:hAnsi="Arial" w:cs="Arial"/>
          <w:b/>
          <w:sz w:val="24"/>
          <w:szCs w:val="24"/>
        </w:rPr>
        <w:t xml:space="preserve">   JOSÉ</w:t>
      </w:r>
      <w:r w:rsidR="00CF440E" w:rsidRPr="00D1338C">
        <w:rPr>
          <w:rFonts w:ascii="Arial" w:hAnsi="Arial" w:cs="Arial"/>
          <w:b/>
          <w:sz w:val="24"/>
          <w:szCs w:val="24"/>
        </w:rPr>
        <w:t xml:space="preserve"> LUIS PINEDO</w:t>
      </w:r>
      <w:r w:rsidR="00CF440E">
        <w:rPr>
          <w:rFonts w:ascii="Arial" w:hAnsi="Arial" w:cs="Arial"/>
          <w:b/>
          <w:sz w:val="24"/>
          <w:szCs w:val="24"/>
        </w:rPr>
        <w:t xml:space="preserve"> CAMPO</w:t>
      </w:r>
      <w:r w:rsidR="00CF440E">
        <w:rPr>
          <w:rFonts w:ascii="Arial" w:hAnsi="Arial" w:cs="Arial"/>
          <w:b/>
          <w:sz w:val="24"/>
          <w:szCs w:val="24"/>
        </w:rPr>
        <w:tab/>
      </w:r>
      <w:r w:rsidR="00CF440E">
        <w:rPr>
          <w:rFonts w:ascii="Arial" w:hAnsi="Arial" w:cs="Arial"/>
          <w:b/>
          <w:sz w:val="24"/>
          <w:szCs w:val="24"/>
        </w:rPr>
        <w:tab/>
        <w:t xml:space="preserve">    JAIME RODRÍ</w:t>
      </w:r>
      <w:r w:rsidR="00CF440E" w:rsidRPr="00D1338C">
        <w:rPr>
          <w:rFonts w:ascii="Arial" w:hAnsi="Arial" w:cs="Arial"/>
          <w:b/>
          <w:sz w:val="24"/>
          <w:szCs w:val="24"/>
        </w:rPr>
        <w:t>GUEZ CONTRERAS</w:t>
      </w:r>
    </w:p>
    <w:p w:rsidR="004E4455" w:rsidRDefault="004E4455" w:rsidP="00947467">
      <w:pPr>
        <w:spacing w:after="0" w:line="240" w:lineRule="auto"/>
        <w:rPr>
          <w:rFonts w:ascii="Arial" w:hAnsi="Arial" w:cs="Arial"/>
          <w:b/>
          <w:sz w:val="24"/>
          <w:szCs w:val="24"/>
        </w:rPr>
      </w:pPr>
      <w:r>
        <w:rPr>
          <w:rFonts w:ascii="Arial" w:hAnsi="Arial" w:cs="Arial"/>
          <w:sz w:val="24"/>
          <w:szCs w:val="24"/>
        </w:rPr>
        <w:t xml:space="preserve">        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947467" w:rsidRDefault="009474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w:t>
      </w:r>
      <w:r w:rsidR="00CF440E">
        <w:rPr>
          <w:rFonts w:ascii="Arial" w:eastAsia="Libre Baskerville" w:hAnsi="Arial" w:cs="Arial"/>
          <w:sz w:val="24"/>
          <w:szCs w:val="24"/>
        </w:rPr>
        <w:t>___</w:t>
      </w:r>
      <w:r>
        <w:rPr>
          <w:rFonts w:ascii="Arial" w:eastAsia="Libre Baskerville" w:hAnsi="Arial" w:cs="Arial"/>
          <w:sz w:val="24"/>
          <w:szCs w:val="24"/>
        </w:rPr>
        <w:t xml:space="preserve">     </w:t>
      </w:r>
      <w:r w:rsidR="00CF440E">
        <w:rPr>
          <w:rFonts w:ascii="Arial" w:eastAsia="Libre Baskerville" w:hAnsi="Arial" w:cs="Arial"/>
          <w:sz w:val="24"/>
          <w:szCs w:val="24"/>
        </w:rPr>
        <w:tab/>
      </w:r>
      <w:r>
        <w:rPr>
          <w:rFonts w:ascii="Arial" w:eastAsia="Libre Baskerville" w:hAnsi="Arial" w:cs="Arial"/>
          <w:sz w:val="24"/>
          <w:szCs w:val="24"/>
        </w:rPr>
        <w:t>_______________________________</w:t>
      </w:r>
      <w:r>
        <w:rPr>
          <w:rFonts w:ascii="Arial" w:hAnsi="Arial" w:cs="Arial"/>
          <w:b/>
          <w:sz w:val="24"/>
          <w:szCs w:val="24"/>
        </w:rPr>
        <w:t xml:space="preserve">      </w:t>
      </w:r>
      <w:r w:rsidRPr="00D1338C">
        <w:rPr>
          <w:rFonts w:ascii="Arial" w:hAnsi="Arial" w:cs="Arial"/>
          <w:b/>
          <w:sz w:val="24"/>
          <w:szCs w:val="24"/>
        </w:rPr>
        <w:t>JAIRO HUMBERTO CRISTO</w:t>
      </w:r>
      <w:r>
        <w:rPr>
          <w:rFonts w:ascii="Arial" w:hAnsi="Arial" w:cs="Arial"/>
          <w:b/>
          <w:sz w:val="24"/>
          <w:szCs w:val="24"/>
        </w:rPr>
        <w:t xml:space="preserve"> CORREA</w:t>
      </w:r>
      <w:r w:rsidR="00CF440E">
        <w:rPr>
          <w:rFonts w:ascii="Arial" w:hAnsi="Arial" w:cs="Arial"/>
          <w:b/>
          <w:sz w:val="24"/>
          <w:szCs w:val="24"/>
        </w:rPr>
        <w:t xml:space="preserve">     </w:t>
      </w:r>
      <w:r w:rsidR="00CF440E">
        <w:rPr>
          <w:rFonts w:ascii="Arial" w:hAnsi="Arial" w:cs="Arial"/>
          <w:b/>
          <w:sz w:val="24"/>
          <w:szCs w:val="24"/>
        </w:rPr>
        <w:tab/>
        <w:t xml:space="preserve">   JORGE MÉNDEZ HERNÁ</w:t>
      </w:r>
      <w:r w:rsidR="00CF440E" w:rsidRPr="00D1338C">
        <w:rPr>
          <w:rFonts w:ascii="Arial" w:hAnsi="Arial" w:cs="Arial"/>
          <w:b/>
          <w:sz w:val="24"/>
          <w:szCs w:val="24"/>
        </w:rPr>
        <w:t>NDEZ</w:t>
      </w:r>
    </w:p>
    <w:p w:rsidR="004E4455" w:rsidRDefault="004E4455" w:rsidP="00B7698D">
      <w:pPr>
        <w:spacing w:after="0" w:line="240" w:lineRule="auto"/>
        <w:jc w:val="both"/>
        <w:rPr>
          <w:rFonts w:ascii="Arial" w:hAnsi="Arial" w:cs="Arial"/>
          <w:b/>
          <w:sz w:val="24"/>
          <w:szCs w:val="24"/>
        </w:rPr>
      </w:pPr>
      <w:r>
        <w:rPr>
          <w:rFonts w:ascii="Arial" w:hAnsi="Arial" w:cs="Arial"/>
          <w:sz w:val="24"/>
          <w:szCs w:val="24"/>
        </w:rPr>
        <w:t xml:space="preserve">         Representante a la Cámara                        </w:t>
      </w:r>
      <w:r w:rsidR="00CF440E">
        <w:rPr>
          <w:rFonts w:ascii="Arial" w:hAnsi="Arial" w:cs="Arial"/>
          <w:sz w:val="24"/>
          <w:szCs w:val="24"/>
        </w:rPr>
        <w:t xml:space="preserve">  </w:t>
      </w:r>
      <w:r>
        <w:rPr>
          <w:rFonts w:ascii="Arial" w:hAnsi="Arial" w:cs="Arial"/>
          <w:sz w:val="24"/>
          <w:szCs w:val="24"/>
        </w:rPr>
        <w:t>Representante a la Cámara</w:t>
      </w: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_________       ___________________________</w:t>
      </w:r>
      <w:r>
        <w:rPr>
          <w:rFonts w:ascii="Arial" w:hAnsi="Arial" w:cs="Arial"/>
          <w:b/>
          <w:sz w:val="24"/>
          <w:szCs w:val="24"/>
        </w:rPr>
        <w:t xml:space="preserve">      </w:t>
      </w:r>
    </w:p>
    <w:p w:rsidR="00CF440E" w:rsidRDefault="00CF440E" w:rsidP="00CF440E">
      <w:pPr>
        <w:spacing w:after="0" w:line="240" w:lineRule="auto"/>
        <w:rPr>
          <w:rFonts w:ascii="Arial" w:hAnsi="Arial" w:cs="Arial"/>
          <w:b/>
          <w:sz w:val="24"/>
          <w:szCs w:val="24"/>
        </w:rPr>
      </w:pPr>
      <w:r>
        <w:rPr>
          <w:rFonts w:ascii="Arial" w:hAnsi="Arial" w:cs="Arial"/>
          <w:b/>
          <w:sz w:val="24"/>
          <w:szCs w:val="24"/>
        </w:rPr>
        <w:t>BAYARDO GILBERTO BETANCOURT PÉ</w:t>
      </w:r>
      <w:r w:rsidRPr="00D1338C">
        <w:rPr>
          <w:rFonts w:ascii="Arial" w:hAnsi="Arial" w:cs="Arial"/>
          <w:b/>
          <w:sz w:val="24"/>
          <w:szCs w:val="24"/>
        </w:rPr>
        <w:t xml:space="preserve">REZ         </w:t>
      </w:r>
      <w:r>
        <w:rPr>
          <w:rFonts w:ascii="Arial" w:hAnsi="Arial" w:cs="Arial"/>
          <w:b/>
          <w:sz w:val="24"/>
          <w:szCs w:val="24"/>
        </w:rPr>
        <w:t xml:space="preserve">   CIRO FERNÁ</w:t>
      </w:r>
      <w:r w:rsidRPr="00461270">
        <w:rPr>
          <w:rFonts w:ascii="Arial" w:hAnsi="Arial" w:cs="Arial"/>
          <w:b/>
          <w:sz w:val="24"/>
          <w:szCs w:val="24"/>
        </w:rPr>
        <w:t>NDEZ</w:t>
      </w:r>
      <w:r>
        <w:rPr>
          <w:rFonts w:ascii="Arial" w:hAnsi="Arial" w:cs="Arial"/>
          <w:b/>
          <w:sz w:val="24"/>
          <w:szCs w:val="24"/>
        </w:rPr>
        <w:t xml:space="preserve"> NUÑEZ</w:t>
      </w:r>
    </w:p>
    <w:p w:rsidR="004E4455" w:rsidRDefault="004E4455" w:rsidP="00B7698D">
      <w:pPr>
        <w:spacing w:after="0" w:line="240" w:lineRule="auto"/>
        <w:jc w:val="both"/>
        <w:rPr>
          <w:rFonts w:ascii="Arial" w:hAnsi="Arial" w:cs="Arial"/>
          <w:sz w:val="24"/>
          <w:szCs w:val="24"/>
        </w:rPr>
      </w:pPr>
      <w:r w:rsidRPr="00D1338C">
        <w:rPr>
          <w:rFonts w:ascii="Arial" w:hAnsi="Arial" w:cs="Arial"/>
          <w:sz w:val="24"/>
          <w:szCs w:val="24"/>
        </w:rPr>
        <w:t xml:space="preserve">         </w:t>
      </w:r>
      <w:r>
        <w:rPr>
          <w:rFonts w:ascii="Arial" w:hAnsi="Arial" w:cs="Arial"/>
          <w:sz w:val="24"/>
          <w:szCs w:val="24"/>
        </w:rPr>
        <w:t xml:space="preserve">Representante a la Cámara                                    </w:t>
      </w:r>
      <w:r w:rsidR="00CF440E">
        <w:rPr>
          <w:rFonts w:ascii="Arial" w:hAnsi="Arial" w:cs="Arial"/>
          <w:sz w:val="24"/>
          <w:szCs w:val="24"/>
        </w:rPr>
        <w:t xml:space="preserve"> </w:t>
      </w:r>
      <w:r>
        <w:rPr>
          <w:rFonts w:ascii="Arial" w:hAnsi="Arial" w:cs="Arial"/>
          <w:sz w:val="24"/>
          <w:szCs w:val="24"/>
        </w:rPr>
        <w:t>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______            _________________________</w:t>
      </w:r>
      <w:r>
        <w:rPr>
          <w:rFonts w:ascii="Arial" w:hAnsi="Arial" w:cs="Arial"/>
          <w:b/>
          <w:sz w:val="24"/>
          <w:szCs w:val="24"/>
        </w:rPr>
        <w:t xml:space="preserve">      </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Pr="00D1338C">
        <w:rPr>
          <w:rFonts w:ascii="Arial" w:hAnsi="Arial" w:cs="Arial"/>
          <w:b/>
          <w:sz w:val="24"/>
          <w:szCs w:val="24"/>
        </w:rPr>
        <w:t>ATILANO ALONSO GIRALDO</w:t>
      </w:r>
      <w:r>
        <w:rPr>
          <w:rFonts w:ascii="Arial" w:hAnsi="Arial" w:cs="Arial"/>
          <w:b/>
          <w:sz w:val="24"/>
          <w:szCs w:val="24"/>
        </w:rPr>
        <w:t xml:space="preserve"> ARBOLEDA            </w:t>
      </w:r>
      <w:r w:rsidR="00CF440E" w:rsidRPr="00461270">
        <w:rPr>
          <w:rFonts w:ascii="Arial" w:hAnsi="Arial" w:cs="Arial"/>
          <w:b/>
          <w:sz w:val="24"/>
          <w:szCs w:val="24"/>
        </w:rPr>
        <w:t>SALIM VILLAMIL QUESSEP</w:t>
      </w:r>
    </w:p>
    <w:p w:rsidR="004E4455" w:rsidRDefault="004E4455" w:rsidP="00B7698D">
      <w:pPr>
        <w:spacing w:after="0" w:line="240" w:lineRule="auto"/>
        <w:jc w:val="both"/>
        <w:rPr>
          <w:rFonts w:ascii="Arial" w:hAnsi="Arial" w:cs="Arial"/>
          <w:sz w:val="24"/>
          <w:szCs w:val="24"/>
        </w:rPr>
      </w:pPr>
      <w:r>
        <w:rPr>
          <w:rFonts w:ascii="Arial" w:hAnsi="Arial" w:cs="Arial"/>
          <w:sz w:val="24"/>
          <w:szCs w:val="24"/>
        </w:rPr>
        <w:t xml:space="preserve">         Representante a la Cámara                                </w:t>
      </w:r>
      <w:r w:rsidR="00CF440E">
        <w:rPr>
          <w:rFonts w:ascii="Arial" w:hAnsi="Arial" w:cs="Arial"/>
          <w:sz w:val="24"/>
          <w:szCs w:val="24"/>
        </w:rPr>
        <w:t xml:space="preserve">  </w:t>
      </w:r>
      <w:r>
        <w:rPr>
          <w:rFonts w:ascii="Arial" w:hAnsi="Arial" w:cs="Arial"/>
          <w:sz w:val="24"/>
          <w:szCs w:val="24"/>
        </w:rPr>
        <w:t>Representante a la Cámara</w:t>
      </w: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947467" w:rsidRDefault="00947467"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w:t>
      </w:r>
      <w:r w:rsidR="00CF440E">
        <w:rPr>
          <w:rFonts w:ascii="Arial" w:eastAsia="Libre Baskerville" w:hAnsi="Arial" w:cs="Arial"/>
          <w:sz w:val="24"/>
          <w:szCs w:val="24"/>
        </w:rPr>
        <w:t>_</w:t>
      </w:r>
      <w:r>
        <w:rPr>
          <w:rFonts w:ascii="Arial" w:eastAsia="Libre Baskerville" w:hAnsi="Arial" w:cs="Arial"/>
          <w:sz w:val="24"/>
          <w:szCs w:val="24"/>
        </w:rPr>
        <w:t xml:space="preserve">            </w:t>
      </w:r>
      <w:r w:rsidR="00CF440E">
        <w:rPr>
          <w:rFonts w:ascii="Arial" w:eastAsia="Libre Baskerville" w:hAnsi="Arial" w:cs="Arial"/>
          <w:sz w:val="24"/>
          <w:szCs w:val="24"/>
        </w:rPr>
        <w:t>______________________________</w:t>
      </w:r>
      <w:r>
        <w:rPr>
          <w:rFonts w:ascii="Arial" w:hAnsi="Arial" w:cs="Arial"/>
          <w:b/>
          <w:sz w:val="24"/>
          <w:szCs w:val="24"/>
        </w:rPr>
        <w:t xml:space="preserve">     </w:t>
      </w:r>
    </w:p>
    <w:p w:rsidR="004E4455" w:rsidRDefault="004E4455" w:rsidP="00B7698D">
      <w:pPr>
        <w:spacing w:after="0" w:line="240" w:lineRule="auto"/>
        <w:rPr>
          <w:rFonts w:ascii="Arial" w:hAnsi="Arial" w:cs="Arial"/>
          <w:b/>
          <w:sz w:val="24"/>
          <w:szCs w:val="24"/>
        </w:rPr>
      </w:pPr>
      <w:r>
        <w:rPr>
          <w:rFonts w:ascii="Arial" w:hAnsi="Arial" w:cs="Arial"/>
          <w:b/>
          <w:sz w:val="24"/>
          <w:szCs w:val="24"/>
        </w:rPr>
        <w:t xml:space="preserve"> </w:t>
      </w:r>
      <w:r w:rsidRPr="00461270">
        <w:rPr>
          <w:rFonts w:ascii="Arial" w:hAnsi="Arial" w:cs="Arial"/>
          <w:b/>
          <w:sz w:val="24"/>
          <w:szCs w:val="24"/>
        </w:rPr>
        <w:t>HECTOR</w:t>
      </w:r>
      <w:r>
        <w:rPr>
          <w:rFonts w:ascii="Arial" w:hAnsi="Arial" w:cs="Arial"/>
          <w:b/>
          <w:sz w:val="24"/>
          <w:szCs w:val="24"/>
        </w:rPr>
        <w:t xml:space="preserve"> JAVIER</w:t>
      </w:r>
      <w:r w:rsidRPr="00461270">
        <w:rPr>
          <w:rFonts w:ascii="Arial" w:hAnsi="Arial" w:cs="Arial"/>
          <w:b/>
          <w:sz w:val="24"/>
          <w:szCs w:val="24"/>
        </w:rPr>
        <w:t xml:space="preserve"> VERGARA SIERRA</w:t>
      </w:r>
      <w:r w:rsidR="00CF440E">
        <w:rPr>
          <w:rFonts w:ascii="Arial" w:hAnsi="Arial" w:cs="Arial"/>
          <w:b/>
          <w:sz w:val="24"/>
          <w:szCs w:val="24"/>
        </w:rPr>
        <w:tab/>
      </w:r>
      <w:r w:rsidR="00CF440E">
        <w:rPr>
          <w:rFonts w:ascii="Arial" w:hAnsi="Arial" w:cs="Arial"/>
          <w:b/>
          <w:sz w:val="24"/>
          <w:szCs w:val="24"/>
        </w:rPr>
        <w:tab/>
        <w:t xml:space="preserve">     </w:t>
      </w:r>
      <w:r w:rsidR="00CF440E" w:rsidRPr="00CF440E">
        <w:rPr>
          <w:rFonts w:ascii="Arial" w:hAnsi="Arial" w:cs="Arial"/>
          <w:b/>
          <w:sz w:val="24"/>
          <w:szCs w:val="24"/>
        </w:rPr>
        <w:t>AQUILEO MEDINA ARTEAGA</w:t>
      </w:r>
    </w:p>
    <w:p w:rsidR="004E4455" w:rsidRDefault="004E4455" w:rsidP="00B7698D">
      <w:pPr>
        <w:spacing w:after="0" w:line="240" w:lineRule="auto"/>
        <w:jc w:val="both"/>
        <w:rPr>
          <w:rFonts w:ascii="Arial" w:hAnsi="Arial" w:cs="Arial"/>
          <w:sz w:val="24"/>
          <w:szCs w:val="24"/>
        </w:rPr>
      </w:pPr>
      <w:r>
        <w:rPr>
          <w:rFonts w:ascii="Arial" w:hAnsi="Arial" w:cs="Arial"/>
          <w:sz w:val="24"/>
          <w:szCs w:val="24"/>
        </w:rPr>
        <w:t xml:space="preserve">     </w:t>
      </w:r>
      <w:r w:rsidR="00CF440E">
        <w:rPr>
          <w:rFonts w:ascii="Arial" w:hAnsi="Arial" w:cs="Arial"/>
          <w:sz w:val="24"/>
          <w:szCs w:val="24"/>
        </w:rPr>
        <w:t xml:space="preserve">  </w:t>
      </w:r>
      <w:r>
        <w:rPr>
          <w:rFonts w:ascii="Arial" w:hAnsi="Arial" w:cs="Arial"/>
          <w:sz w:val="24"/>
          <w:szCs w:val="24"/>
        </w:rPr>
        <w:t>Representante a la Cámara                                Representante a la Cámara</w:t>
      </w: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4E4455" w:rsidRDefault="004E4455" w:rsidP="00B7698D">
      <w:pPr>
        <w:spacing w:after="0" w:line="240" w:lineRule="auto"/>
        <w:rPr>
          <w:rFonts w:ascii="Arial" w:eastAsia="Libre Baskerville" w:hAnsi="Arial" w:cs="Arial"/>
          <w:sz w:val="24"/>
          <w:szCs w:val="24"/>
        </w:rPr>
      </w:pPr>
    </w:p>
    <w:p w:rsidR="00954352" w:rsidRDefault="00954352" w:rsidP="00B7698D">
      <w:pPr>
        <w:spacing w:after="0" w:line="240" w:lineRule="auto"/>
        <w:rPr>
          <w:rFonts w:ascii="Arial" w:eastAsia="Libre Baskerville" w:hAnsi="Arial" w:cs="Arial"/>
          <w:sz w:val="24"/>
          <w:szCs w:val="24"/>
        </w:rPr>
      </w:pPr>
    </w:p>
    <w:p w:rsidR="00CF440E" w:rsidRDefault="004E4455" w:rsidP="00CF440E">
      <w:pPr>
        <w:spacing w:after="0" w:line="240" w:lineRule="auto"/>
        <w:rPr>
          <w:rFonts w:ascii="Arial" w:hAnsi="Arial" w:cs="Arial"/>
          <w:b/>
          <w:sz w:val="24"/>
          <w:szCs w:val="24"/>
        </w:rPr>
      </w:pPr>
      <w:r>
        <w:rPr>
          <w:rFonts w:ascii="Arial" w:eastAsia="Libre Baskerville" w:hAnsi="Arial" w:cs="Arial"/>
          <w:sz w:val="24"/>
          <w:szCs w:val="24"/>
        </w:rPr>
        <w:t>___</w:t>
      </w:r>
      <w:r w:rsidR="00CF440E">
        <w:rPr>
          <w:rFonts w:ascii="Arial" w:eastAsia="Libre Baskerville" w:hAnsi="Arial" w:cs="Arial"/>
          <w:sz w:val="24"/>
          <w:szCs w:val="24"/>
        </w:rPr>
        <w:t>_________________________</w:t>
      </w:r>
      <w:r>
        <w:rPr>
          <w:rFonts w:ascii="Arial" w:eastAsia="Libre Baskerville" w:hAnsi="Arial" w:cs="Arial"/>
          <w:sz w:val="24"/>
          <w:szCs w:val="24"/>
        </w:rPr>
        <w:t xml:space="preserve">        ________________________________</w:t>
      </w:r>
      <w:r w:rsidR="00CF440E">
        <w:rPr>
          <w:rFonts w:ascii="Arial" w:eastAsia="Libre Baskerville" w:hAnsi="Arial" w:cs="Arial"/>
          <w:sz w:val="24"/>
          <w:szCs w:val="24"/>
        </w:rPr>
        <w:t>___</w:t>
      </w:r>
      <w:r w:rsidR="00CF440E">
        <w:rPr>
          <w:rFonts w:ascii="Arial" w:hAnsi="Arial" w:cs="Arial"/>
          <w:b/>
          <w:sz w:val="24"/>
          <w:szCs w:val="24"/>
        </w:rPr>
        <w:t xml:space="preserve">     </w:t>
      </w:r>
      <w:r>
        <w:rPr>
          <w:rFonts w:ascii="Arial" w:hAnsi="Arial" w:cs="Arial"/>
          <w:b/>
          <w:sz w:val="24"/>
          <w:szCs w:val="24"/>
        </w:rPr>
        <w:t xml:space="preserve"> </w:t>
      </w:r>
      <w:r w:rsidRPr="00A56C42">
        <w:rPr>
          <w:rFonts w:ascii="Arial" w:hAnsi="Arial" w:cs="Arial"/>
          <w:b/>
          <w:sz w:val="24"/>
          <w:szCs w:val="24"/>
        </w:rPr>
        <w:t>OSWALDO ARCOS BENAVIDES</w:t>
      </w:r>
      <w:r w:rsidR="00CF440E">
        <w:rPr>
          <w:rFonts w:ascii="Arial" w:hAnsi="Arial" w:cs="Arial"/>
          <w:b/>
          <w:sz w:val="24"/>
          <w:szCs w:val="24"/>
        </w:rPr>
        <w:tab/>
      </w:r>
      <w:r w:rsidR="00CF440E" w:rsidRPr="00A56C42">
        <w:rPr>
          <w:rFonts w:ascii="Arial" w:hAnsi="Arial" w:cs="Arial"/>
          <w:b/>
          <w:sz w:val="24"/>
          <w:szCs w:val="24"/>
        </w:rPr>
        <w:t>OSCAR CAMILO ARANGO</w:t>
      </w:r>
      <w:r w:rsidR="005775FD">
        <w:rPr>
          <w:rFonts w:ascii="Arial" w:hAnsi="Arial" w:cs="Arial"/>
          <w:b/>
          <w:sz w:val="24"/>
          <w:szCs w:val="24"/>
        </w:rPr>
        <w:t xml:space="preserve"> CÁ</w:t>
      </w:r>
      <w:r w:rsidR="00CF440E">
        <w:rPr>
          <w:rFonts w:ascii="Arial" w:hAnsi="Arial" w:cs="Arial"/>
          <w:b/>
          <w:sz w:val="24"/>
          <w:szCs w:val="24"/>
        </w:rPr>
        <w:t>RDENAS</w:t>
      </w:r>
    </w:p>
    <w:p w:rsidR="004E4455" w:rsidRDefault="004E4455" w:rsidP="00B7698D">
      <w:pPr>
        <w:spacing w:after="0" w:line="240" w:lineRule="auto"/>
        <w:jc w:val="both"/>
        <w:rPr>
          <w:rFonts w:ascii="Arial" w:hAnsi="Arial" w:cs="Arial"/>
          <w:sz w:val="24"/>
          <w:szCs w:val="24"/>
        </w:rPr>
      </w:pPr>
      <w:r>
        <w:rPr>
          <w:rFonts w:ascii="Arial" w:hAnsi="Arial" w:cs="Arial"/>
          <w:sz w:val="24"/>
          <w:szCs w:val="24"/>
        </w:rPr>
        <w:t xml:space="preserve">    Representante a la Cámara                         Representante a la Cámara</w:t>
      </w: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4E4455" w:rsidRDefault="004E4455" w:rsidP="00B7698D">
      <w:pPr>
        <w:spacing w:after="0" w:line="240" w:lineRule="auto"/>
        <w:jc w:val="both"/>
        <w:rPr>
          <w:rFonts w:ascii="Arial" w:hAnsi="Arial" w:cs="Arial"/>
          <w:b/>
          <w:sz w:val="24"/>
          <w:szCs w:val="24"/>
        </w:rPr>
      </w:pPr>
    </w:p>
    <w:p w:rsidR="0076693E" w:rsidRDefault="0076693E"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954352" w:rsidRDefault="00954352" w:rsidP="00B7698D">
      <w:pPr>
        <w:spacing w:after="0" w:line="240" w:lineRule="auto"/>
        <w:rPr>
          <w:rFonts w:ascii="Arial" w:eastAsia="Libre Baskerville" w:hAnsi="Arial" w:cs="Arial"/>
          <w:b/>
          <w:sz w:val="24"/>
          <w:szCs w:val="24"/>
        </w:rPr>
      </w:pPr>
    </w:p>
    <w:p w:rsidR="00954352" w:rsidRDefault="00954352"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743367" w:rsidRDefault="00743367" w:rsidP="00B7698D">
      <w:pPr>
        <w:spacing w:after="0" w:line="240" w:lineRule="auto"/>
        <w:rPr>
          <w:rFonts w:ascii="Arial" w:eastAsia="Libre Baskerville" w:hAnsi="Arial" w:cs="Arial"/>
          <w:b/>
          <w:sz w:val="24"/>
          <w:szCs w:val="24"/>
        </w:rPr>
      </w:pPr>
    </w:p>
    <w:p w:rsidR="00C41C57" w:rsidRDefault="007A257D" w:rsidP="00B7698D">
      <w:pPr>
        <w:spacing w:after="0" w:line="240" w:lineRule="auto"/>
        <w:jc w:val="center"/>
        <w:rPr>
          <w:rFonts w:ascii="Arial" w:hAnsi="Arial" w:cs="Arial"/>
          <w:b/>
          <w:sz w:val="24"/>
          <w:szCs w:val="24"/>
        </w:rPr>
      </w:pPr>
      <w:bookmarkStart w:id="1" w:name="_Hlk530382044"/>
      <w:r>
        <w:rPr>
          <w:rFonts w:ascii="Arial" w:hAnsi="Arial" w:cs="Arial"/>
          <w:b/>
          <w:sz w:val="24"/>
          <w:szCs w:val="24"/>
        </w:rPr>
        <w:t>PROYECTO DE LEY No _____</w:t>
      </w:r>
    </w:p>
    <w:p w:rsidR="00B7698D" w:rsidRDefault="00B7698D" w:rsidP="00954352">
      <w:pPr>
        <w:spacing w:after="0" w:line="240" w:lineRule="auto"/>
        <w:jc w:val="center"/>
        <w:rPr>
          <w:rFonts w:ascii="Arial" w:hAnsi="Arial" w:cs="Arial"/>
          <w:sz w:val="24"/>
          <w:szCs w:val="24"/>
        </w:rPr>
      </w:pPr>
      <w:r w:rsidRPr="00B7698D">
        <w:rPr>
          <w:rFonts w:ascii="Arial" w:hAnsi="Arial" w:cs="Arial"/>
          <w:bCs/>
          <w:sz w:val="24"/>
          <w:szCs w:val="24"/>
        </w:rPr>
        <w:t xml:space="preserve"> “</w:t>
      </w:r>
      <w:r w:rsidR="00BC0A00">
        <w:rPr>
          <w:rFonts w:ascii="Arial" w:hAnsi="Arial" w:cs="Arial"/>
          <w:sz w:val="24"/>
          <w:szCs w:val="24"/>
        </w:rPr>
        <w:t>Por medio del</w:t>
      </w:r>
      <w:r w:rsidRPr="00B7698D">
        <w:rPr>
          <w:rFonts w:ascii="Arial" w:hAnsi="Arial" w:cs="Arial"/>
          <w:sz w:val="24"/>
          <w:szCs w:val="24"/>
        </w:rPr>
        <w:t xml:space="preserve"> cual se </w:t>
      </w:r>
      <w:r w:rsidR="00BC0A00">
        <w:rPr>
          <w:rFonts w:ascii="Arial" w:hAnsi="Arial" w:cs="Arial"/>
          <w:sz w:val="24"/>
          <w:szCs w:val="24"/>
        </w:rPr>
        <w:t xml:space="preserve">establecen parámetros </w:t>
      </w:r>
      <w:r w:rsidRPr="00B7698D">
        <w:rPr>
          <w:rFonts w:ascii="Arial" w:hAnsi="Arial" w:cs="Arial"/>
          <w:sz w:val="24"/>
          <w:szCs w:val="24"/>
        </w:rPr>
        <w:t>en materia migratoria, se organiza el sistema nacional, se dictan lineamientos para la política pública de migraciones y se dictan otras disposiciones.”</w:t>
      </w:r>
      <w:bookmarkStart w:id="2" w:name="_GoBack"/>
      <w:bookmarkEnd w:id="2"/>
    </w:p>
    <w:p w:rsidR="00B7698D" w:rsidRDefault="00FC3A9B" w:rsidP="00B7698D">
      <w:pPr>
        <w:spacing w:after="0" w:line="240" w:lineRule="auto"/>
        <w:jc w:val="center"/>
        <w:rPr>
          <w:rFonts w:ascii="Arial" w:hAnsi="Arial" w:cs="Arial"/>
          <w:sz w:val="24"/>
          <w:szCs w:val="24"/>
        </w:rPr>
      </w:pPr>
      <w:r>
        <w:rPr>
          <w:rFonts w:ascii="Arial" w:hAnsi="Arial" w:cs="Arial"/>
          <w:sz w:val="24"/>
          <w:szCs w:val="24"/>
        </w:rPr>
        <w:t>EL</w:t>
      </w:r>
      <w:r w:rsidR="00165210">
        <w:rPr>
          <w:rFonts w:ascii="Arial" w:hAnsi="Arial" w:cs="Arial"/>
          <w:sz w:val="24"/>
          <w:szCs w:val="24"/>
        </w:rPr>
        <w:t xml:space="preserve"> CONGRESO DE LA REPUBLICA</w:t>
      </w:r>
    </w:p>
    <w:p w:rsidR="00165210" w:rsidRDefault="00165210" w:rsidP="00B7698D">
      <w:pPr>
        <w:spacing w:after="0" w:line="240" w:lineRule="auto"/>
        <w:jc w:val="center"/>
        <w:rPr>
          <w:rFonts w:ascii="Arial" w:hAnsi="Arial" w:cs="Arial"/>
          <w:sz w:val="24"/>
          <w:szCs w:val="24"/>
        </w:rPr>
      </w:pPr>
      <w:r>
        <w:rPr>
          <w:rFonts w:ascii="Arial" w:hAnsi="Arial" w:cs="Arial"/>
          <w:sz w:val="24"/>
          <w:szCs w:val="24"/>
        </w:rPr>
        <w:t>DECRETA:</w:t>
      </w:r>
    </w:p>
    <w:p w:rsidR="00165210" w:rsidRPr="00B7698D" w:rsidRDefault="00165210" w:rsidP="00B7698D">
      <w:pPr>
        <w:spacing w:after="0" w:line="240" w:lineRule="auto"/>
        <w:jc w:val="center"/>
        <w:rPr>
          <w:rFonts w:ascii="Arial" w:hAnsi="Arial" w:cs="Arial"/>
          <w:sz w:val="24"/>
          <w:szCs w:val="24"/>
        </w:rPr>
      </w:pPr>
    </w:p>
    <w:p w:rsidR="00B7698D" w:rsidRPr="00B7698D" w:rsidRDefault="00B7698D" w:rsidP="00B7698D">
      <w:pPr>
        <w:spacing w:after="0" w:line="240" w:lineRule="auto"/>
        <w:jc w:val="center"/>
        <w:rPr>
          <w:rFonts w:ascii="Arial" w:eastAsia="Times New Roman" w:hAnsi="Arial" w:cs="Arial"/>
          <w:sz w:val="24"/>
          <w:szCs w:val="24"/>
        </w:rPr>
      </w:pPr>
      <w:r w:rsidRPr="00B7698D">
        <w:rPr>
          <w:rFonts w:ascii="Arial" w:eastAsia="Times New Roman" w:hAnsi="Arial" w:cs="Arial"/>
          <w:b/>
          <w:bCs/>
          <w:sz w:val="24"/>
          <w:szCs w:val="24"/>
        </w:rPr>
        <w:t>CAPÍTULO I</w:t>
      </w:r>
    </w:p>
    <w:p w:rsidR="00B7698D" w:rsidRPr="00B7698D" w:rsidRDefault="00B7698D" w:rsidP="00B7698D">
      <w:pPr>
        <w:spacing w:after="0" w:line="240" w:lineRule="auto"/>
        <w:jc w:val="center"/>
        <w:rPr>
          <w:rFonts w:ascii="Arial" w:eastAsia="Times New Roman" w:hAnsi="Arial" w:cs="Arial"/>
          <w:sz w:val="24"/>
          <w:szCs w:val="24"/>
        </w:rPr>
      </w:pPr>
      <w:r w:rsidRPr="00B7698D">
        <w:rPr>
          <w:rFonts w:ascii="Arial" w:eastAsia="Times New Roman" w:hAnsi="Arial" w:cs="Arial"/>
          <w:b/>
          <w:bCs/>
          <w:sz w:val="24"/>
          <w:szCs w:val="24"/>
        </w:rPr>
        <w:t>OBJETO, ÁMBITO DE APLICACIÓN, PRINCIPIOS Y DEFINICIONES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heme="minorHAnsi" w:hAnsi="Arial" w:cs="Arial"/>
          <w:sz w:val="24"/>
          <w:szCs w:val="24"/>
          <w:lang w:eastAsia="en-US"/>
        </w:rPr>
      </w:pPr>
      <w:r w:rsidRPr="00B7698D">
        <w:rPr>
          <w:rFonts w:ascii="Arial" w:hAnsi="Arial" w:cs="Arial"/>
          <w:b/>
          <w:sz w:val="24"/>
          <w:szCs w:val="24"/>
        </w:rPr>
        <w:t>ARTÍCULO 1º. OBJETO.</w:t>
      </w:r>
      <w:r w:rsidRPr="00B7698D">
        <w:rPr>
          <w:rFonts w:ascii="Arial" w:hAnsi="Arial" w:cs="Arial"/>
          <w:sz w:val="24"/>
          <w:szCs w:val="24"/>
        </w:rPr>
        <w:t xml:space="preserve"> La presente ley tiene como propósito dictar disposiciones en materia de migraciones, reconociendo los derechos y las obligaciones de la población migratoria, la institucionalidad y los mecanismos necesarios para asegurar un marco de respeto, protección y salvaguarda de los derechos humanos, que contribuya </w:t>
      </w:r>
      <w:r w:rsidR="005775FD">
        <w:rPr>
          <w:rFonts w:ascii="Arial" w:hAnsi="Arial" w:cs="Arial"/>
          <w:sz w:val="24"/>
          <w:szCs w:val="24"/>
        </w:rPr>
        <w:t xml:space="preserve">al </w:t>
      </w:r>
      <w:r w:rsidRPr="00B7698D">
        <w:rPr>
          <w:rFonts w:ascii="Arial" w:hAnsi="Arial" w:cs="Arial"/>
          <w:sz w:val="24"/>
          <w:szCs w:val="24"/>
        </w:rPr>
        <w:t xml:space="preserve">desarrollo, así como a la preservación de la soberanía y seguridad nacional. </w:t>
      </w:r>
      <w:r w:rsidR="00040AB3">
        <w:rPr>
          <w:rFonts w:ascii="Arial" w:hAnsi="Arial" w:cs="Arial"/>
          <w:sz w:val="24"/>
          <w:szCs w:val="24"/>
        </w:rPr>
        <w:t xml:space="preserve">De igual forma </w:t>
      </w:r>
      <w:r w:rsidRPr="00B7698D">
        <w:rPr>
          <w:rFonts w:ascii="Arial" w:hAnsi="Arial" w:cs="Arial"/>
          <w:sz w:val="24"/>
          <w:szCs w:val="24"/>
        </w:rPr>
        <w:t>establecer los lineamientos para que se implemente y ejecute una política pública integral, transversal aplicable a todos los niveles territoriales que fomente, garantice y disponga acciones seguras, ordenadas y reguladas.</w:t>
      </w:r>
    </w:p>
    <w:p w:rsidR="00B7698D" w:rsidRPr="00B7698D" w:rsidRDefault="00B7698D" w:rsidP="00B7698D">
      <w:pPr>
        <w:spacing w:after="0" w:line="240" w:lineRule="auto"/>
        <w:jc w:val="both"/>
        <w:rPr>
          <w:rFonts w:ascii="Arial" w:eastAsia="Times New Roman" w:hAnsi="Arial" w:cs="Arial"/>
          <w:sz w:val="24"/>
          <w:szCs w:val="24"/>
        </w:rPr>
      </w:pPr>
    </w:p>
    <w:p w:rsidR="00B7698D" w:rsidRPr="00B7698D" w:rsidRDefault="00B7698D" w:rsidP="00B7698D">
      <w:pPr>
        <w:pStyle w:val="NormalWeb"/>
        <w:spacing w:before="0" w:beforeAutospacing="0" w:after="0" w:afterAutospacing="0"/>
        <w:jc w:val="both"/>
        <w:rPr>
          <w:rFonts w:ascii="Arial" w:hAnsi="Arial" w:cs="Arial"/>
        </w:rPr>
      </w:pPr>
      <w:r w:rsidRPr="00B7698D">
        <w:rPr>
          <w:rFonts w:ascii="Arial" w:hAnsi="Arial" w:cs="Arial"/>
          <w:b/>
          <w:bCs/>
        </w:rPr>
        <w:t>ARTÍCULO 2º. ÁMBITO DE APLICACIÓN.</w:t>
      </w:r>
      <w:r w:rsidRPr="00B7698D">
        <w:rPr>
          <w:rFonts w:ascii="Arial" w:hAnsi="Arial" w:cs="Arial"/>
        </w:rPr>
        <w:t xml:space="preserve"> Las disposiciones establecidas en la presente ley son de orden público y de interés general.</w:t>
      </w:r>
    </w:p>
    <w:p w:rsidR="00B7698D" w:rsidRPr="00B7698D" w:rsidRDefault="00B7698D" w:rsidP="00B7698D">
      <w:pPr>
        <w:spacing w:after="0" w:line="240" w:lineRule="auto"/>
        <w:rPr>
          <w:rFonts w:ascii="Arial"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ARTÍCULO 3º.</w:t>
      </w:r>
      <w:r w:rsidRPr="00B7698D">
        <w:rPr>
          <w:rFonts w:ascii="Arial" w:eastAsia="Times New Roman" w:hAnsi="Arial" w:cs="Arial"/>
          <w:sz w:val="24"/>
          <w:szCs w:val="24"/>
        </w:rPr>
        <w:t xml:space="preserve"> </w:t>
      </w:r>
      <w:r w:rsidRPr="00B7698D">
        <w:rPr>
          <w:rFonts w:ascii="Arial" w:eastAsia="Times New Roman" w:hAnsi="Arial" w:cs="Arial"/>
          <w:b/>
          <w:bCs/>
          <w:sz w:val="24"/>
          <w:szCs w:val="24"/>
        </w:rPr>
        <w:t xml:space="preserve">PRINCIPIOS. </w:t>
      </w:r>
      <w:r w:rsidRPr="00B7698D">
        <w:rPr>
          <w:rFonts w:ascii="Arial" w:eastAsia="Times New Roman" w:hAnsi="Arial" w:cs="Arial"/>
          <w:sz w:val="24"/>
          <w:szCs w:val="24"/>
        </w:rPr>
        <w:t xml:space="preserve">Serán principios orientadores para la </w:t>
      </w:r>
      <w:r w:rsidRPr="00B7698D">
        <w:rPr>
          <w:rFonts w:ascii="Arial" w:hAnsi="Arial" w:cs="Arial"/>
          <w:sz w:val="24"/>
          <w:szCs w:val="24"/>
        </w:rPr>
        <w:t>política pública integral de migraciones</w:t>
      </w:r>
    </w:p>
    <w:p w:rsidR="00B7698D" w:rsidRPr="00B7698D" w:rsidRDefault="00B7698D" w:rsidP="00040AB3">
      <w:pPr>
        <w:spacing w:after="0" w:line="240" w:lineRule="auto"/>
        <w:jc w:val="both"/>
        <w:rPr>
          <w:rFonts w:ascii="Arial" w:eastAsia="Times New Roman" w:hAnsi="Arial" w:cs="Arial"/>
          <w:sz w:val="24"/>
          <w:szCs w:val="24"/>
        </w:rPr>
      </w:pPr>
    </w:p>
    <w:p w:rsidR="00B7698D" w:rsidRPr="00B7698D" w:rsidRDefault="00B7698D" w:rsidP="00040AB3">
      <w:pPr>
        <w:pStyle w:val="Prrafodelista"/>
        <w:numPr>
          <w:ilvl w:val="0"/>
          <w:numId w:val="12"/>
        </w:numPr>
        <w:spacing w:after="0" w:line="240" w:lineRule="auto"/>
        <w:jc w:val="both"/>
        <w:rPr>
          <w:rFonts w:ascii="Arial" w:eastAsia="Times New Roman" w:hAnsi="Arial" w:cs="Arial"/>
          <w:b/>
          <w:sz w:val="24"/>
          <w:szCs w:val="24"/>
        </w:rPr>
      </w:pPr>
      <w:r w:rsidRPr="00B7698D">
        <w:rPr>
          <w:rFonts w:ascii="Arial" w:eastAsia="Times New Roman" w:hAnsi="Arial" w:cs="Arial"/>
          <w:b/>
          <w:sz w:val="24"/>
          <w:szCs w:val="24"/>
        </w:rPr>
        <w:t xml:space="preserve">Dignidad Humana. </w:t>
      </w:r>
      <w:r w:rsidRPr="00B7698D">
        <w:rPr>
          <w:rFonts w:ascii="Arial" w:eastAsia="Times New Roman" w:hAnsi="Arial" w:cs="Arial"/>
          <w:sz w:val="24"/>
          <w:szCs w:val="24"/>
        </w:rPr>
        <w:t xml:space="preserve">Toda política que implemente el Estado tendrá como objeto transversal los derechos fundamentales consagrados en el país. No habrá </w:t>
      </w:r>
      <w:r w:rsidR="00040AB3">
        <w:rPr>
          <w:rFonts w:ascii="Arial" w:eastAsia="Times New Roman" w:hAnsi="Arial" w:cs="Arial"/>
          <w:sz w:val="24"/>
          <w:szCs w:val="24"/>
        </w:rPr>
        <w:t>t</w:t>
      </w:r>
      <w:r w:rsidRPr="00B7698D">
        <w:rPr>
          <w:rFonts w:ascii="Arial" w:eastAsia="Times New Roman" w:hAnsi="Arial" w:cs="Arial"/>
          <w:sz w:val="24"/>
          <w:szCs w:val="24"/>
        </w:rPr>
        <w:t>ratamiento diferencial por nacionalidad, sexo, religión, raza.</w:t>
      </w:r>
    </w:p>
    <w:p w:rsidR="00B7698D" w:rsidRPr="00B7698D" w:rsidRDefault="00B7698D" w:rsidP="00B7698D">
      <w:pPr>
        <w:pStyle w:val="Prrafodelista"/>
        <w:spacing w:after="0" w:line="240" w:lineRule="auto"/>
        <w:rPr>
          <w:rFonts w:ascii="Arial" w:eastAsia="Times New Roman" w:hAnsi="Arial" w:cs="Arial"/>
          <w:b/>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eastAsia="Times New Roman" w:hAnsi="Arial" w:cs="Arial"/>
          <w:b/>
          <w:sz w:val="24"/>
          <w:szCs w:val="24"/>
          <w:lang w:eastAsia="es-CO"/>
        </w:rPr>
      </w:pPr>
      <w:r w:rsidRPr="00B7698D">
        <w:rPr>
          <w:rFonts w:ascii="Arial" w:hAnsi="Arial" w:cs="Arial"/>
          <w:b/>
          <w:sz w:val="24"/>
          <w:szCs w:val="24"/>
        </w:rPr>
        <w:t>Coherencia y congruencia.</w:t>
      </w:r>
      <w:r w:rsidRPr="00B7698D">
        <w:rPr>
          <w:rFonts w:ascii="Arial" w:hAnsi="Arial" w:cs="Arial"/>
          <w:sz w:val="24"/>
          <w:szCs w:val="24"/>
        </w:rPr>
        <w:t xml:space="preserve"> El Estado colombiano deberá actuar de manera coherente y congruente en garantizar los mismos derechos que reclama para sus connacionales en el exterior a los extranjeros en su territorio, tanto en lo que se refiere al ingreso, como a la permanencia, tránsito, deportación y retorno.</w:t>
      </w:r>
    </w:p>
    <w:p w:rsidR="00B7698D" w:rsidRPr="00B7698D" w:rsidRDefault="00B7698D" w:rsidP="00B7698D">
      <w:pPr>
        <w:pStyle w:val="Prrafodelista1"/>
        <w:tabs>
          <w:tab w:val="left" w:pos="426"/>
        </w:tabs>
        <w:spacing w:after="0" w:line="240" w:lineRule="auto"/>
        <w:ind w:left="0"/>
        <w:jc w:val="both"/>
        <w:rPr>
          <w:rFonts w:ascii="Arial" w:eastAsia="Times New Roman" w:hAnsi="Arial" w:cs="Arial"/>
          <w:b/>
          <w:sz w:val="24"/>
          <w:szCs w:val="24"/>
          <w:lang w:eastAsia="es-CO"/>
        </w:rPr>
      </w:pPr>
    </w:p>
    <w:p w:rsidR="00B7698D" w:rsidRPr="00B7698D" w:rsidRDefault="00B7698D" w:rsidP="002B65EC">
      <w:pPr>
        <w:numPr>
          <w:ilvl w:val="0"/>
          <w:numId w:val="12"/>
        </w:numPr>
        <w:spacing w:after="0" w:line="240" w:lineRule="auto"/>
        <w:jc w:val="both"/>
        <w:textAlignment w:val="baseline"/>
        <w:rPr>
          <w:rFonts w:ascii="Arial" w:eastAsia="Times New Roman" w:hAnsi="Arial" w:cs="Arial"/>
          <w:b/>
          <w:bCs/>
          <w:sz w:val="24"/>
          <w:szCs w:val="24"/>
        </w:rPr>
      </w:pPr>
      <w:r w:rsidRPr="00B7698D">
        <w:rPr>
          <w:rFonts w:ascii="Arial" w:eastAsia="Times New Roman" w:hAnsi="Arial" w:cs="Arial"/>
          <w:b/>
          <w:bCs/>
          <w:sz w:val="24"/>
          <w:szCs w:val="24"/>
        </w:rPr>
        <w:t>Unidad Familiar.</w:t>
      </w:r>
      <w:r w:rsidRPr="00B7698D">
        <w:rPr>
          <w:rFonts w:ascii="Arial" w:eastAsia="Times New Roman" w:hAnsi="Arial" w:cs="Arial"/>
          <w:sz w:val="24"/>
          <w:szCs w:val="24"/>
        </w:rPr>
        <w:t xml:space="preserve"> Las políticas, planes, programas y proyectos que establezca el Estado colombiano para los migrantes se dirigirán siempre con miras a proteger la unidad y reunificación familiar.</w:t>
      </w:r>
    </w:p>
    <w:p w:rsidR="00B7698D" w:rsidRPr="00B7698D" w:rsidRDefault="00B7698D" w:rsidP="00B7698D">
      <w:pPr>
        <w:pStyle w:val="Prrafodelista"/>
        <w:spacing w:after="0" w:line="240" w:lineRule="auto"/>
        <w:rPr>
          <w:rFonts w:ascii="Arial" w:eastAsia="Times New Roman" w:hAnsi="Arial" w:cs="Arial"/>
          <w:b/>
          <w:bCs/>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sz w:val="24"/>
          <w:szCs w:val="24"/>
        </w:rPr>
      </w:pPr>
      <w:r w:rsidRPr="00B7698D">
        <w:rPr>
          <w:rFonts w:ascii="Arial" w:hAnsi="Arial" w:cs="Arial"/>
          <w:b/>
          <w:sz w:val="24"/>
          <w:szCs w:val="24"/>
        </w:rPr>
        <w:t>Integralidad.</w:t>
      </w:r>
      <w:r w:rsidRPr="00B7698D">
        <w:rPr>
          <w:rFonts w:ascii="Arial" w:hAnsi="Arial" w:cs="Arial"/>
          <w:sz w:val="24"/>
          <w:szCs w:val="24"/>
        </w:rPr>
        <w:t xml:space="preserve"> Se dará un tratamiento multidisciplinario y multilateral al tema migratorio, en el que se incorpore el diálogo internacional y regional frente al análisis de las causas que generan</w:t>
      </w:r>
      <w:r w:rsidR="00040AB3">
        <w:rPr>
          <w:rFonts w:ascii="Arial" w:hAnsi="Arial" w:cs="Arial"/>
          <w:sz w:val="24"/>
          <w:szCs w:val="24"/>
        </w:rPr>
        <w:t xml:space="preserve"> las migraciones forzadas</w:t>
      </w:r>
      <w:r w:rsidRPr="00B7698D">
        <w:rPr>
          <w:rFonts w:ascii="Arial" w:hAnsi="Arial" w:cs="Arial"/>
          <w:sz w:val="24"/>
          <w:szCs w:val="24"/>
        </w:rPr>
        <w:t xml:space="preserve"> y a los acuerdos internacionales necesarios para repartir equitativamente la carga de estas.</w:t>
      </w:r>
    </w:p>
    <w:p w:rsidR="00B7698D" w:rsidRPr="00B7698D" w:rsidRDefault="00B7698D" w:rsidP="00B7698D">
      <w:pPr>
        <w:pStyle w:val="Prrafodelista1"/>
        <w:tabs>
          <w:tab w:val="left" w:pos="426"/>
        </w:tabs>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b/>
          <w:sz w:val="24"/>
          <w:szCs w:val="24"/>
        </w:rPr>
      </w:pPr>
      <w:r w:rsidRPr="00B7698D">
        <w:rPr>
          <w:rFonts w:ascii="Arial" w:hAnsi="Arial" w:cs="Arial"/>
          <w:b/>
          <w:sz w:val="24"/>
          <w:szCs w:val="24"/>
        </w:rPr>
        <w:t>Concordancia.</w:t>
      </w:r>
      <w:r w:rsidRPr="00B7698D">
        <w:rPr>
          <w:rFonts w:ascii="Arial" w:hAnsi="Arial" w:cs="Arial"/>
          <w:sz w:val="24"/>
          <w:szCs w:val="24"/>
        </w:rPr>
        <w:t xml:space="preserve"> Todo proceso de negociación de tratados, convenios y acuerdos bilaterales y multilaterales que asuma Colombia, será en armonía y concordancia con la Política Integral Migratoria.</w:t>
      </w:r>
    </w:p>
    <w:p w:rsidR="00B7698D" w:rsidRPr="00B7698D" w:rsidRDefault="00B7698D" w:rsidP="00B7698D">
      <w:pPr>
        <w:spacing w:after="0" w:line="240" w:lineRule="auto"/>
        <w:jc w:val="both"/>
        <w:textAlignment w:val="baseline"/>
        <w:rPr>
          <w:rFonts w:ascii="Arial" w:eastAsia="Times New Roman" w:hAnsi="Arial" w:cs="Arial"/>
          <w:b/>
          <w:bCs/>
          <w:sz w:val="24"/>
          <w:szCs w:val="24"/>
        </w:rPr>
      </w:pPr>
    </w:p>
    <w:p w:rsidR="00B7698D" w:rsidRPr="00B7698D" w:rsidRDefault="00B7698D" w:rsidP="002B65EC">
      <w:pPr>
        <w:numPr>
          <w:ilvl w:val="0"/>
          <w:numId w:val="12"/>
        </w:numPr>
        <w:spacing w:after="0" w:line="240" w:lineRule="auto"/>
        <w:jc w:val="both"/>
        <w:textAlignment w:val="baseline"/>
        <w:rPr>
          <w:rFonts w:ascii="Arial" w:eastAsia="Times New Roman" w:hAnsi="Arial" w:cs="Arial"/>
          <w:b/>
          <w:bCs/>
          <w:sz w:val="24"/>
          <w:szCs w:val="24"/>
        </w:rPr>
      </w:pPr>
      <w:r w:rsidRPr="00B7698D">
        <w:rPr>
          <w:rFonts w:ascii="Arial" w:eastAsia="Times New Roman" w:hAnsi="Arial" w:cs="Arial"/>
          <w:b/>
          <w:bCs/>
          <w:sz w:val="24"/>
          <w:szCs w:val="24"/>
        </w:rPr>
        <w:t xml:space="preserve"> Focalización.</w:t>
      </w:r>
      <w:r w:rsidRPr="00B7698D">
        <w:rPr>
          <w:rFonts w:ascii="Arial" w:eastAsia="Times New Roman" w:hAnsi="Arial" w:cs="Arial"/>
          <w:sz w:val="24"/>
          <w:szCs w:val="24"/>
        </w:rPr>
        <w:t xml:space="preserve"> La atención e intervención prioritaria a los migrantes será acorde con su situación de vulnerabilidad.</w:t>
      </w:r>
    </w:p>
    <w:p w:rsidR="00B7698D" w:rsidRPr="00B7698D" w:rsidRDefault="00B7698D" w:rsidP="00B7698D">
      <w:pPr>
        <w:spacing w:after="0" w:line="240" w:lineRule="auto"/>
        <w:ind w:left="720"/>
        <w:jc w:val="both"/>
        <w:textAlignment w:val="baseline"/>
        <w:rPr>
          <w:rFonts w:ascii="Arial" w:eastAsia="Times New Roman" w:hAnsi="Arial" w:cs="Arial"/>
          <w:b/>
          <w:bCs/>
          <w:sz w:val="24"/>
          <w:szCs w:val="24"/>
        </w:rPr>
      </w:pPr>
    </w:p>
    <w:p w:rsidR="00B7698D" w:rsidRDefault="00B7698D" w:rsidP="002B65EC">
      <w:pPr>
        <w:numPr>
          <w:ilvl w:val="0"/>
          <w:numId w:val="12"/>
        </w:numPr>
        <w:spacing w:after="0" w:line="240" w:lineRule="auto"/>
        <w:jc w:val="both"/>
        <w:textAlignment w:val="baseline"/>
        <w:rPr>
          <w:rFonts w:ascii="Arial" w:eastAsia="Times New Roman" w:hAnsi="Arial" w:cs="Arial"/>
          <w:b/>
          <w:bCs/>
          <w:sz w:val="24"/>
          <w:szCs w:val="24"/>
        </w:rPr>
      </w:pPr>
      <w:r w:rsidRPr="00B7698D">
        <w:rPr>
          <w:rFonts w:ascii="Arial" w:hAnsi="Arial" w:cs="Arial"/>
          <w:b/>
          <w:sz w:val="24"/>
          <w:szCs w:val="24"/>
        </w:rPr>
        <w:t>Garantías individuales, constitucionales y derechos humanos internacionalmente reconocidos.</w:t>
      </w:r>
      <w:r w:rsidRPr="00B7698D">
        <w:rPr>
          <w:rFonts w:ascii="Arial" w:hAnsi="Arial" w:cs="Arial"/>
          <w:sz w:val="24"/>
          <w:szCs w:val="24"/>
        </w:rPr>
        <w:t xml:space="preserve"> El migrante es sujeto de derechos y obligaciones en concordancia con la Constitución Política, la legislación nacional y el derecho internacional. </w:t>
      </w:r>
    </w:p>
    <w:p w:rsidR="00B7698D" w:rsidRPr="00B7698D" w:rsidRDefault="00B7698D" w:rsidP="00B7698D">
      <w:pPr>
        <w:spacing w:after="0" w:line="240" w:lineRule="auto"/>
        <w:jc w:val="both"/>
        <w:textAlignment w:val="baseline"/>
        <w:rPr>
          <w:rFonts w:ascii="Arial" w:eastAsia="Times New Roman" w:hAnsi="Arial" w:cs="Arial"/>
          <w:b/>
          <w:bCs/>
          <w:sz w:val="24"/>
          <w:szCs w:val="24"/>
        </w:rPr>
      </w:pPr>
    </w:p>
    <w:p w:rsidR="00040AB3" w:rsidRDefault="00B7698D" w:rsidP="00947467">
      <w:pPr>
        <w:numPr>
          <w:ilvl w:val="0"/>
          <w:numId w:val="12"/>
        </w:numPr>
        <w:spacing w:after="0" w:line="240" w:lineRule="auto"/>
        <w:jc w:val="both"/>
        <w:textAlignment w:val="baseline"/>
        <w:rPr>
          <w:rFonts w:ascii="Arial" w:eastAsia="Times New Roman" w:hAnsi="Arial" w:cs="Arial"/>
          <w:b/>
          <w:bCs/>
          <w:sz w:val="24"/>
          <w:szCs w:val="24"/>
        </w:rPr>
      </w:pPr>
      <w:r w:rsidRPr="00040AB3">
        <w:rPr>
          <w:rFonts w:ascii="Arial" w:eastAsia="Times New Roman" w:hAnsi="Arial" w:cs="Arial"/>
          <w:b/>
          <w:bCs/>
          <w:sz w:val="24"/>
          <w:szCs w:val="24"/>
        </w:rPr>
        <w:t>Transversalidad</w:t>
      </w:r>
      <w:r w:rsidRPr="00040AB3">
        <w:rPr>
          <w:rFonts w:ascii="Arial" w:eastAsia="Times New Roman" w:hAnsi="Arial" w:cs="Arial"/>
          <w:sz w:val="24"/>
          <w:szCs w:val="24"/>
        </w:rPr>
        <w:t xml:space="preserve">. </w:t>
      </w:r>
      <w:r w:rsidR="00040AB3" w:rsidRPr="00040AB3">
        <w:rPr>
          <w:rFonts w:ascii="Arial" w:eastAsia="Times New Roman" w:hAnsi="Arial" w:cs="Arial"/>
          <w:sz w:val="24"/>
          <w:szCs w:val="24"/>
        </w:rPr>
        <w:t>Las acciones, programas y proyectos que desarrolle el Estado colombiano a favor de los migrantes, serán aplicables en todos sus niveles territoriales, consulares y en las políticas públicas que se desarrollen en los diferentes sectores administrativos.</w:t>
      </w:r>
    </w:p>
    <w:p w:rsidR="00947467" w:rsidRPr="00947467" w:rsidRDefault="00947467" w:rsidP="00947467">
      <w:pPr>
        <w:spacing w:after="0" w:line="240" w:lineRule="auto"/>
        <w:jc w:val="both"/>
        <w:textAlignment w:val="baseline"/>
        <w:rPr>
          <w:rFonts w:ascii="Arial" w:eastAsia="Times New Roman" w:hAnsi="Arial" w:cs="Arial"/>
          <w:b/>
          <w:bCs/>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b/>
          <w:sz w:val="24"/>
          <w:szCs w:val="24"/>
        </w:rPr>
      </w:pPr>
      <w:r w:rsidRPr="00B7698D">
        <w:rPr>
          <w:rFonts w:ascii="Arial" w:hAnsi="Arial" w:cs="Arial"/>
          <w:b/>
          <w:sz w:val="24"/>
          <w:szCs w:val="24"/>
        </w:rPr>
        <w:t>Protección internacional a los refugiados.</w:t>
      </w:r>
      <w:r w:rsidRPr="00B7698D">
        <w:rPr>
          <w:rFonts w:ascii="Arial" w:hAnsi="Arial" w:cs="Arial"/>
          <w:sz w:val="24"/>
          <w:szCs w:val="24"/>
        </w:rPr>
        <w:t xml:space="preserve"> Toda actuación del Estado colombiano será conforme a lo establecido en la Convención de Ginebra de 1951 y su Protocolo Complementario de 1967; a lo definido en la Declaración de Cartagena sobre Refugiados de 1984 y en todos los demás instrumentos y/o acuerdos internacionales a los que Colombia se adhiera en el futuro.</w:t>
      </w:r>
    </w:p>
    <w:p w:rsidR="00B7698D" w:rsidRPr="00B7698D" w:rsidRDefault="00B7698D" w:rsidP="00B7698D">
      <w:pPr>
        <w:pStyle w:val="Prrafodelista"/>
        <w:spacing w:after="0" w:line="240" w:lineRule="auto"/>
        <w:rPr>
          <w:rFonts w:ascii="Arial" w:hAnsi="Arial" w:cs="Arial"/>
          <w:b/>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b/>
          <w:sz w:val="24"/>
          <w:szCs w:val="24"/>
        </w:rPr>
      </w:pPr>
      <w:r w:rsidRPr="00B7698D">
        <w:rPr>
          <w:rFonts w:ascii="Arial" w:hAnsi="Arial" w:cs="Arial"/>
          <w:b/>
          <w:sz w:val="24"/>
          <w:szCs w:val="24"/>
        </w:rPr>
        <w:t>Participación.</w:t>
      </w:r>
      <w:r w:rsidRPr="00B7698D">
        <w:rPr>
          <w:rFonts w:ascii="Arial" w:hAnsi="Arial" w:cs="Arial"/>
          <w:sz w:val="24"/>
          <w:szCs w:val="24"/>
        </w:rPr>
        <w:t xml:space="preserve"> Toda determinación y acción del Estado colombiano que afecte o involucre a la población migrante será concertada con los ciudadanos, comunidades y grupos sociales que tengan interés en los asuntos migratorios.</w:t>
      </w:r>
    </w:p>
    <w:p w:rsidR="00B7698D" w:rsidRPr="00B7698D" w:rsidRDefault="00B7698D" w:rsidP="00B7698D">
      <w:pPr>
        <w:pStyle w:val="Prrafodelista"/>
        <w:spacing w:after="0" w:line="240" w:lineRule="auto"/>
        <w:rPr>
          <w:rFonts w:ascii="Arial" w:hAnsi="Arial" w:cs="Arial"/>
          <w:b/>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b/>
          <w:sz w:val="24"/>
          <w:szCs w:val="24"/>
        </w:rPr>
      </w:pPr>
      <w:r w:rsidRPr="00B7698D">
        <w:rPr>
          <w:rFonts w:ascii="Arial" w:hAnsi="Arial" w:cs="Arial"/>
          <w:b/>
          <w:sz w:val="24"/>
          <w:szCs w:val="24"/>
        </w:rPr>
        <w:t>Coordinación, concurrencia y subsidiariedad.</w:t>
      </w:r>
      <w:r w:rsidRPr="00B7698D">
        <w:rPr>
          <w:rFonts w:ascii="Arial" w:hAnsi="Arial" w:cs="Arial"/>
          <w:sz w:val="24"/>
          <w:szCs w:val="24"/>
        </w:rPr>
        <w:t xml:space="preserve"> Las autoridades administrativas de todo orden y nivel coordinarán sus actuaciones para el adecuado cumplimiento de los fines del Estado e intervendrán en el diseño y desarrollo de programas y proyectos que garanticen el bienestar general y el mejoramiento de la calidad de vida de la población migrante.</w:t>
      </w:r>
    </w:p>
    <w:p w:rsidR="00B7698D" w:rsidRPr="00B7698D" w:rsidRDefault="00B7698D" w:rsidP="00B7698D">
      <w:pPr>
        <w:pStyle w:val="Prrafodelista"/>
        <w:spacing w:after="0" w:line="240" w:lineRule="auto"/>
        <w:rPr>
          <w:rFonts w:ascii="Arial" w:hAnsi="Arial" w:cs="Arial"/>
          <w:b/>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b/>
          <w:sz w:val="24"/>
          <w:szCs w:val="24"/>
        </w:rPr>
      </w:pPr>
      <w:r w:rsidRPr="00B7698D">
        <w:rPr>
          <w:rFonts w:ascii="Arial" w:hAnsi="Arial" w:cs="Arial"/>
          <w:b/>
          <w:sz w:val="24"/>
          <w:szCs w:val="24"/>
        </w:rPr>
        <w:t>Solidaridad y distribución equitativa de la responsabilidad.</w:t>
      </w:r>
      <w:r w:rsidRPr="00B7698D">
        <w:rPr>
          <w:rFonts w:ascii="Arial" w:hAnsi="Arial" w:cs="Arial"/>
          <w:sz w:val="24"/>
          <w:szCs w:val="24"/>
        </w:rPr>
        <w:t xml:space="preserve"> Los esfuerzos de atención a la población migrante serán solidariamente compartidos y cooperativamente asumidos por los diferent</w:t>
      </w:r>
      <w:r w:rsidR="00040AB3">
        <w:rPr>
          <w:rFonts w:ascii="Arial" w:hAnsi="Arial" w:cs="Arial"/>
          <w:sz w:val="24"/>
          <w:szCs w:val="24"/>
        </w:rPr>
        <w:t>es actores de la sociedad y el E</w:t>
      </w:r>
      <w:r w:rsidRPr="00B7698D">
        <w:rPr>
          <w:rFonts w:ascii="Arial" w:hAnsi="Arial" w:cs="Arial"/>
          <w:sz w:val="24"/>
          <w:szCs w:val="24"/>
        </w:rPr>
        <w:t>stado.</w:t>
      </w:r>
    </w:p>
    <w:p w:rsidR="00B7698D" w:rsidRPr="00B7698D" w:rsidRDefault="00B7698D" w:rsidP="00B7698D">
      <w:pPr>
        <w:pStyle w:val="Prrafodelista1"/>
        <w:tabs>
          <w:tab w:val="left" w:pos="426"/>
        </w:tabs>
        <w:spacing w:after="0" w:line="240" w:lineRule="auto"/>
        <w:jc w:val="both"/>
        <w:rPr>
          <w:rFonts w:ascii="Arial" w:hAnsi="Arial" w:cs="Arial"/>
          <w:b/>
          <w:sz w:val="24"/>
          <w:szCs w:val="24"/>
        </w:rPr>
      </w:pPr>
    </w:p>
    <w:p w:rsidR="00B7698D" w:rsidRPr="00B7698D" w:rsidRDefault="00B7698D" w:rsidP="002B65EC">
      <w:pPr>
        <w:numPr>
          <w:ilvl w:val="0"/>
          <w:numId w:val="12"/>
        </w:numPr>
        <w:spacing w:after="0" w:line="240" w:lineRule="auto"/>
        <w:jc w:val="both"/>
        <w:textAlignment w:val="baseline"/>
        <w:rPr>
          <w:rFonts w:ascii="Arial" w:eastAsia="Times New Roman" w:hAnsi="Arial" w:cs="Arial"/>
          <w:b/>
          <w:bCs/>
          <w:sz w:val="24"/>
          <w:szCs w:val="24"/>
        </w:rPr>
      </w:pPr>
      <w:r w:rsidRPr="00B7698D">
        <w:rPr>
          <w:rFonts w:ascii="Arial" w:eastAsia="Times New Roman" w:hAnsi="Arial" w:cs="Arial"/>
          <w:b/>
          <w:bCs/>
          <w:sz w:val="24"/>
          <w:szCs w:val="24"/>
        </w:rPr>
        <w:t>Integración.</w:t>
      </w:r>
      <w:r w:rsidRPr="00B7698D">
        <w:rPr>
          <w:rFonts w:ascii="Arial" w:eastAsia="Times New Roman" w:hAnsi="Arial" w:cs="Arial"/>
          <w:sz w:val="24"/>
          <w:szCs w:val="24"/>
        </w:rPr>
        <w:t xml:space="preserve"> El Estado a través de la Política Integral Migratoria propenderá a la integración de la población migrante en la sociedad colombiana, teniendo en consideración las diferencias culturales y con el objeto de promover la incorporación armónica a la realidad social, cultural y económica del país, conservando el respeto a la legislación nacional.</w:t>
      </w:r>
    </w:p>
    <w:p w:rsidR="00B7698D" w:rsidRPr="00B7698D" w:rsidRDefault="00B7698D" w:rsidP="00B7698D">
      <w:pPr>
        <w:pStyle w:val="Prrafodelista"/>
        <w:spacing w:after="0" w:line="240" w:lineRule="auto"/>
        <w:rPr>
          <w:rFonts w:ascii="Arial" w:eastAsia="Times New Roman" w:hAnsi="Arial" w:cs="Arial"/>
          <w:b/>
          <w:bCs/>
          <w:sz w:val="24"/>
          <w:szCs w:val="24"/>
        </w:rPr>
      </w:pPr>
    </w:p>
    <w:p w:rsidR="00B7698D" w:rsidRPr="00B7698D" w:rsidRDefault="00B7698D" w:rsidP="002B65EC">
      <w:pPr>
        <w:numPr>
          <w:ilvl w:val="0"/>
          <w:numId w:val="12"/>
        </w:numPr>
        <w:spacing w:after="0" w:line="240" w:lineRule="auto"/>
        <w:jc w:val="both"/>
        <w:textAlignment w:val="baseline"/>
        <w:rPr>
          <w:rFonts w:ascii="Arial" w:eastAsia="Times New Roman" w:hAnsi="Arial" w:cs="Arial"/>
          <w:b/>
          <w:bCs/>
          <w:sz w:val="24"/>
          <w:szCs w:val="24"/>
        </w:rPr>
      </w:pPr>
      <w:r w:rsidRPr="00B7698D">
        <w:rPr>
          <w:rFonts w:ascii="Arial" w:eastAsia="Times New Roman" w:hAnsi="Arial" w:cs="Arial"/>
          <w:b/>
          <w:bCs/>
          <w:sz w:val="24"/>
          <w:szCs w:val="24"/>
        </w:rPr>
        <w:t>Información veraz y oportuna.</w:t>
      </w:r>
      <w:r w:rsidRPr="00B7698D">
        <w:rPr>
          <w:rFonts w:ascii="Arial" w:eastAsia="Times New Roman" w:hAnsi="Arial" w:cs="Arial"/>
          <w:sz w:val="24"/>
          <w:szCs w:val="24"/>
        </w:rPr>
        <w:t xml:space="preserve"> Es deber del Estado proporcionar a los migrantes información oportuna e íntegra acerca de los requisitos para su ingreso, permanencia, egreso, retorno y cualquier otra información relacionada con el proceso migratorio.</w:t>
      </w:r>
    </w:p>
    <w:p w:rsidR="00B7698D" w:rsidRPr="00B7698D" w:rsidRDefault="00B7698D" w:rsidP="00B7698D">
      <w:pPr>
        <w:pStyle w:val="Prrafodelista"/>
        <w:spacing w:after="0" w:line="240" w:lineRule="auto"/>
        <w:rPr>
          <w:rFonts w:ascii="Arial" w:eastAsia="Times New Roman" w:hAnsi="Arial" w:cs="Arial"/>
          <w:b/>
          <w:bCs/>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b/>
          <w:sz w:val="24"/>
          <w:szCs w:val="24"/>
        </w:rPr>
      </w:pPr>
      <w:r w:rsidRPr="00B7698D">
        <w:rPr>
          <w:rFonts w:ascii="Arial" w:hAnsi="Arial" w:cs="Arial"/>
          <w:b/>
          <w:sz w:val="24"/>
          <w:szCs w:val="24"/>
        </w:rPr>
        <w:t>Enfoque integral.</w:t>
      </w:r>
      <w:r w:rsidRPr="00B7698D">
        <w:rPr>
          <w:rFonts w:ascii="Arial" w:hAnsi="Arial" w:cs="Arial"/>
          <w:sz w:val="24"/>
          <w:szCs w:val="24"/>
        </w:rPr>
        <w:t xml:space="preserve"> Las acciones estatales y territoriales serán conforme a la complejidad de la movilidad de los migrantes, en la que se entiendan sus manifestaciones como</w:t>
      </w:r>
      <w:r w:rsidR="00040AB3">
        <w:rPr>
          <w:rFonts w:ascii="Arial" w:hAnsi="Arial" w:cs="Arial"/>
          <w:sz w:val="24"/>
          <w:szCs w:val="24"/>
        </w:rPr>
        <w:t>:</w:t>
      </w:r>
      <w:r w:rsidRPr="00B7698D">
        <w:rPr>
          <w:rFonts w:ascii="Arial" w:hAnsi="Arial" w:cs="Arial"/>
          <w:sz w:val="24"/>
          <w:szCs w:val="24"/>
        </w:rPr>
        <w:t xml:space="preserve"> paí</w:t>
      </w:r>
      <w:r w:rsidR="00040AB3">
        <w:rPr>
          <w:rFonts w:ascii="Arial" w:hAnsi="Arial" w:cs="Arial"/>
          <w:sz w:val="24"/>
          <w:szCs w:val="24"/>
        </w:rPr>
        <w:t>s de origen, tránsito, destino,</w:t>
      </w:r>
      <w:r w:rsidRPr="00B7698D">
        <w:rPr>
          <w:rFonts w:ascii="Arial" w:hAnsi="Arial" w:cs="Arial"/>
          <w:sz w:val="24"/>
          <w:szCs w:val="24"/>
        </w:rPr>
        <w:t xml:space="preserve"> retorno</w:t>
      </w:r>
      <w:r w:rsidR="00040AB3">
        <w:rPr>
          <w:rFonts w:ascii="Arial" w:hAnsi="Arial" w:cs="Arial"/>
          <w:sz w:val="24"/>
          <w:szCs w:val="24"/>
        </w:rPr>
        <w:t xml:space="preserve"> y</w:t>
      </w:r>
      <w:r w:rsidRPr="00B7698D">
        <w:rPr>
          <w:rFonts w:ascii="Arial" w:hAnsi="Arial" w:cs="Arial"/>
          <w:sz w:val="24"/>
          <w:szCs w:val="24"/>
        </w:rPr>
        <w:t xml:space="preserve"> considerando las causas estructurales</w:t>
      </w:r>
      <w:r w:rsidR="00040AB3">
        <w:rPr>
          <w:rFonts w:ascii="Arial" w:hAnsi="Arial" w:cs="Arial"/>
          <w:sz w:val="24"/>
          <w:szCs w:val="24"/>
        </w:rPr>
        <w:t>,</w:t>
      </w:r>
      <w:r w:rsidRPr="00B7698D">
        <w:rPr>
          <w:rFonts w:ascii="Arial" w:hAnsi="Arial" w:cs="Arial"/>
          <w:sz w:val="24"/>
          <w:szCs w:val="24"/>
        </w:rPr>
        <w:t xml:space="preserve"> consecuencias inmediatas y futuras.</w:t>
      </w:r>
    </w:p>
    <w:p w:rsidR="00B7698D" w:rsidRPr="00B7698D" w:rsidRDefault="00B7698D" w:rsidP="00B7698D">
      <w:pPr>
        <w:pStyle w:val="Prrafodelista"/>
        <w:spacing w:after="0" w:line="240" w:lineRule="auto"/>
        <w:rPr>
          <w:rFonts w:ascii="Arial" w:hAnsi="Arial" w:cs="Arial"/>
          <w:b/>
          <w:bCs/>
          <w:sz w:val="24"/>
          <w:szCs w:val="24"/>
        </w:rPr>
      </w:pPr>
    </w:p>
    <w:p w:rsidR="00B7698D" w:rsidRPr="00B7698D" w:rsidRDefault="00B7698D" w:rsidP="002B65EC">
      <w:pPr>
        <w:pStyle w:val="Prrafodelista1"/>
        <w:numPr>
          <w:ilvl w:val="0"/>
          <w:numId w:val="12"/>
        </w:numPr>
        <w:tabs>
          <w:tab w:val="left" w:pos="426"/>
        </w:tabs>
        <w:spacing w:after="0" w:line="240" w:lineRule="auto"/>
        <w:jc w:val="both"/>
        <w:rPr>
          <w:rFonts w:ascii="Arial" w:hAnsi="Arial" w:cs="Arial"/>
          <w:b/>
          <w:sz w:val="24"/>
          <w:szCs w:val="24"/>
        </w:rPr>
      </w:pPr>
      <w:r w:rsidRPr="00B7698D">
        <w:rPr>
          <w:rFonts w:ascii="Arial" w:hAnsi="Arial" w:cs="Arial"/>
          <w:b/>
          <w:bCs/>
          <w:sz w:val="24"/>
          <w:szCs w:val="24"/>
        </w:rPr>
        <w:t>Integración regional</w:t>
      </w:r>
      <w:r w:rsidRPr="00B7698D">
        <w:rPr>
          <w:rFonts w:ascii="Arial" w:hAnsi="Arial" w:cs="Arial"/>
          <w:sz w:val="24"/>
          <w:szCs w:val="24"/>
        </w:rPr>
        <w:t>. Colombia generará acciones bilaterales y multilaterales de cooperación jurídica, política, social y cultural con la región latinoamericana y del Caribe.</w:t>
      </w:r>
    </w:p>
    <w:p w:rsidR="00B7698D" w:rsidRPr="00B7698D" w:rsidRDefault="00B7698D" w:rsidP="00B7698D">
      <w:pPr>
        <w:pStyle w:val="Prrafodelista"/>
        <w:spacing w:after="0" w:line="240" w:lineRule="auto"/>
        <w:rPr>
          <w:rFonts w:ascii="Arial" w:eastAsia="Times New Roman" w:hAnsi="Arial" w:cs="Arial"/>
          <w:b/>
          <w:bCs/>
          <w:sz w:val="24"/>
          <w:szCs w:val="24"/>
        </w:rPr>
      </w:pPr>
    </w:p>
    <w:p w:rsidR="00B7698D" w:rsidRPr="00B7698D" w:rsidRDefault="00B7698D" w:rsidP="002B65EC">
      <w:pPr>
        <w:numPr>
          <w:ilvl w:val="0"/>
          <w:numId w:val="12"/>
        </w:numPr>
        <w:spacing w:after="0" w:line="240" w:lineRule="auto"/>
        <w:jc w:val="both"/>
        <w:textAlignment w:val="baseline"/>
        <w:rPr>
          <w:rFonts w:ascii="Arial" w:eastAsia="Times New Roman" w:hAnsi="Arial" w:cs="Arial"/>
          <w:b/>
          <w:bCs/>
          <w:sz w:val="24"/>
          <w:szCs w:val="24"/>
        </w:rPr>
      </w:pPr>
      <w:r w:rsidRPr="00B7698D">
        <w:rPr>
          <w:rFonts w:ascii="Arial" w:eastAsia="Times New Roman" w:hAnsi="Arial" w:cs="Arial"/>
          <w:b/>
          <w:bCs/>
          <w:sz w:val="24"/>
          <w:szCs w:val="24"/>
        </w:rPr>
        <w:t>Facilitar el retorno digno al territorio nacional y la reinserción social</w:t>
      </w:r>
      <w:r w:rsidRPr="00B7698D">
        <w:rPr>
          <w:rFonts w:ascii="Arial" w:eastAsia="Times New Roman" w:hAnsi="Arial" w:cs="Arial"/>
          <w:sz w:val="24"/>
          <w:szCs w:val="24"/>
        </w:rPr>
        <w:t>. Los migrantes y su</w:t>
      </w:r>
      <w:r w:rsidR="00040AB3">
        <w:rPr>
          <w:rFonts w:ascii="Arial" w:eastAsia="Times New Roman" w:hAnsi="Arial" w:cs="Arial"/>
          <w:sz w:val="24"/>
          <w:szCs w:val="24"/>
        </w:rPr>
        <w:t>s familias deben ser beneficiado</w:t>
      </w:r>
      <w:r w:rsidRPr="00B7698D">
        <w:rPr>
          <w:rFonts w:ascii="Arial" w:eastAsia="Times New Roman" w:hAnsi="Arial" w:cs="Arial"/>
          <w:sz w:val="24"/>
          <w:szCs w:val="24"/>
        </w:rPr>
        <w:t>s de acciones de retorno y reinserción social entre las comunidades de origen y destino, en provecho del bienestar familiar y del desarrollo regional y nacional.</w:t>
      </w:r>
    </w:p>
    <w:p w:rsidR="00B7698D" w:rsidRPr="00B7698D" w:rsidRDefault="00B7698D" w:rsidP="00B7698D">
      <w:pPr>
        <w:pStyle w:val="Prrafodelista"/>
        <w:spacing w:after="0" w:line="240" w:lineRule="auto"/>
        <w:rPr>
          <w:rFonts w:ascii="Arial" w:eastAsia="Times New Roman" w:hAnsi="Arial" w:cs="Arial"/>
          <w:b/>
          <w:bCs/>
          <w:sz w:val="24"/>
          <w:szCs w:val="24"/>
        </w:rPr>
      </w:pPr>
    </w:p>
    <w:p w:rsidR="00B7698D" w:rsidRPr="00B7698D" w:rsidRDefault="00B7698D" w:rsidP="002B65EC">
      <w:pPr>
        <w:numPr>
          <w:ilvl w:val="0"/>
          <w:numId w:val="12"/>
        </w:numPr>
        <w:spacing w:after="0" w:line="240" w:lineRule="auto"/>
        <w:jc w:val="both"/>
        <w:textAlignment w:val="baseline"/>
        <w:rPr>
          <w:rFonts w:ascii="Arial" w:eastAsia="Times New Roman" w:hAnsi="Arial" w:cs="Arial"/>
          <w:b/>
          <w:bCs/>
          <w:sz w:val="24"/>
          <w:szCs w:val="24"/>
        </w:rPr>
      </w:pPr>
      <w:r w:rsidRPr="00B7698D">
        <w:rPr>
          <w:rFonts w:ascii="Arial" w:eastAsia="Times New Roman" w:hAnsi="Arial" w:cs="Arial"/>
          <w:b/>
          <w:bCs/>
          <w:sz w:val="24"/>
          <w:szCs w:val="24"/>
        </w:rPr>
        <w:t>Interés superior de los niños, niñas y adolescentes</w:t>
      </w:r>
      <w:r w:rsidRPr="00B7698D">
        <w:rPr>
          <w:rFonts w:ascii="Arial" w:eastAsia="Times New Roman" w:hAnsi="Arial" w:cs="Arial"/>
          <w:sz w:val="24"/>
          <w:szCs w:val="24"/>
        </w:rPr>
        <w:t>. En toda actividad, pro</w:t>
      </w:r>
      <w:r w:rsidR="00040AB3">
        <w:rPr>
          <w:rFonts w:ascii="Arial" w:eastAsia="Times New Roman" w:hAnsi="Arial" w:cs="Arial"/>
          <w:sz w:val="24"/>
          <w:szCs w:val="24"/>
        </w:rPr>
        <w:t>ceso, acción estatal, se tendrá</w:t>
      </w:r>
      <w:r w:rsidRPr="00B7698D">
        <w:rPr>
          <w:rFonts w:ascii="Arial" w:eastAsia="Times New Roman" w:hAnsi="Arial" w:cs="Arial"/>
          <w:sz w:val="24"/>
          <w:szCs w:val="24"/>
        </w:rPr>
        <w:t xml:space="preserve"> en cuenta el interés superior de los niños, niñas y adolescentes establecidas en la normatividad vigente para ellos.</w:t>
      </w:r>
    </w:p>
    <w:p w:rsidR="00B7698D" w:rsidRPr="00B7698D" w:rsidRDefault="00B7698D" w:rsidP="00B7698D">
      <w:pPr>
        <w:spacing w:after="0" w:line="240" w:lineRule="auto"/>
        <w:jc w:val="both"/>
        <w:rPr>
          <w:rFonts w:ascii="Arial" w:eastAsiaTheme="minorHAnsi" w:hAnsi="Arial" w:cs="Arial"/>
          <w:sz w:val="24"/>
          <w:szCs w:val="24"/>
          <w:lang w:eastAsia="en-US"/>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 xml:space="preserve">ARTÍCULO </w:t>
      </w:r>
      <w:r w:rsidRPr="00B7698D">
        <w:rPr>
          <w:rFonts w:ascii="Arial" w:hAnsi="Arial" w:cs="Arial"/>
          <w:b/>
          <w:bCs/>
          <w:sz w:val="24"/>
          <w:szCs w:val="24"/>
        </w:rPr>
        <w:t>4º</w:t>
      </w:r>
      <w:r w:rsidRPr="00B7698D">
        <w:rPr>
          <w:rFonts w:ascii="Arial" w:eastAsia="Times New Roman" w:hAnsi="Arial" w:cs="Arial"/>
          <w:b/>
          <w:bCs/>
          <w:sz w:val="24"/>
          <w:szCs w:val="24"/>
        </w:rPr>
        <w:t xml:space="preserve"> DEFINICIONES.</w:t>
      </w:r>
      <w:r w:rsidRPr="00B7698D">
        <w:rPr>
          <w:rFonts w:ascii="Arial" w:eastAsia="Times New Roman" w:hAnsi="Arial" w:cs="Arial"/>
          <w:sz w:val="24"/>
          <w:szCs w:val="24"/>
        </w:rPr>
        <w:t xml:space="preserve"> Para la aplicación y desarrollo de la presente ley se tendrán en cuenta las siguientes definiciones: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Condición migratoria:</w:t>
      </w:r>
      <w:r w:rsidRPr="00B7698D">
        <w:rPr>
          <w:rFonts w:ascii="Arial" w:eastAsia="Times New Roman" w:hAnsi="Arial" w:cs="Arial"/>
          <w:sz w:val="24"/>
          <w:szCs w:val="24"/>
        </w:rPr>
        <w:t xml:space="preserve"> Es el estatus en el cual se ubica un migrante en función del cumplimiento o incumplimiento de las disposiciones migratorias para su estancia en el país.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Categorías migratorias:</w:t>
      </w:r>
      <w:r w:rsidRPr="00B7698D">
        <w:rPr>
          <w:rFonts w:ascii="Arial" w:eastAsia="Times New Roman" w:hAnsi="Arial" w:cs="Arial"/>
          <w:sz w:val="24"/>
          <w:szCs w:val="24"/>
        </w:rPr>
        <w:t xml:space="preserve"> Son tipos de permisos de residencia o permanencia en el país a los cuales pueden optar los extranjeros conforme a esta ley y a la reglamentaci</w:t>
      </w:r>
      <w:r w:rsidR="00040AB3">
        <w:rPr>
          <w:rFonts w:ascii="Arial" w:eastAsia="Times New Roman" w:hAnsi="Arial" w:cs="Arial"/>
          <w:sz w:val="24"/>
          <w:szCs w:val="24"/>
        </w:rPr>
        <w:t>ón que para el efecto se expida.</w:t>
      </w:r>
      <w:r w:rsidRPr="00B7698D">
        <w:rPr>
          <w:rFonts w:ascii="Arial" w:eastAsia="Times New Roman" w:hAnsi="Arial" w:cs="Arial"/>
          <w:sz w:val="24"/>
          <w:szCs w:val="24"/>
        </w:rPr>
        <w:t xml:space="preserve"> </w:t>
      </w:r>
      <w:r w:rsidR="00040AB3">
        <w:rPr>
          <w:rFonts w:ascii="Arial" w:eastAsia="Times New Roman" w:hAnsi="Arial" w:cs="Arial"/>
          <w:sz w:val="24"/>
          <w:szCs w:val="24"/>
        </w:rPr>
        <w:t>P</w:t>
      </w:r>
      <w:r w:rsidRPr="00B7698D">
        <w:rPr>
          <w:rFonts w:ascii="Arial" w:eastAsia="Times New Roman" w:hAnsi="Arial" w:cs="Arial"/>
          <w:sz w:val="24"/>
          <w:szCs w:val="24"/>
        </w:rPr>
        <w:t>uede ser pendular, de retorno, de tránsito, humanitaria, irregular, regular.</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 xml:space="preserve">Migración: </w:t>
      </w:r>
      <w:r w:rsidRPr="00B7698D">
        <w:rPr>
          <w:rFonts w:ascii="Arial" w:eastAsia="Times New Roman" w:hAnsi="Arial" w:cs="Arial"/>
          <w:sz w:val="24"/>
          <w:szCs w:val="24"/>
        </w:rPr>
        <w:t>Movimiento de población que deja su lugar de residencia para establecerse internamente en otra ciudad o región y/o en el extranjero, por diversas causas económicas, sociales, culturales o políticas.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Migrante:</w:t>
      </w:r>
      <w:r w:rsidRPr="00B7698D">
        <w:rPr>
          <w:rFonts w:ascii="Arial" w:eastAsia="Times New Roman" w:hAnsi="Arial" w:cs="Arial"/>
          <w:sz w:val="24"/>
          <w:szCs w:val="24"/>
        </w:rPr>
        <w:t xml:space="preserve"> Toda persona nacional o extranjera que toma la decisión libre de ingresar o salir del territorio nacional por razones de conveniencia personal, para mejorar sus condiciones sociales, académicas, materiales o sus perspectivas y las de su familia.</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Migrante temporal:</w:t>
      </w:r>
      <w:r w:rsidRPr="00B7698D">
        <w:rPr>
          <w:rFonts w:ascii="Arial" w:eastAsia="Times New Roman" w:hAnsi="Arial" w:cs="Arial"/>
          <w:sz w:val="24"/>
          <w:szCs w:val="24"/>
        </w:rPr>
        <w:t xml:space="preserve"> Es la persona que ingresa o sale del país de origen por diferentes circunstancias por un tiempo y pro</w:t>
      </w:r>
      <w:r w:rsidR="00040AB3">
        <w:rPr>
          <w:rFonts w:ascii="Arial" w:eastAsia="Times New Roman" w:hAnsi="Arial" w:cs="Arial"/>
          <w:sz w:val="24"/>
          <w:szCs w:val="24"/>
        </w:rPr>
        <w:t>pósito específico. El Gobierno N</w:t>
      </w:r>
      <w:r w:rsidRPr="00B7698D">
        <w:rPr>
          <w:rFonts w:ascii="Arial" w:eastAsia="Times New Roman" w:hAnsi="Arial" w:cs="Arial"/>
          <w:sz w:val="24"/>
          <w:szCs w:val="24"/>
        </w:rPr>
        <w:t xml:space="preserve">acional reglamentará la temporalidad y características de este tipo de migración. </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 xml:space="preserve">Familia Transnacional: </w:t>
      </w:r>
      <w:r w:rsidRPr="00B7698D">
        <w:rPr>
          <w:rFonts w:ascii="Arial" w:eastAsia="Times New Roman" w:hAnsi="Arial" w:cs="Arial"/>
          <w:sz w:val="24"/>
          <w:szCs w:val="24"/>
        </w:rPr>
        <w:t>Es aquella en la cual sus miembros se encuentran asentados en dos o más países, de los cuales uno es Colombia y mantiene sus vínculos afectivos, económicos, sociales y culturales.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Migración pendular o transfronteriza:</w:t>
      </w:r>
      <w:r w:rsidRPr="00B7698D">
        <w:rPr>
          <w:rFonts w:ascii="Arial" w:eastAsia="Times New Roman" w:hAnsi="Arial" w:cs="Arial"/>
          <w:sz w:val="24"/>
          <w:szCs w:val="24"/>
        </w:rPr>
        <w:t xml:space="preserve"> Acto mediante el cual el migrante ingresa o sale de Colombia de manera temporal para generar acciones de carácter provisorio o por diferentes actividades y, una vez realizadas, retornan a su país de origen.</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Migración de Retorno:</w:t>
      </w:r>
      <w:r w:rsidRPr="00B7698D">
        <w:rPr>
          <w:rFonts w:ascii="Arial" w:eastAsia="Times New Roman" w:hAnsi="Arial" w:cs="Arial"/>
          <w:sz w:val="24"/>
          <w:szCs w:val="24"/>
        </w:rPr>
        <w:t xml:space="preserve"> Es el acto mediante el cual la persona y su familia regresan desde otro país al país de origen.</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Migración de tránsito:</w:t>
      </w:r>
      <w:r w:rsidRPr="00B7698D">
        <w:rPr>
          <w:rFonts w:ascii="Arial" w:eastAsia="Times New Roman" w:hAnsi="Arial" w:cs="Arial"/>
          <w:sz w:val="24"/>
          <w:szCs w:val="24"/>
        </w:rPr>
        <w:t xml:space="preserve"> Se entiende por la estancia temporal de los migrantes en uno o varios países con objeto de llegar a otro destino definitivo, donde también el Gobierno deberá definir la temporalidad.</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Migración humanitaria:</w:t>
      </w:r>
      <w:r w:rsidRPr="00B7698D">
        <w:rPr>
          <w:rFonts w:ascii="Arial" w:eastAsia="Times New Roman" w:hAnsi="Arial" w:cs="Arial"/>
          <w:sz w:val="24"/>
          <w:szCs w:val="24"/>
        </w:rPr>
        <w:t xml:space="preserve"> Aquella que se da por los riesgos económicos, de salud o de protección que hace a una persona altamente vulnerable.</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Retorno asistido:</w:t>
      </w:r>
      <w:r w:rsidRPr="00B7698D">
        <w:rPr>
          <w:rFonts w:ascii="Arial" w:eastAsia="Times New Roman" w:hAnsi="Arial" w:cs="Arial"/>
          <w:sz w:val="24"/>
          <w:szCs w:val="24"/>
        </w:rPr>
        <w:t xml:space="preserve"> Procedimiento mediante el cual la Unidad Administrativa Especial de Migraciones facilita el retorno de un migrante a su país de origen de manera voluntaria.</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Refugiado:</w:t>
      </w:r>
      <w:r w:rsidRPr="00B7698D">
        <w:rPr>
          <w:rFonts w:ascii="Arial" w:eastAsia="Times New Roman" w:hAnsi="Arial" w:cs="Arial"/>
          <w:sz w:val="24"/>
          <w:szCs w:val="24"/>
        </w:rPr>
        <w:t xml:space="preserve"> Es la condición por medio de la cual una persona que estando en el territorio fuera de su país de origen ha sido reconocida </w:t>
      </w:r>
      <w:r w:rsidR="00040AB3">
        <w:rPr>
          <w:rFonts w:ascii="Arial" w:eastAsia="Times New Roman" w:hAnsi="Arial" w:cs="Arial"/>
          <w:sz w:val="24"/>
          <w:szCs w:val="24"/>
        </w:rPr>
        <w:t xml:space="preserve">como tal </w:t>
      </w:r>
      <w:r w:rsidRPr="00B7698D">
        <w:rPr>
          <w:rFonts w:ascii="Arial" w:eastAsia="Times New Roman" w:hAnsi="Arial" w:cs="Arial"/>
          <w:sz w:val="24"/>
          <w:szCs w:val="24"/>
        </w:rPr>
        <w:t>por la autoridad competente, conforme a los tratados y convenios internacionales reconocidos por Colombia y a su legislación vigente.</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Política integral migratoria:</w:t>
      </w:r>
      <w:r w:rsidRPr="00B7698D">
        <w:rPr>
          <w:rFonts w:ascii="Arial" w:eastAsia="Times New Roman" w:hAnsi="Arial" w:cs="Arial"/>
          <w:sz w:val="24"/>
          <w:szCs w:val="24"/>
        </w:rPr>
        <w:t xml:space="preserve"> Es un instrumento mediante el cual el Estado interactúa con los múltiples actores públicos y privados, los ciudadanos y organizaciones civiles y privadas para coordinar y articular su gestión en cumplimiento de sus fines y que se concretan en objetivos colectivos necesarios para hacer frente de manera integral</w:t>
      </w:r>
      <w:r w:rsidR="00040AB3">
        <w:rPr>
          <w:rFonts w:ascii="Arial" w:eastAsia="Times New Roman" w:hAnsi="Arial" w:cs="Arial"/>
          <w:sz w:val="24"/>
          <w:szCs w:val="24"/>
        </w:rPr>
        <w:t xml:space="preserve"> a</w:t>
      </w:r>
      <w:r w:rsidRPr="00B7698D">
        <w:rPr>
          <w:rFonts w:ascii="Arial" w:eastAsia="Times New Roman" w:hAnsi="Arial" w:cs="Arial"/>
          <w:sz w:val="24"/>
          <w:szCs w:val="24"/>
        </w:rPr>
        <w:t xml:space="preserve"> las necesidades migratorias.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Apátrida:</w:t>
      </w:r>
      <w:r w:rsidRPr="00B7698D">
        <w:rPr>
          <w:rFonts w:ascii="Arial" w:eastAsia="Times New Roman" w:hAnsi="Arial" w:cs="Arial"/>
          <w:sz w:val="24"/>
          <w:szCs w:val="24"/>
        </w:rPr>
        <w:t xml:space="preserve"> Persona que no es considerada como nacional por ningún Estado conforme a su legislación. </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Migración regular:</w:t>
      </w:r>
      <w:r w:rsidRPr="00B7698D">
        <w:rPr>
          <w:rFonts w:ascii="Arial" w:eastAsia="Times New Roman" w:hAnsi="Arial" w:cs="Arial"/>
          <w:sz w:val="24"/>
          <w:szCs w:val="24"/>
        </w:rPr>
        <w:t xml:space="preserve"> Es la condición que tiene una persona por cumplir con las disposiciones legales migratorias del país receptor.</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Migración irregular:</w:t>
      </w:r>
      <w:r w:rsidRPr="00B7698D">
        <w:rPr>
          <w:rFonts w:ascii="Arial" w:eastAsia="Times New Roman" w:hAnsi="Arial" w:cs="Arial"/>
          <w:sz w:val="24"/>
          <w:szCs w:val="24"/>
        </w:rPr>
        <w:t xml:space="preserve"> Es la condición de una persona que al llegar al país de destino no cumple con las disposiciones migratorias que definen la situación de migrante regular.</w:t>
      </w:r>
    </w:p>
    <w:p w:rsidR="00B7698D" w:rsidRDefault="00B7698D" w:rsidP="00B7698D">
      <w:pPr>
        <w:spacing w:after="0" w:line="240" w:lineRule="auto"/>
        <w:rPr>
          <w:rFonts w:ascii="Arial" w:eastAsia="Times New Roman" w:hAnsi="Arial" w:cs="Arial"/>
          <w:sz w:val="24"/>
          <w:szCs w:val="24"/>
        </w:rPr>
      </w:pPr>
    </w:p>
    <w:p w:rsidR="004B7205" w:rsidRPr="00B7698D" w:rsidRDefault="004B7205"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center"/>
        <w:rPr>
          <w:rFonts w:ascii="Arial" w:eastAsia="Times New Roman" w:hAnsi="Arial" w:cs="Arial"/>
          <w:sz w:val="24"/>
          <w:szCs w:val="24"/>
        </w:rPr>
      </w:pPr>
      <w:r w:rsidRPr="00B7698D">
        <w:rPr>
          <w:rFonts w:ascii="Arial" w:eastAsia="Times New Roman" w:hAnsi="Arial" w:cs="Arial"/>
          <w:b/>
          <w:bCs/>
          <w:sz w:val="24"/>
          <w:szCs w:val="24"/>
        </w:rPr>
        <w:t>CAPÍTULO II</w:t>
      </w:r>
    </w:p>
    <w:p w:rsidR="00B7698D" w:rsidRPr="00B7698D" w:rsidRDefault="00B7698D" w:rsidP="00B7698D">
      <w:pPr>
        <w:spacing w:after="0" w:line="240" w:lineRule="auto"/>
        <w:jc w:val="center"/>
        <w:rPr>
          <w:rFonts w:ascii="Arial" w:eastAsia="Times New Roman" w:hAnsi="Arial" w:cs="Arial"/>
          <w:sz w:val="24"/>
          <w:szCs w:val="24"/>
        </w:rPr>
      </w:pPr>
      <w:r w:rsidRPr="00B7698D">
        <w:rPr>
          <w:rFonts w:ascii="Arial" w:eastAsia="Times New Roman" w:hAnsi="Arial" w:cs="Arial"/>
          <w:b/>
          <w:bCs/>
          <w:sz w:val="24"/>
          <w:szCs w:val="24"/>
        </w:rPr>
        <w:t xml:space="preserve">AUTORIDADES MIGRATORIAS E INSTANCIAS </w:t>
      </w:r>
      <w:r w:rsidR="00040AB3">
        <w:rPr>
          <w:rFonts w:ascii="Arial" w:eastAsia="Times New Roman" w:hAnsi="Arial" w:cs="Arial"/>
          <w:b/>
          <w:bCs/>
          <w:sz w:val="24"/>
          <w:szCs w:val="24"/>
        </w:rPr>
        <w:t xml:space="preserve">DE </w:t>
      </w:r>
      <w:r w:rsidRPr="00B7698D">
        <w:rPr>
          <w:rFonts w:ascii="Arial" w:eastAsia="Times New Roman" w:hAnsi="Arial" w:cs="Arial"/>
          <w:b/>
          <w:bCs/>
          <w:sz w:val="24"/>
          <w:szCs w:val="24"/>
        </w:rPr>
        <w:t>COORDINACIÓN</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 xml:space="preserve">ARTÍCULO </w:t>
      </w:r>
      <w:r w:rsidR="004B7205">
        <w:rPr>
          <w:rFonts w:ascii="Arial" w:eastAsia="Times New Roman" w:hAnsi="Arial" w:cs="Arial"/>
          <w:b/>
          <w:bCs/>
          <w:sz w:val="24"/>
          <w:szCs w:val="24"/>
        </w:rPr>
        <w:t>5</w:t>
      </w:r>
      <w:r w:rsidRPr="00B7698D">
        <w:rPr>
          <w:rFonts w:ascii="Arial" w:eastAsia="Times New Roman" w:hAnsi="Arial" w:cs="Arial"/>
          <w:b/>
          <w:bCs/>
          <w:sz w:val="24"/>
          <w:szCs w:val="24"/>
        </w:rPr>
        <w:t>º. DE LAS AUTORIDADES MIGRATORIAS</w:t>
      </w:r>
      <w:r w:rsidRPr="00B7698D">
        <w:rPr>
          <w:rFonts w:ascii="Arial" w:eastAsia="Times New Roman" w:hAnsi="Arial" w:cs="Arial"/>
          <w:sz w:val="24"/>
          <w:szCs w:val="24"/>
        </w:rPr>
        <w:t>. Son autoridades migratorias en el territorio colombiano:</w:t>
      </w:r>
    </w:p>
    <w:p w:rsidR="00B7698D" w:rsidRPr="00B7698D" w:rsidRDefault="00B7698D" w:rsidP="00B7698D">
      <w:pPr>
        <w:spacing w:after="0" w:line="240" w:lineRule="auto"/>
        <w:rPr>
          <w:rFonts w:ascii="Arial" w:eastAsia="Times New Roman" w:hAnsi="Arial" w:cs="Arial"/>
          <w:sz w:val="24"/>
          <w:szCs w:val="24"/>
        </w:rPr>
      </w:pPr>
    </w:p>
    <w:p w:rsidR="00B7698D" w:rsidRDefault="00B7698D" w:rsidP="002B65EC">
      <w:pPr>
        <w:numPr>
          <w:ilvl w:val="0"/>
          <w:numId w:val="14"/>
        </w:numPr>
        <w:spacing w:after="0" w:line="240" w:lineRule="auto"/>
        <w:ind w:left="644"/>
        <w:jc w:val="both"/>
        <w:textAlignment w:val="baseline"/>
        <w:rPr>
          <w:rFonts w:ascii="Arial" w:eastAsia="Times New Roman" w:hAnsi="Arial" w:cs="Arial"/>
          <w:sz w:val="24"/>
          <w:szCs w:val="24"/>
        </w:rPr>
      </w:pPr>
      <w:r w:rsidRPr="00B7698D">
        <w:rPr>
          <w:rFonts w:ascii="Arial" w:eastAsia="Times New Roman" w:hAnsi="Arial" w:cs="Arial"/>
          <w:bCs/>
          <w:sz w:val="24"/>
          <w:szCs w:val="24"/>
        </w:rPr>
        <w:t>El Ministerio de Relaciones Exteriores</w:t>
      </w:r>
      <w:r w:rsidRPr="00B7698D">
        <w:rPr>
          <w:rFonts w:ascii="Arial" w:eastAsia="Times New Roman" w:hAnsi="Arial" w:cs="Arial"/>
          <w:sz w:val="24"/>
          <w:szCs w:val="24"/>
        </w:rPr>
        <w:t>.</w:t>
      </w:r>
    </w:p>
    <w:p w:rsidR="00B7698D" w:rsidRPr="00B7698D" w:rsidRDefault="00B7698D" w:rsidP="002B65EC">
      <w:pPr>
        <w:numPr>
          <w:ilvl w:val="0"/>
          <w:numId w:val="14"/>
        </w:numPr>
        <w:spacing w:after="0" w:line="240" w:lineRule="auto"/>
        <w:ind w:left="644"/>
        <w:jc w:val="both"/>
        <w:textAlignment w:val="baseline"/>
        <w:rPr>
          <w:rFonts w:ascii="Arial" w:eastAsia="Times New Roman" w:hAnsi="Arial" w:cs="Arial"/>
          <w:sz w:val="24"/>
          <w:szCs w:val="24"/>
        </w:rPr>
      </w:pPr>
      <w:r w:rsidRPr="00B7698D">
        <w:rPr>
          <w:rFonts w:ascii="Arial" w:eastAsia="Times New Roman" w:hAnsi="Arial" w:cs="Arial"/>
          <w:sz w:val="24"/>
          <w:szCs w:val="24"/>
        </w:rPr>
        <w:t xml:space="preserve">La Unidad Administrativa Especial </w:t>
      </w:r>
      <w:r w:rsidR="00040AB3">
        <w:rPr>
          <w:rFonts w:ascii="Arial" w:eastAsia="Times New Roman" w:hAnsi="Arial" w:cs="Arial"/>
          <w:sz w:val="24"/>
          <w:szCs w:val="24"/>
        </w:rPr>
        <w:t xml:space="preserve">de </w:t>
      </w:r>
      <w:r w:rsidRPr="00B7698D">
        <w:rPr>
          <w:rFonts w:ascii="Arial" w:eastAsia="Times New Roman" w:hAnsi="Arial" w:cs="Arial"/>
          <w:sz w:val="24"/>
          <w:szCs w:val="24"/>
        </w:rPr>
        <w:t>Migración Colombia</w:t>
      </w:r>
      <w:r w:rsidRPr="00B7698D">
        <w:rPr>
          <w:rFonts w:ascii="Arial" w:eastAsia="Times New Roman" w:hAnsi="Arial" w:cs="Arial"/>
          <w:b/>
          <w:sz w:val="24"/>
          <w:szCs w:val="24"/>
        </w:rPr>
        <w:t xml:space="preserve">. </w:t>
      </w:r>
    </w:p>
    <w:p w:rsidR="00B7698D" w:rsidRPr="00947467" w:rsidRDefault="00B7698D" w:rsidP="00947467">
      <w:pPr>
        <w:spacing w:after="0" w:line="240" w:lineRule="auto"/>
        <w:jc w:val="both"/>
        <w:textAlignment w:val="baseline"/>
        <w:rPr>
          <w:rFonts w:ascii="Arial" w:eastAsia="Times New Roman" w:hAnsi="Arial" w:cs="Arial"/>
          <w:b/>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sz w:val="24"/>
          <w:szCs w:val="24"/>
        </w:rPr>
        <w:t xml:space="preserve">ARTÍCULO </w:t>
      </w:r>
      <w:r w:rsidR="004B7205">
        <w:rPr>
          <w:rFonts w:ascii="Arial" w:eastAsia="Times New Roman" w:hAnsi="Arial" w:cs="Arial"/>
          <w:b/>
          <w:bCs/>
          <w:sz w:val="24"/>
          <w:szCs w:val="24"/>
        </w:rPr>
        <w:t>6</w:t>
      </w:r>
      <w:r w:rsidRPr="00B7698D">
        <w:rPr>
          <w:rFonts w:ascii="Arial" w:eastAsia="Times New Roman" w:hAnsi="Arial" w:cs="Arial"/>
          <w:b/>
          <w:bCs/>
          <w:sz w:val="24"/>
          <w:szCs w:val="24"/>
        </w:rPr>
        <w:t xml:space="preserve">º. INSTANCIAS COORDINACIÓN Y ASESORÍA EN ASUNTOS MIGRATORIOS. </w:t>
      </w:r>
      <w:r w:rsidRPr="00B7698D">
        <w:rPr>
          <w:rFonts w:ascii="Arial" w:eastAsia="Times New Roman" w:hAnsi="Arial" w:cs="Arial"/>
          <w:sz w:val="24"/>
          <w:szCs w:val="24"/>
        </w:rPr>
        <w:t>Conforme a las disposiciones legales vigentes son instancias de coordinación y asesoría:</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2B65EC">
      <w:pPr>
        <w:numPr>
          <w:ilvl w:val="0"/>
          <w:numId w:val="15"/>
        </w:numPr>
        <w:spacing w:after="0" w:line="240" w:lineRule="auto"/>
        <w:ind w:left="360"/>
        <w:jc w:val="both"/>
        <w:textAlignment w:val="baseline"/>
        <w:rPr>
          <w:rFonts w:ascii="Arial" w:eastAsia="Times New Roman" w:hAnsi="Arial" w:cs="Arial"/>
          <w:sz w:val="24"/>
          <w:szCs w:val="24"/>
        </w:rPr>
      </w:pPr>
      <w:r w:rsidRPr="00B7698D">
        <w:rPr>
          <w:rFonts w:ascii="Arial" w:eastAsia="Times New Roman" w:hAnsi="Arial" w:cs="Arial"/>
          <w:bCs/>
          <w:sz w:val="24"/>
          <w:szCs w:val="24"/>
        </w:rPr>
        <w:t>Sistema Nacional de Migraciones (SNM).</w:t>
      </w:r>
    </w:p>
    <w:p w:rsidR="00B7698D" w:rsidRPr="00B7698D" w:rsidRDefault="00B7698D" w:rsidP="002B65EC">
      <w:pPr>
        <w:numPr>
          <w:ilvl w:val="0"/>
          <w:numId w:val="16"/>
        </w:numPr>
        <w:spacing w:after="0" w:line="240" w:lineRule="auto"/>
        <w:ind w:left="360"/>
        <w:jc w:val="both"/>
        <w:textAlignment w:val="baseline"/>
        <w:rPr>
          <w:rFonts w:ascii="Arial" w:eastAsia="Times New Roman" w:hAnsi="Arial" w:cs="Arial"/>
          <w:sz w:val="24"/>
          <w:szCs w:val="24"/>
        </w:rPr>
      </w:pPr>
      <w:r w:rsidRPr="00B7698D">
        <w:rPr>
          <w:rFonts w:ascii="Arial" w:eastAsia="Times New Roman" w:hAnsi="Arial" w:cs="Arial"/>
          <w:bCs/>
          <w:sz w:val="24"/>
          <w:szCs w:val="24"/>
        </w:rPr>
        <w:t>Comisión Nacional Intersectorial de Migraciones.</w:t>
      </w:r>
    </w:p>
    <w:p w:rsidR="00B7698D" w:rsidRPr="00B7698D" w:rsidRDefault="00B7698D" w:rsidP="002B65EC">
      <w:pPr>
        <w:numPr>
          <w:ilvl w:val="0"/>
          <w:numId w:val="17"/>
        </w:numPr>
        <w:spacing w:after="0" w:line="240" w:lineRule="auto"/>
        <w:ind w:left="360"/>
        <w:jc w:val="both"/>
        <w:textAlignment w:val="baseline"/>
        <w:rPr>
          <w:rFonts w:ascii="Arial" w:eastAsia="Times New Roman" w:hAnsi="Arial" w:cs="Arial"/>
          <w:bCs/>
          <w:sz w:val="24"/>
          <w:szCs w:val="24"/>
        </w:rPr>
      </w:pPr>
      <w:r w:rsidRPr="00B7698D">
        <w:rPr>
          <w:rFonts w:ascii="Arial" w:eastAsia="Times New Roman" w:hAnsi="Arial" w:cs="Arial"/>
          <w:bCs/>
          <w:sz w:val="24"/>
          <w:szCs w:val="24"/>
        </w:rPr>
        <w:t xml:space="preserve">Dirección de </w:t>
      </w:r>
      <w:r w:rsidR="00040AB3">
        <w:rPr>
          <w:rFonts w:ascii="Arial" w:eastAsia="Times New Roman" w:hAnsi="Arial" w:cs="Arial"/>
          <w:bCs/>
          <w:sz w:val="24"/>
          <w:szCs w:val="24"/>
        </w:rPr>
        <w:t>A</w:t>
      </w:r>
      <w:r w:rsidRPr="00B7698D">
        <w:rPr>
          <w:rFonts w:ascii="Arial" w:eastAsia="Times New Roman" w:hAnsi="Arial" w:cs="Arial"/>
          <w:bCs/>
          <w:sz w:val="24"/>
          <w:szCs w:val="24"/>
        </w:rPr>
        <w:t xml:space="preserve">suntos </w:t>
      </w:r>
      <w:r w:rsidR="00040AB3">
        <w:rPr>
          <w:rFonts w:ascii="Arial" w:eastAsia="Times New Roman" w:hAnsi="Arial" w:cs="Arial"/>
          <w:bCs/>
          <w:sz w:val="24"/>
          <w:szCs w:val="24"/>
        </w:rPr>
        <w:t>M</w:t>
      </w:r>
      <w:r w:rsidRPr="00B7698D">
        <w:rPr>
          <w:rFonts w:ascii="Arial" w:eastAsia="Times New Roman" w:hAnsi="Arial" w:cs="Arial"/>
          <w:bCs/>
          <w:sz w:val="24"/>
          <w:szCs w:val="24"/>
        </w:rPr>
        <w:t xml:space="preserve">igratorios, </w:t>
      </w:r>
      <w:r w:rsidR="00040AB3">
        <w:rPr>
          <w:rFonts w:ascii="Arial" w:eastAsia="Times New Roman" w:hAnsi="Arial" w:cs="Arial"/>
          <w:bCs/>
          <w:sz w:val="24"/>
          <w:szCs w:val="24"/>
        </w:rPr>
        <w:t>C</w:t>
      </w:r>
      <w:r w:rsidRPr="00B7698D">
        <w:rPr>
          <w:rFonts w:ascii="Arial" w:eastAsia="Times New Roman" w:hAnsi="Arial" w:cs="Arial"/>
          <w:bCs/>
          <w:sz w:val="24"/>
          <w:szCs w:val="24"/>
        </w:rPr>
        <w:t xml:space="preserve">onsulares y </w:t>
      </w:r>
      <w:r w:rsidR="00040AB3">
        <w:rPr>
          <w:rFonts w:ascii="Arial" w:eastAsia="Times New Roman" w:hAnsi="Arial" w:cs="Arial"/>
          <w:bCs/>
          <w:sz w:val="24"/>
          <w:szCs w:val="24"/>
        </w:rPr>
        <w:t>S</w:t>
      </w:r>
      <w:r w:rsidRPr="00B7698D">
        <w:rPr>
          <w:rFonts w:ascii="Arial" w:eastAsia="Times New Roman" w:hAnsi="Arial" w:cs="Arial"/>
          <w:bCs/>
          <w:sz w:val="24"/>
          <w:szCs w:val="24"/>
        </w:rPr>
        <w:t xml:space="preserve">ervicio al </w:t>
      </w:r>
      <w:r w:rsidR="00040AB3">
        <w:rPr>
          <w:rFonts w:ascii="Arial" w:eastAsia="Times New Roman" w:hAnsi="Arial" w:cs="Arial"/>
          <w:bCs/>
          <w:sz w:val="24"/>
          <w:szCs w:val="24"/>
        </w:rPr>
        <w:t>C</w:t>
      </w:r>
      <w:r w:rsidRPr="00B7698D">
        <w:rPr>
          <w:rFonts w:ascii="Arial" w:eastAsia="Times New Roman" w:hAnsi="Arial" w:cs="Arial"/>
          <w:bCs/>
          <w:sz w:val="24"/>
          <w:szCs w:val="24"/>
        </w:rPr>
        <w:t>iudadano.</w:t>
      </w:r>
    </w:p>
    <w:p w:rsidR="00B7698D" w:rsidRPr="00B7698D" w:rsidRDefault="00B7698D" w:rsidP="002B65EC">
      <w:pPr>
        <w:numPr>
          <w:ilvl w:val="0"/>
          <w:numId w:val="18"/>
        </w:numPr>
        <w:spacing w:after="0" w:line="240" w:lineRule="auto"/>
        <w:ind w:left="360"/>
        <w:jc w:val="both"/>
        <w:textAlignment w:val="baseline"/>
        <w:rPr>
          <w:rFonts w:ascii="Arial" w:eastAsia="Times New Roman" w:hAnsi="Arial" w:cs="Arial"/>
          <w:sz w:val="24"/>
          <w:szCs w:val="24"/>
        </w:rPr>
      </w:pPr>
      <w:r w:rsidRPr="00B7698D">
        <w:rPr>
          <w:rFonts w:ascii="Arial" w:eastAsia="Times New Roman" w:hAnsi="Arial" w:cs="Arial"/>
          <w:bCs/>
          <w:sz w:val="24"/>
          <w:szCs w:val="24"/>
        </w:rPr>
        <w:t>Comité Interinstitucional para el Estudio de Solicitudes de Repatriación de Presos.</w:t>
      </w:r>
    </w:p>
    <w:p w:rsidR="00B7698D" w:rsidRPr="00B7698D" w:rsidRDefault="00040AB3" w:rsidP="002B65EC">
      <w:pPr>
        <w:numPr>
          <w:ilvl w:val="0"/>
          <w:numId w:val="19"/>
        </w:numPr>
        <w:spacing w:after="0" w:line="240" w:lineRule="auto"/>
        <w:ind w:left="360"/>
        <w:jc w:val="both"/>
        <w:textAlignment w:val="baseline"/>
        <w:rPr>
          <w:rFonts w:ascii="Arial" w:eastAsia="Times New Roman" w:hAnsi="Arial" w:cs="Arial"/>
          <w:sz w:val="24"/>
          <w:szCs w:val="24"/>
        </w:rPr>
      </w:pPr>
      <w:r>
        <w:rPr>
          <w:rFonts w:ascii="Arial" w:eastAsia="Times New Roman" w:hAnsi="Arial" w:cs="Arial"/>
          <w:bCs/>
          <w:sz w:val="24"/>
          <w:szCs w:val="24"/>
        </w:rPr>
        <w:t>Comisión I</w:t>
      </w:r>
      <w:r w:rsidR="00B7698D" w:rsidRPr="00B7698D">
        <w:rPr>
          <w:rFonts w:ascii="Arial" w:eastAsia="Times New Roman" w:hAnsi="Arial" w:cs="Arial"/>
          <w:bCs/>
          <w:sz w:val="24"/>
          <w:szCs w:val="24"/>
        </w:rPr>
        <w:t xml:space="preserve">ntersectorial para el </w:t>
      </w:r>
      <w:r>
        <w:rPr>
          <w:rFonts w:ascii="Arial" w:eastAsia="Times New Roman" w:hAnsi="Arial" w:cs="Arial"/>
          <w:bCs/>
          <w:sz w:val="24"/>
          <w:szCs w:val="24"/>
        </w:rPr>
        <w:t>R</w:t>
      </w:r>
      <w:r w:rsidR="00B7698D" w:rsidRPr="00B7698D">
        <w:rPr>
          <w:rFonts w:ascii="Arial" w:eastAsia="Times New Roman" w:hAnsi="Arial" w:cs="Arial"/>
          <w:bCs/>
          <w:sz w:val="24"/>
          <w:szCs w:val="24"/>
        </w:rPr>
        <w:t>etorno.</w:t>
      </w:r>
    </w:p>
    <w:p w:rsidR="00B7698D" w:rsidRPr="00B7698D" w:rsidRDefault="00B7698D" w:rsidP="00B7698D">
      <w:pPr>
        <w:spacing w:after="0" w:line="240" w:lineRule="auto"/>
        <w:ind w:left="360"/>
        <w:jc w:val="both"/>
        <w:textAlignment w:val="baseline"/>
        <w:rPr>
          <w:rFonts w:ascii="Arial" w:eastAsia="Times New Roman" w:hAnsi="Arial" w:cs="Arial"/>
          <w:sz w:val="24"/>
          <w:szCs w:val="24"/>
        </w:rPr>
      </w:pPr>
    </w:p>
    <w:p w:rsidR="00B7698D" w:rsidRPr="00B7698D" w:rsidRDefault="00B7698D" w:rsidP="00B7698D">
      <w:pPr>
        <w:spacing w:after="0" w:line="240" w:lineRule="auto"/>
        <w:jc w:val="both"/>
        <w:textAlignment w:val="baseline"/>
        <w:rPr>
          <w:rFonts w:ascii="Arial" w:eastAsia="Times New Roman" w:hAnsi="Arial" w:cs="Arial"/>
          <w:bCs/>
          <w:sz w:val="24"/>
          <w:szCs w:val="24"/>
        </w:rPr>
      </w:pPr>
    </w:p>
    <w:p w:rsidR="00B7698D" w:rsidRPr="00B7698D" w:rsidRDefault="00B7698D" w:rsidP="00B7698D">
      <w:pPr>
        <w:spacing w:after="0" w:line="240" w:lineRule="auto"/>
        <w:jc w:val="center"/>
        <w:rPr>
          <w:rFonts w:ascii="Arial" w:eastAsia="Times New Roman" w:hAnsi="Arial" w:cs="Arial"/>
          <w:b/>
          <w:bCs/>
          <w:sz w:val="24"/>
          <w:szCs w:val="24"/>
        </w:rPr>
      </w:pPr>
      <w:r w:rsidRPr="00B7698D">
        <w:rPr>
          <w:rFonts w:ascii="Arial" w:eastAsia="Times New Roman" w:hAnsi="Arial" w:cs="Arial"/>
          <w:b/>
          <w:bCs/>
          <w:sz w:val="24"/>
          <w:szCs w:val="24"/>
        </w:rPr>
        <w:t>CAPÍTULO III</w:t>
      </w:r>
    </w:p>
    <w:p w:rsidR="00B7698D" w:rsidRPr="00B7698D" w:rsidRDefault="00B7698D" w:rsidP="00B7698D">
      <w:pPr>
        <w:spacing w:after="0" w:line="240" w:lineRule="auto"/>
        <w:jc w:val="center"/>
        <w:rPr>
          <w:rFonts w:ascii="Arial" w:eastAsia="Times New Roman" w:hAnsi="Arial" w:cs="Arial"/>
          <w:sz w:val="24"/>
          <w:szCs w:val="24"/>
        </w:rPr>
      </w:pPr>
      <w:r w:rsidRPr="00B7698D">
        <w:rPr>
          <w:rFonts w:ascii="Arial" w:eastAsia="Times New Roman" w:hAnsi="Arial" w:cs="Arial"/>
          <w:b/>
          <w:bCs/>
          <w:sz w:val="24"/>
          <w:szCs w:val="24"/>
        </w:rPr>
        <w:t>DEL SISTEMA NACIONAL DE MIGRACIONES (SNM)</w:t>
      </w:r>
    </w:p>
    <w:p w:rsidR="00B7698D" w:rsidRPr="00B7698D" w:rsidRDefault="00B7698D" w:rsidP="00B7698D">
      <w:pPr>
        <w:spacing w:after="0" w:line="240" w:lineRule="auto"/>
        <w:jc w:val="center"/>
        <w:textAlignment w:val="baseline"/>
        <w:rPr>
          <w:rFonts w:ascii="Arial" w:eastAsia="Times New Roman" w:hAnsi="Arial" w:cs="Arial"/>
          <w:sz w:val="24"/>
          <w:szCs w:val="24"/>
        </w:rPr>
      </w:pPr>
    </w:p>
    <w:p w:rsidR="00B7698D" w:rsidRPr="00B7698D" w:rsidRDefault="00B7698D" w:rsidP="00B7698D">
      <w:pPr>
        <w:spacing w:after="0" w:line="240" w:lineRule="auto"/>
        <w:jc w:val="both"/>
        <w:textAlignment w:val="baseline"/>
        <w:rPr>
          <w:rFonts w:ascii="Arial" w:eastAsia="Times New Roman" w:hAnsi="Arial" w:cs="Arial"/>
          <w:bCs/>
          <w:i/>
          <w:sz w:val="24"/>
          <w:szCs w:val="24"/>
        </w:rPr>
      </w:pPr>
      <w:r w:rsidRPr="00B7698D">
        <w:rPr>
          <w:rFonts w:ascii="Arial" w:eastAsia="Times New Roman" w:hAnsi="Arial" w:cs="Arial"/>
          <w:b/>
          <w:bCs/>
          <w:sz w:val="24"/>
          <w:szCs w:val="24"/>
        </w:rPr>
        <w:t xml:space="preserve">ARTÍCULO </w:t>
      </w:r>
      <w:r w:rsidR="004B7205">
        <w:rPr>
          <w:rFonts w:ascii="Arial" w:eastAsia="Times New Roman" w:hAnsi="Arial" w:cs="Arial"/>
          <w:b/>
          <w:bCs/>
          <w:sz w:val="24"/>
          <w:szCs w:val="24"/>
        </w:rPr>
        <w:t>7</w:t>
      </w:r>
      <w:r w:rsidRPr="00B7698D">
        <w:rPr>
          <w:rFonts w:ascii="Arial" w:eastAsia="Times New Roman" w:hAnsi="Arial" w:cs="Arial"/>
          <w:b/>
          <w:bCs/>
          <w:sz w:val="24"/>
          <w:szCs w:val="24"/>
        </w:rPr>
        <w:t xml:space="preserve">º.  OBJETO DEL SISTEMA NACIONAL DE MIGRACIONES. </w:t>
      </w:r>
      <w:r w:rsidRPr="00B7698D">
        <w:rPr>
          <w:rFonts w:ascii="Arial" w:eastAsia="Times New Roman" w:hAnsi="Arial" w:cs="Arial"/>
          <w:bCs/>
          <w:sz w:val="24"/>
          <w:szCs w:val="24"/>
        </w:rPr>
        <w:t>(</w:t>
      </w:r>
      <w:r w:rsidR="008055EB" w:rsidRPr="00B7698D">
        <w:rPr>
          <w:rFonts w:ascii="Arial" w:eastAsia="Times New Roman" w:hAnsi="Arial" w:cs="Arial"/>
          <w:bCs/>
          <w:i/>
          <w:sz w:val="24"/>
          <w:szCs w:val="24"/>
        </w:rPr>
        <w:t>Modifíquese</w:t>
      </w:r>
      <w:r w:rsidRPr="00B7698D">
        <w:rPr>
          <w:rFonts w:ascii="Arial" w:eastAsia="Times New Roman" w:hAnsi="Arial" w:cs="Arial"/>
          <w:bCs/>
          <w:i/>
          <w:sz w:val="24"/>
          <w:szCs w:val="24"/>
        </w:rPr>
        <w:t xml:space="preserve"> el artículo 2° de la</w:t>
      </w:r>
      <w:r w:rsidR="008055EB">
        <w:rPr>
          <w:rFonts w:ascii="Arial" w:eastAsia="Times New Roman" w:hAnsi="Arial" w:cs="Arial"/>
          <w:bCs/>
          <w:i/>
          <w:sz w:val="24"/>
          <w:szCs w:val="24"/>
        </w:rPr>
        <w:t xml:space="preserve"> Ley</w:t>
      </w:r>
      <w:r w:rsidRPr="00B7698D">
        <w:rPr>
          <w:rFonts w:ascii="Arial" w:eastAsia="Times New Roman" w:hAnsi="Arial" w:cs="Arial"/>
          <w:bCs/>
          <w:i/>
          <w:sz w:val="24"/>
          <w:szCs w:val="24"/>
        </w:rPr>
        <w:t xml:space="preserve"> 1465 de 2011)</w:t>
      </w:r>
    </w:p>
    <w:p w:rsidR="00B7698D" w:rsidRPr="00B7698D" w:rsidRDefault="00B7698D" w:rsidP="00B7698D">
      <w:pPr>
        <w:spacing w:after="0" w:line="240" w:lineRule="auto"/>
        <w:jc w:val="both"/>
        <w:textAlignment w:val="baseline"/>
        <w:rPr>
          <w:rFonts w:ascii="Arial" w:eastAsiaTheme="minorHAnsi" w:hAnsi="Arial" w:cs="Arial"/>
          <w:sz w:val="24"/>
          <w:szCs w:val="24"/>
          <w:lang w:eastAsia="en-US"/>
        </w:rPr>
      </w:pPr>
      <w:r w:rsidRPr="00B7698D">
        <w:rPr>
          <w:rFonts w:ascii="Arial" w:eastAsia="Times New Roman" w:hAnsi="Arial" w:cs="Arial"/>
          <w:bCs/>
          <w:sz w:val="24"/>
          <w:szCs w:val="24"/>
        </w:rPr>
        <w:t xml:space="preserve">El </w:t>
      </w:r>
      <w:r w:rsidRPr="00B7698D">
        <w:rPr>
          <w:rFonts w:ascii="Arial" w:hAnsi="Arial" w:cs="Arial"/>
          <w:sz w:val="24"/>
          <w:szCs w:val="24"/>
        </w:rPr>
        <w:t xml:space="preserve">Sistema Nacional de Migraciones, SNM, tendrá como objetivo principal armonizar la actividad del </w:t>
      </w:r>
      <w:r w:rsidR="008055EB">
        <w:rPr>
          <w:rFonts w:ascii="Arial" w:hAnsi="Arial" w:cs="Arial"/>
          <w:sz w:val="24"/>
          <w:szCs w:val="24"/>
        </w:rPr>
        <w:t>E</w:t>
      </w:r>
      <w:r w:rsidRPr="00B7698D">
        <w:rPr>
          <w:rFonts w:ascii="Arial" w:hAnsi="Arial" w:cs="Arial"/>
          <w:sz w:val="24"/>
          <w:szCs w:val="24"/>
        </w:rPr>
        <w:t xml:space="preserve">stado con la política migratoria del país, a través de planes, programas, proyectos y otras acciones </w:t>
      </w:r>
      <w:r w:rsidR="008055EB">
        <w:rPr>
          <w:rFonts w:ascii="Arial" w:hAnsi="Arial" w:cs="Arial"/>
          <w:sz w:val="24"/>
          <w:szCs w:val="24"/>
        </w:rPr>
        <w:t xml:space="preserve">para </w:t>
      </w:r>
      <w:r w:rsidRPr="00B7698D">
        <w:rPr>
          <w:rFonts w:ascii="Arial" w:hAnsi="Arial" w:cs="Arial"/>
          <w:sz w:val="24"/>
          <w:szCs w:val="24"/>
        </w:rPr>
        <w:t>garantizar los derechos de las comunidades colombianas en el exterior y la situación de las comunidades migrantes en Colombia.</w:t>
      </w:r>
    </w:p>
    <w:p w:rsidR="00B7698D" w:rsidRPr="00B7698D" w:rsidRDefault="00B7698D" w:rsidP="00B7698D">
      <w:pPr>
        <w:spacing w:after="0" w:line="240" w:lineRule="auto"/>
        <w:jc w:val="both"/>
        <w:textAlignment w:val="baseline"/>
        <w:rPr>
          <w:rFonts w:ascii="Arial" w:hAnsi="Arial" w:cs="Arial"/>
          <w:sz w:val="24"/>
          <w:szCs w:val="24"/>
        </w:rPr>
      </w:pPr>
    </w:p>
    <w:p w:rsidR="00B7698D" w:rsidRPr="00B7698D" w:rsidRDefault="00B7698D" w:rsidP="00B7698D">
      <w:pPr>
        <w:spacing w:after="0" w:line="240" w:lineRule="auto"/>
        <w:jc w:val="both"/>
        <w:textAlignment w:val="baseline"/>
        <w:rPr>
          <w:rFonts w:ascii="Arial" w:eastAsia="Times New Roman" w:hAnsi="Arial" w:cs="Arial"/>
          <w:bCs/>
          <w:i/>
          <w:sz w:val="24"/>
          <w:szCs w:val="24"/>
        </w:rPr>
      </w:pPr>
      <w:r w:rsidRPr="00B7698D">
        <w:rPr>
          <w:rFonts w:ascii="Arial" w:hAnsi="Arial" w:cs="Arial"/>
          <w:b/>
          <w:bCs/>
          <w:sz w:val="24"/>
          <w:szCs w:val="24"/>
        </w:rPr>
        <w:t xml:space="preserve">ARTÍCULO </w:t>
      </w:r>
      <w:r w:rsidR="004B7205">
        <w:rPr>
          <w:rFonts w:ascii="Arial" w:hAnsi="Arial" w:cs="Arial"/>
          <w:b/>
          <w:bCs/>
          <w:sz w:val="24"/>
          <w:szCs w:val="24"/>
        </w:rPr>
        <w:t>8</w:t>
      </w:r>
      <w:r w:rsidRPr="00B7698D">
        <w:rPr>
          <w:rFonts w:ascii="Arial" w:eastAsia="Times New Roman" w:hAnsi="Arial" w:cs="Arial"/>
          <w:b/>
          <w:bCs/>
          <w:sz w:val="24"/>
          <w:szCs w:val="24"/>
        </w:rPr>
        <w:t>º</w:t>
      </w:r>
      <w:r w:rsidRPr="00B7698D">
        <w:rPr>
          <w:rFonts w:ascii="Arial" w:hAnsi="Arial" w:cs="Arial"/>
          <w:b/>
          <w:bCs/>
          <w:sz w:val="24"/>
          <w:szCs w:val="24"/>
        </w:rPr>
        <w:t>. CONFORMACIÓN.</w:t>
      </w:r>
      <w:bookmarkStart w:id="3" w:name="5"/>
      <w:bookmarkEnd w:id="3"/>
      <w:r w:rsidRPr="00B7698D">
        <w:rPr>
          <w:rFonts w:ascii="Arial" w:hAnsi="Arial" w:cs="Arial"/>
          <w:sz w:val="24"/>
          <w:szCs w:val="24"/>
        </w:rPr>
        <w:t> </w:t>
      </w:r>
      <w:r w:rsidRPr="00B7698D">
        <w:rPr>
          <w:rFonts w:ascii="Arial" w:eastAsia="Times New Roman" w:hAnsi="Arial" w:cs="Arial"/>
          <w:bCs/>
          <w:sz w:val="24"/>
          <w:szCs w:val="24"/>
        </w:rPr>
        <w:t>(</w:t>
      </w:r>
      <w:r w:rsidRPr="00B7698D">
        <w:rPr>
          <w:rFonts w:ascii="Arial" w:eastAsia="Times New Roman" w:hAnsi="Arial" w:cs="Arial"/>
          <w:bCs/>
          <w:i/>
          <w:sz w:val="24"/>
          <w:szCs w:val="24"/>
        </w:rPr>
        <w:t xml:space="preserve">modifíquese el artículo 5° </w:t>
      </w:r>
      <w:r w:rsidR="008055EB" w:rsidRPr="00B7698D">
        <w:rPr>
          <w:rFonts w:ascii="Arial" w:eastAsia="Times New Roman" w:hAnsi="Arial" w:cs="Arial"/>
          <w:bCs/>
          <w:i/>
          <w:sz w:val="24"/>
          <w:szCs w:val="24"/>
        </w:rPr>
        <w:t>de la</w:t>
      </w:r>
      <w:r w:rsidR="008055EB">
        <w:rPr>
          <w:rFonts w:ascii="Arial" w:eastAsia="Times New Roman" w:hAnsi="Arial" w:cs="Arial"/>
          <w:bCs/>
          <w:i/>
          <w:sz w:val="24"/>
          <w:szCs w:val="24"/>
        </w:rPr>
        <w:t xml:space="preserve"> Ley</w:t>
      </w:r>
      <w:r w:rsidR="008055EB" w:rsidRPr="00B7698D">
        <w:rPr>
          <w:rFonts w:ascii="Arial" w:eastAsia="Times New Roman" w:hAnsi="Arial" w:cs="Arial"/>
          <w:bCs/>
          <w:i/>
          <w:sz w:val="24"/>
          <w:szCs w:val="24"/>
        </w:rPr>
        <w:t xml:space="preserve"> </w:t>
      </w:r>
      <w:r w:rsidRPr="00B7698D">
        <w:rPr>
          <w:rFonts w:ascii="Arial" w:eastAsia="Times New Roman" w:hAnsi="Arial" w:cs="Arial"/>
          <w:bCs/>
          <w:i/>
          <w:sz w:val="24"/>
          <w:szCs w:val="24"/>
        </w:rPr>
        <w:t>1465 de 2011)</w:t>
      </w:r>
    </w:p>
    <w:p w:rsidR="00B7698D" w:rsidRDefault="00B7698D" w:rsidP="00B7698D">
      <w:pPr>
        <w:spacing w:after="0" w:line="240" w:lineRule="auto"/>
        <w:jc w:val="both"/>
        <w:textAlignment w:val="baseline"/>
        <w:rPr>
          <w:rFonts w:ascii="Arial" w:hAnsi="Arial" w:cs="Arial"/>
          <w:sz w:val="24"/>
          <w:szCs w:val="24"/>
        </w:rPr>
      </w:pPr>
      <w:r w:rsidRPr="00B7698D">
        <w:rPr>
          <w:rFonts w:ascii="Arial" w:hAnsi="Arial" w:cs="Arial"/>
          <w:sz w:val="24"/>
          <w:szCs w:val="24"/>
        </w:rPr>
        <w:t>El Sistema Nacional de Migraciones estará integrado por la Comisión Nacional Intersectorial de Migraciones como eje central. Las Comisiones Segundas del Senado y la Cámara de Representan</w:t>
      </w:r>
      <w:r w:rsidR="008055EB">
        <w:rPr>
          <w:rFonts w:ascii="Arial" w:hAnsi="Arial" w:cs="Arial"/>
          <w:sz w:val="24"/>
          <w:szCs w:val="24"/>
        </w:rPr>
        <w:t>tes, la Fiscalía General de la N</w:t>
      </w:r>
      <w:r w:rsidRPr="00B7698D">
        <w:rPr>
          <w:rFonts w:ascii="Arial" w:hAnsi="Arial" w:cs="Arial"/>
          <w:sz w:val="24"/>
          <w:szCs w:val="24"/>
        </w:rPr>
        <w:t>ación, la Proc</w:t>
      </w:r>
      <w:r w:rsidR="008055EB">
        <w:rPr>
          <w:rFonts w:ascii="Arial" w:hAnsi="Arial" w:cs="Arial"/>
          <w:sz w:val="24"/>
          <w:szCs w:val="24"/>
        </w:rPr>
        <w:t xml:space="preserve">uraduría General de la Nación, </w:t>
      </w:r>
      <w:r w:rsidRPr="00B7698D">
        <w:rPr>
          <w:rFonts w:ascii="Arial" w:hAnsi="Arial" w:cs="Arial"/>
          <w:sz w:val="24"/>
          <w:szCs w:val="24"/>
        </w:rPr>
        <w:t xml:space="preserve">la Defensoría del Pueblo, </w:t>
      </w:r>
      <w:r w:rsidR="008055EB">
        <w:rPr>
          <w:rFonts w:ascii="Arial" w:hAnsi="Arial" w:cs="Arial"/>
          <w:sz w:val="24"/>
          <w:szCs w:val="24"/>
        </w:rPr>
        <w:t xml:space="preserve">el Ministerio de Cultura, la Superintendencia de Notariado y Registro, </w:t>
      </w:r>
      <w:r w:rsidRPr="00B7698D">
        <w:rPr>
          <w:rFonts w:ascii="Arial" w:hAnsi="Arial" w:cs="Arial"/>
          <w:sz w:val="24"/>
          <w:szCs w:val="24"/>
        </w:rPr>
        <w:t>la Mesa Nacional de la Sociedad Civil para las Migraciones, las organizaciones no gubernamentales, la academia y las organizaciones de colombianos en el exterior cuyos objetivos atiendan temas migratorios.</w:t>
      </w:r>
    </w:p>
    <w:p w:rsidR="008055EB" w:rsidRDefault="008055EB" w:rsidP="008055EB">
      <w:pPr>
        <w:spacing w:after="0" w:line="240" w:lineRule="auto"/>
        <w:jc w:val="both"/>
        <w:textAlignment w:val="baseline"/>
        <w:rPr>
          <w:rFonts w:ascii="Arial" w:hAnsi="Arial" w:cs="Arial"/>
          <w:sz w:val="24"/>
          <w:szCs w:val="24"/>
        </w:rPr>
      </w:pPr>
    </w:p>
    <w:p w:rsidR="008055EB" w:rsidRPr="008055EB" w:rsidRDefault="008055EB" w:rsidP="008055EB">
      <w:pPr>
        <w:spacing w:after="0" w:line="240" w:lineRule="auto"/>
        <w:jc w:val="both"/>
        <w:textAlignment w:val="baseline"/>
        <w:rPr>
          <w:rFonts w:ascii="Arial" w:hAnsi="Arial" w:cs="Arial"/>
          <w:sz w:val="24"/>
          <w:szCs w:val="24"/>
        </w:rPr>
      </w:pPr>
      <w:r w:rsidRPr="008055EB">
        <w:rPr>
          <w:rFonts w:ascii="Arial" w:hAnsi="Arial" w:cs="Arial"/>
          <w:b/>
          <w:sz w:val="24"/>
          <w:szCs w:val="24"/>
        </w:rPr>
        <w:t>Parágrafo:</w:t>
      </w:r>
      <w:r w:rsidRPr="008055EB">
        <w:rPr>
          <w:rFonts w:ascii="Arial" w:hAnsi="Arial" w:cs="Arial"/>
          <w:sz w:val="24"/>
          <w:szCs w:val="24"/>
        </w:rPr>
        <w:t xml:space="preserve"> La Cabeza del Sistema Nacional de Migraciones será el Ministro de Relaciones Exteriores. El Ministro no podrá delegar esta función en ningún caso.</w:t>
      </w:r>
    </w:p>
    <w:p w:rsidR="00B7698D" w:rsidRPr="00B7698D" w:rsidRDefault="00B7698D" w:rsidP="00B7698D">
      <w:pPr>
        <w:spacing w:after="0" w:line="240" w:lineRule="auto"/>
        <w:jc w:val="both"/>
        <w:textAlignment w:val="baseline"/>
        <w:rPr>
          <w:rFonts w:ascii="Arial" w:hAnsi="Arial" w:cs="Arial"/>
          <w:sz w:val="24"/>
          <w:szCs w:val="24"/>
        </w:rPr>
      </w:pPr>
    </w:p>
    <w:p w:rsidR="00B7698D" w:rsidRPr="00B7698D" w:rsidRDefault="008055EB" w:rsidP="00B7698D">
      <w:pPr>
        <w:spacing w:after="0" w:line="240" w:lineRule="auto"/>
        <w:jc w:val="both"/>
        <w:rPr>
          <w:rFonts w:ascii="Arial" w:eastAsia="Times New Roman" w:hAnsi="Arial" w:cs="Arial"/>
          <w:sz w:val="24"/>
          <w:szCs w:val="24"/>
        </w:rPr>
      </w:pPr>
      <w:r>
        <w:rPr>
          <w:rFonts w:ascii="Arial" w:eastAsia="Times New Roman" w:hAnsi="Arial" w:cs="Arial"/>
          <w:b/>
          <w:bCs/>
          <w:color w:val="000000"/>
          <w:sz w:val="24"/>
          <w:szCs w:val="24"/>
        </w:rPr>
        <w:t>ARTÍ</w:t>
      </w:r>
      <w:r w:rsidR="00B7698D" w:rsidRPr="00B7698D">
        <w:rPr>
          <w:rFonts w:ascii="Arial" w:eastAsia="Times New Roman" w:hAnsi="Arial" w:cs="Arial"/>
          <w:b/>
          <w:bCs/>
          <w:color w:val="000000"/>
          <w:sz w:val="24"/>
          <w:szCs w:val="24"/>
        </w:rPr>
        <w:t xml:space="preserve">CULO </w:t>
      </w:r>
      <w:r w:rsidR="004B7205">
        <w:rPr>
          <w:rFonts w:ascii="Arial" w:eastAsia="Times New Roman" w:hAnsi="Arial" w:cs="Arial"/>
          <w:b/>
          <w:bCs/>
          <w:color w:val="000000"/>
          <w:sz w:val="24"/>
          <w:szCs w:val="24"/>
        </w:rPr>
        <w:t>9</w:t>
      </w:r>
      <w:r w:rsidR="00B7698D" w:rsidRPr="00B7698D">
        <w:rPr>
          <w:rFonts w:ascii="Arial" w:eastAsia="Times New Roman" w:hAnsi="Arial" w:cs="Arial"/>
          <w:b/>
          <w:bCs/>
          <w:color w:val="000000"/>
          <w:sz w:val="24"/>
          <w:szCs w:val="24"/>
        </w:rPr>
        <w:t>°. DE LA MESA CIUDADANA POR LAS MIGRACIONES.</w:t>
      </w:r>
      <w:r>
        <w:rPr>
          <w:rFonts w:ascii="Arial" w:eastAsia="Times New Roman" w:hAnsi="Arial" w:cs="Arial"/>
          <w:color w:val="000000"/>
          <w:sz w:val="24"/>
          <w:szCs w:val="24"/>
        </w:rPr>
        <w:t xml:space="preserve"> La Mesa C</w:t>
      </w:r>
      <w:r w:rsidR="00B7698D" w:rsidRPr="00B7698D">
        <w:rPr>
          <w:rFonts w:ascii="Arial" w:eastAsia="Times New Roman" w:hAnsi="Arial" w:cs="Arial"/>
          <w:color w:val="000000"/>
          <w:sz w:val="24"/>
          <w:szCs w:val="24"/>
        </w:rPr>
        <w:t xml:space="preserve">iudadana por las </w:t>
      </w:r>
      <w:r>
        <w:rPr>
          <w:rFonts w:ascii="Arial" w:eastAsia="Times New Roman" w:hAnsi="Arial" w:cs="Arial"/>
          <w:color w:val="000000"/>
          <w:sz w:val="24"/>
          <w:szCs w:val="24"/>
        </w:rPr>
        <w:t>M</w:t>
      </w:r>
      <w:r w:rsidR="00B7698D" w:rsidRPr="00B7698D">
        <w:rPr>
          <w:rFonts w:ascii="Arial" w:eastAsia="Times New Roman" w:hAnsi="Arial" w:cs="Arial"/>
          <w:color w:val="000000"/>
          <w:sz w:val="24"/>
          <w:szCs w:val="24"/>
        </w:rPr>
        <w:t>igraciones estará conformada por los gremios del sector privado, el sector académico, los ciudadanos y las organizaciones de colombianos en el exterior o retornados y/o de migrantes extranjeros.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8055EB" w:rsidP="00B7698D">
      <w:pPr>
        <w:spacing w:after="0" w:line="240" w:lineRule="auto"/>
        <w:jc w:val="both"/>
        <w:rPr>
          <w:rFonts w:ascii="Arial" w:eastAsia="Times New Roman" w:hAnsi="Arial" w:cs="Arial"/>
          <w:sz w:val="24"/>
          <w:szCs w:val="24"/>
        </w:rPr>
      </w:pPr>
      <w:r w:rsidRPr="008055EB">
        <w:rPr>
          <w:rFonts w:ascii="Arial" w:eastAsia="Times New Roman" w:hAnsi="Arial" w:cs="Arial"/>
          <w:color w:val="000000"/>
          <w:sz w:val="24"/>
          <w:szCs w:val="24"/>
        </w:rPr>
        <w:t xml:space="preserve">a Mesa Ciudadana por las Migraciones </w:t>
      </w:r>
      <w:r w:rsidR="00B7698D" w:rsidRPr="00B7698D">
        <w:rPr>
          <w:rFonts w:ascii="Arial" w:eastAsia="Times New Roman" w:hAnsi="Arial" w:cs="Arial"/>
          <w:color w:val="000000"/>
          <w:sz w:val="24"/>
          <w:szCs w:val="24"/>
        </w:rPr>
        <w:t>es un conjunto de actores que apoyan al Gobierno en la identificación, caracterización de la población migratoria y sus necesidades, que aporta al diseño, desarrollo de la implementación de la política integral migratoria.</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color w:val="000000"/>
          <w:sz w:val="24"/>
          <w:szCs w:val="24"/>
        </w:rPr>
        <w:t>Parágrafo.</w:t>
      </w:r>
      <w:r w:rsidRPr="00B7698D">
        <w:rPr>
          <w:rFonts w:ascii="Arial" w:eastAsia="Times New Roman" w:hAnsi="Arial" w:cs="Arial"/>
          <w:color w:val="000000"/>
          <w:sz w:val="24"/>
          <w:szCs w:val="24"/>
        </w:rPr>
        <w:t xml:space="preserve"> En cada Consulado colombiano deberá constituirse una mesa ciudadana que permita identificar las necesidades y potencialidades de la población colombiana en el exterior.</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color w:val="000000"/>
          <w:sz w:val="24"/>
          <w:szCs w:val="24"/>
        </w:rPr>
        <w:t xml:space="preserve">El </w:t>
      </w:r>
      <w:r w:rsidR="008055EB">
        <w:rPr>
          <w:rFonts w:ascii="Arial" w:eastAsia="Times New Roman" w:hAnsi="Arial" w:cs="Arial"/>
          <w:color w:val="000000"/>
          <w:sz w:val="24"/>
          <w:szCs w:val="24"/>
        </w:rPr>
        <w:t>G</w:t>
      </w:r>
      <w:r w:rsidRPr="00B7698D">
        <w:rPr>
          <w:rFonts w:ascii="Arial" w:eastAsia="Times New Roman" w:hAnsi="Arial" w:cs="Arial"/>
          <w:color w:val="000000"/>
          <w:sz w:val="24"/>
          <w:szCs w:val="24"/>
        </w:rPr>
        <w:t>obierno reglamentará la forma de elección de representantes para su participación en el Consejo Nacional para las Migraciones.</w:t>
      </w:r>
    </w:p>
    <w:p w:rsidR="00B7698D" w:rsidRPr="00B7698D" w:rsidRDefault="00B7698D" w:rsidP="00B7698D">
      <w:pPr>
        <w:spacing w:after="0" w:line="240" w:lineRule="auto"/>
        <w:jc w:val="both"/>
        <w:textAlignment w:val="baseline"/>
        <w:rPr>
          <w:rFonts w:ascii="Arial" w:eastAsiaTheme="minorHAnsi" w:hAnsi="Arial" w:cs="Arial"/>
          <w:sz w:val="24"/>
          <w:szCs w:val="24"/>
          <w:lang w:eastAsia="en-US"/>
        </w:rPr>
      </w:pPr>
    </w:p>
    <w:p w:rsidR="00B7698D" w:rsidRPr="00B7698D" w:rsidRDefault="00B7698D" w:rsidP="00B7698D">
      <w:pPr>
        <w:spacing w:after="0" w:line="240" w:lineRule="auto"/>
        <w:jc w:val="both"/>
        <w:rPr>
          <w:rFonts w:ascii="Arial" w:eastAsia="Times New Roman" w:hAnsi="Arial" w:cs="Arial"/>
          <w:sz w:val="24"/>
          <w:szCs w:val="24"/>
        </w:rPr>
      </w:pPr>
    </w:p>
    <w:p w:rsidR="00B7698D" w:rsidRPr="00B7698D" w:rsidRDefault="00B7698D" w:rsidP="00B7698D">
      <w:pPr>
        <w:spacing w:after="0" w:line="240" w:lineRule="auto"/>
        <w:jc w:val="center"/>
        <w:rPr>
          <w:rFonts w:ascii="Arial" w:eastAsia="Times New Roman" w:hAnsi="Arial" w:cs="Arial"/>
          <w:b/>
          <w:bCs/>
          <w:sz w:val="24"/>
          <w:szCs w:val="24"/>
        </w:rPr>
      </w:pPr>
      <w:r w:rsidRPr="00B7698D">
        <w:rPr>
          <w:rFonts w:ascii="Arial" w:eastAsia="Times New Roman" w:hAnsi="Arial" w:cs="Arial"/>
          <w:b/>
          <w:bCs/>
          <w:sz w:val="24"/>
          <w:szCs w:val="24"/>
        </w:rPr>
        <w:t>CAPÍTULO IV</w:t>
      </w:r>
    </w:p>
    <w:p w:rsidR="00B7698D" w:rsidRPr="00B7698D" w:rsidRDefault="00B7698D" w:rsidP="00B7698D">
      <w:pPr>
        <w:spacing w:after="0" w:line="240" w:lineRule="auto"/>
        <w:jc w:val="center"/>
        <w:rPr>
          <w:rFonts w:ascii="Arial" w:eastAsia="Times New Roman" w:hAnsi="Arial" w:cs="Arial"/>
          <w:b/>
          <w:bCs/>
          <w:sz w:val="24"/>
          <w:szCs w:val="24"/>
        </w:rPr>
      </w:pPr>
      <w:r w:rsidRPr="00B7698D">
        <w:rPr>
          <w:rFonts w:ascii="Arial" w:hAnsi="Arial" w:cs="Arial"/>
          <w:b/>
          <w:sz w:val="24"/>
          <w:szCs w:val="24"/>
        </w:rPr>
        <w:t>DE LA COMISIÓN NACIONAL INTERSECTORIAL DE MIGRACIONES</w:t>
      </w:r>
    </w:p>
    <w:p w:rsidR="00B7698D" w:rsidRPr="00B7698D" w:rsidRDefault="00B7698D" w:rsidP="00B7698D">
      <w:pPr>
        <w:spacing w:after="0" w:line="240" w:lineRule="auto"/>
        <w:textAlignment w:val="baseline"/>
        <w:rPr>
          <w:rFonts w:ascii="Arial" w:eastAsiaTheme="minorHAnsi" w:hAnsi="Arial" w:cs="Arial"/>
          <w:sz w:val="24"/>
          <w:szCs w:val="24"/>
          <w:lang w:eastAsia="en-US"/>
        </w:rPr>
      </w:pPr>
    </w:p>
    <w:p w:rsidR="00B7698D" w:rsidRPr="00B7698D" w:rsidRDefault="008055EB" w:rsidP="00B7698D">
      <w:pPr>
        <w:spacing w:after="0" w:line="240" w:lineRule="auto"/>
        <w:jc w:val="both"/>
        <w:rPr>
          <w:rFonts w:ascii="Arial" w:hAnsi="Arial" w:cs="Arial"/>
          <w:sz w:val="24"/>
          <w:szCs w:val="24"/>
        </w:rPr>
      </w:pPr>
      <w:r>
        <w:rPr>
          <w:rFonts w:ascii="Arial" w:eastAsia="Times New Roman" w:hAnsi="Arial" w:cs="Arial"/>
          <w:b/>
          <w:sz w:val="24"/>
          <w:szCs w:val="24"/>
        </w:rPr>
        <w:t>ARTÍ</w:t>
      </w:r>
      <w:r w:rsidR="00B7698D" w:rsidRPr="00B7698D">
        <w:rPr>
          <w:rFonts w:ascii="Arial" w:eastAsia="Times New Roman" w:hAnsi="Arial" w:cs="Arial"/>
          <w:b/>
          <w:sz w:val="24"/>
          <w:szCs w:val="24"/>
        </w:rPr>
        <w:t>CULO 1</w:t>
      </w:r>
      <w:r w:rsidR="004B7205">
        <w:rPr>
          <w:rFonts w:ascii="Arial" w:eastAsia="Times New Roman" w:hAnsi="Arial" w:cs="Arial"/>
          <w:b/>
          <w:sz w:val="24"/>
          <w:szCs w:val="24"/>
        </w:rPr>
        <w:t>0</w:t>
      </w:r>
      <w:r w:rsidR="00B7698D" w:rsidRPr="00B7698D">
        <w:rPr>
          <w:rFonts w:ascii="Arial" w:eastAsia="Times New Roman" w:hAnsi="Arial" w:cs="Arial"/>
          <w:b/>
          <w:bCs/>
          <w:sz w:val="24"/>
          <w:szCs w:val="24"/>
        </w:rPr>
        <w:t xml:space="preserve"> º.</w:t>
      </w:r>
      <w:r w:rsidR="00B7698D" w:rsidRPr="00B7698D">
        <w:rPr>
          <w:rFonts w:ascii="Arial" w:eastAsia="Times New Roman" w:hAnsi="Arial" w:cs="Arial"/>
          <w:b/>
          <w:sz w:val="24"/>
          <w:szCs w:val="24"/>
        </w:rPr>
        <w:t xml:space="preserve"> OBJETIVO </w:t>
      </w:r>
      <w:r w:rsidR="00B7698D" w:rsidRPr="00B7698D">
        <w:rPr>
          <w:rFonts w:ascii="Arial" w:hAnsi="Arial" w:cs="Arial"/>
          <w:b/>
          <w:sz w:val="24"/>
          <w:szCs w:val="24"/>
        </w:rPr>
        <w:t xml:space="preserve">DE LA COMISIÓN NACIONAL INTERSECTORIAL DE MIGRACIONES. </w:t>
      </w:r>
      <w:r>
        <w:rPr>
          <w:rFonts w:ascii="Arial" w:hAnsi="Arial" w:cs="Arial"/>
          <w:sz w:val="24"/>
          <w:szCs w:val="24"/>
        </w:rPr>
        <w:t>La C</w:t>
      </w:r>
      <w:r w:rsidR="00B7698D" w:rsidRPr="00B7698D">
        <w:rPr>
          <w:rFonts w:ascii="Arial" w:hAnsi="Arial" w:cs="Arial"/>
          <w:sz w:val="24"/>
          <w:szCs w:val="24"/>
        </w:rPr>
        <w:t xml:space="preserve">omisión </w:t>
      </w:r>
      <w:r>
        <w:rPr>
          <w:rFonts w:ascii="Arial" w:hAnsi="Arial" w:cs="Arial"/>
          <w:sz w:val="24"/>
          <w:szCs w:val="24"/>
        </w:rPr>
        <w:t>Nacional Intersectorial para las</w:t>
      </w:r>
      <w:r w:rsidR="00B7698D" w:rsidRPr="00B7698D">
        <w:rPr>
          <w:rFonts w:ascii="Arial" w:hAnsi="Arial" w:cs="Arial"/>
          <w:sz w:val="24"/>
          <w:szCs w:val="24"/>
        </w:rPr>
        <w:t xml:space="preserve"> </w:t>
      </w:r>
      <w:r>
        <w:rPr>
          <w:rFonts w:ascii="Arial" w:hAnsi="Arial" w:cs="Arial"/>
          <w:sz w:val="24"/>
          <w:szCs w:val="24"/>
        </w:rPr>
        <w:t>M</w:t>
      </w:r>
      <w:r w:rsidR="00B7698D" w:rsidRPr="00B7698D">
        <w:rPr>
          <w:rFonts w:ascii="Arial" w:hAnsi="Arial" w:cs="Arial"/>
          <w:sz w:val="24"/>
          <w:szCs w:val="24"/>
        </w:rPr>
        <w:t>igraciones tiene como objetivo la coordinación y orientación en la ejecución de la política migratoria integral del país.</w:t>
      </w:r>
    </w:p>
    <w:p w:rsidR="00B7698D" w:rsidRPr="00B7698D" w:rsidRDefault="00B7698D" w:rsidP="00B7698D">
      <w:pPr>
        <w:spacing w:after="0" w:line="240" w:lineRule="auto"/>
        <w:jc w:val="both"/>
        <w:rPr>
          <w:rFonts w:ascii="Arial" w:hAnsi="Arial" w:cs="Arial"/>
          <w:sz w:val="24"/>
          <w:szCs w:val="24"/>
        </w:rPr>
      </w:pPr>
    </w:p>
    <w:p w:rsidR="00B7698D" w:rsidRPr="00B7698D" w:rsidRDefault="00B7698D" w:rsidP="00B7698D">
      <w:pPr>
        <w:spacing w:after="0" w:line="240" w:lineRule="auto"/>
        <w:jc w:val="both"/>
        <w:textAlignment w:val="baseline"/>
        <w:rPr>
          <w:rFonts w:ascii="Arial" w:eastAsia="Times New Roman" w:hAnsi="Arial" w:cs="Arial"/>
          <w:bCs/>
          <w:i/>
          <w:sz w:val="24"/>
          <w:szCs w:val="24"/>
        </w:rPr>
      </w:pPr>
      <w:r w:rsidRPr="00B7698D">
        <w:rPr>
          <w:rFonts w:ascii="Arial" w:eastAsia="Times New Roman" w:hAnsi="Arial" w:cs="Arial"/>
          <w:b/>
          <w:bCs/>
          <w:color w:val="000000"/>
          <w:sz w:val="24"/>
          <w:szCs w:val="24"/>
        </w:rPr>
        <w:t>ART</w:t>
      </w:r>
      <w:r w:rsidR="008055EB">
        <w:rPr>
          <w:rFonts w:ascii="Arial" w:eastAsia="Times New Roman" w:hAnsi="Arial" w:cs="Arial"/>
          <w:b/>
          <w:bCs/>
          <w:color w:val="000000"/>
          <w:sz w:val="24"/>
          <w:szCs w:val="24"/>
        </w:rPr>
        <w:t>Í</w:t>
      </w:r>
      <w:r w:rsidRPr="00B7698D">
        <w:rPr>
          <w:rFonts w:ascii="Arial" w:eastAsia="Times New Roman" w:hAnsi="Arial" w:cs="Arial"/>
          <w:b/>
          <w:bCs/>
          <w:color w:val="000000"/>
          <w:sz w:val="24"/>
          <w:szCs w:val="24"/>
        </w:rPr>
        <w:t>CULO 1</w:t>
      </w:r>
      <w:r w:rsidR="004B7205">
        <w:rPr>
          <w:rFonts w:ascii="Arial" w:eastAsia="Times New Roman" w:hAnsi="Arial" w:cs="Arial"/>
          <w:b/>
          <w:bCs/>
          <w:color w:val="000000"/>
          <w:sz w:val="24"/>
          <w:szCs w:val="24"/>
        </w:rPr>
        <w:t>1</w:t>
      </w:r>
      <w:r w:rsidRPr="00B7698D">
        <w:rPr>
          <w:rFonts w:ascii="Arial" w:eastAsia="Times New Roman" w:hAnsi="Arial" w:cs="Arial"/>
          <w:b/>
          <w:bCs/>
          <w:color w:val="000000"/>
          <w:sz w:val="24"/>
          <w:szCs w:val="24"/>
        </w:rPr>
        <w:t xml:space="preserve">º. COMISIÓN NACIONAL INTERSECTORIAL PARA LAS MIGRACIONES. </w:t>
      </w:r>
      <w:r w:rsidRPr="00B7698D">
        <w:rPr>
          <w:rFonts w:ascii="Arial" w:eastAsia="Times New Roman" w:hAnsi="Arial" w:cs="Arial"/>
          <w:bCs/>
          <w:sz w:val="24"/>
          <w:szCs w:val="24"/>
        </w:rPr>
        <w:t>(</w:t>
      </w:r>
      <w:r w:rsidRPr="00B7698D">
        <w:rPr>
          <w:rFonts w:ascii="Arial" w:eastAsia="Times New Roman" w:hAnsi="Arial" w:cs="Arial"/>
          <w:bCs/>
          <w:i/>
          <w:sz w:val="24"/>
          <w:szCs w:val="24"/>
        </w:rPr>
        <w:t>Modifíquese el artículo 2° del decreto</w:t>
      </w:r>
      <w:r w:rsidRPr="00B7698D">
        <w:rPr>
          <w:rFonts w:ascii="Arial" w:eastAsia="Times New Roman" w:hAnsi="Arial" w:cs="Arial"/>
          <w:bCs/>
          <w:sz w:val="24"/>
          <w:szCs w:val="24"/>
        </w:rPr>
        <w:t xml:space="preserve"> </w:t>
      </w:r>
      <w:r w:rsidRPr="00B7698D">
        <w:rPr>
          <w:rFonts w:ascii="Arial" w:hAnsi="Arial" w:cs="Arial"/>
          <w:bCs/>
          <w:sz w:val="24"/>
          <w:szCs w:val="24"/>
        </w:rPr>
        <w:t>1239 de 2003)</w:t>
      </w:r>
      <w:r w:rsidRPr="00B7698D">
        <w:rPr>
          <w:rFonts w:ascii="Arial" w:eastAsia="Times New Roman" w:hAnsi="Arial" w:cs="Arial"/>
          <w:bCs/>
          <w:i/>
          <w:sz w:val="24"/>
          <w:szCs w:val="24"/>
        </w:rPr>
        <w:t xml:space="preserve"> </w:t>
      </w:r>
      <w:r w:rsidRPr="00B7698D">
        <w:rPr>
          <w:rFonts w:ascii="Arial" w:eastAsia="Times New Roman" w:hAnsi="Arial" w:cs="Arial"/>
          <w:color w:val="000000"/>
          <w:sz w:val="24"/>
          <w:szCs w:val="24"/>
        </w:rPr>
        <w:t xml:space="preserve">La Comisión Nacional Intersectorial para las Migraciones estará integrada por: </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El m</w:t>
      </w:r>
      <w:r w:rsidR="00B7698D" w:rsidRPr="00B7698D">
        <w:rPr>
          <w:rFonts w:ascii="Arial" w:eastAsia="Times New Roman" w:hAnsi="Arial" w:cs="Arial"/>
          <w:color w:val="000000"/>
          <w:sz w:val="24"/>
          <w:szCs w:val="24"/>
        </w:rPr>
        <w:t>inistro de Relaciones Exteriores quien lo presidirá.</w:t>
      </w:r>
    </w:p>
    <w:p w:rsidR="00B7698D" w:rsidRPr="00B7698D" w:rsidRDefault="00B7698D"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 xml:space="preserve">El </w:t>
      </w:r>
      <w:r w:rsidR="008055EB">
        <w:rPr>
          <w:rFonts w:ascii="Arial" w:eastAsia="Times New Roman" w:hAnsi="Arial" w:cs="Arial"/>
          <w:color w:val="000000"/>
          <w:sz w:val="24"/>
          <w:szCs w:val="24"/>
        </w:rPr>
        <w:t>m</w:t>
      </w:r>
      <w:r w:rsidRPr="00B7698D">
        <w:rPr>
          <w:rFonts w:ascii="Arial" w:eastAsia="Times New Roman" w:hAnsi="Arial" w:cs="Arial"/>
          <w:color w:val="000000"/>
          <w:sz w:val="24"/>
          <w:szCs w:val="24"/>
        </w:rPr>
        <w:t>inistro de Justicia y del Derecho o quien este delegue.</w:t>
      </w:r>
    </w:p>
    <w:p w:rsidR="00B7698D" w:rsidRPr="00B7698D" w:rsidRDefault="00B7698D" w:rsidP="002B65EC">
      <w:pPr>
        <w:pStyle w:val="Prrafodelista"/>
        <w:numPr>
          <w:ilvl w:val="0"/>
          <w:numId w:val="20"/>
        </w:numPr>
        <w:spacing w:after="0" w:line="240" w:lineRule="auto"/>
        <w:jc w:val="both"/>
        <w:textAlignment w:val="baseline"/>
        <w:rPr>
          <w:rFonts w:ascii="Arial" w:eastAsia="Times New Roman" w:hAnsi="Arial" w:cs="Arial"/>
          <w:b/>
          <w:color w:val="000000"/>
          <w:sz w:val="24"/>
          <w:szCs w:val="24"/>
        </w:rPr>
      </w:pPr>
      <w:r w:rsidRPr="00B7698D">
        <w:rPr>
          <w:rFonts w:ascii="Arial" w:eastAsia="Times New Roman" w:hAnsi="Arial" w:cs="Arial"/>
          <w:b/>
          <w:color w:val="000000"/>
          <w:sz w:val="24"/>
          <w:szCs w:val="24"/>
        </w:rPr>
        <w:t xml:space="preserve">El </w:t>
      </w:r>
      <w:r w:rsidR="008055EB">
        <w:rPr>
          <w:rFonts w:ascii="Arial" w:eastAsia="Times New Roman" w:hAnsi="Arial" w:cs="Arial"/>
          <w:b/>
          <w:color w:val="000000"/>
          <w:sz w:val="24"/>
          <w:szCs w:val="24"/>
        </w:rPr>
        <w:t>m</w:t>
      </w:r>
      <w:r w:rsidRPr="00B7698D">
        <w:rPr>
          <w:rFonts w:ascii="Arial" w:eastAsia="Times New Roman" w:hAnsi="Arial" w:cs="Arial"/>
          <w:b/>
          <w:color w:val="000000"/>
          <w:sz w:val="24"/>
          <w:szCs w:val="24"/>
        </w:rPr>
        <w:t>inistro de Hacienda y Crédito Público o quien este delegue.</w:t>
      </w: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El ministro de C</w:t>
      </w:r>
      <w:r w:rsidR="00B7698D" w:rsidRPr="00B7698D">
        <w:rPr>
          <w:rFonts w:ascii="Arial" w:eastAsia="Times New Roman" w:hAnsi="Arial" w:cs="Arial"/>
          <w:color w:val="000000"/>
          <w:sz w:val="24"/>
          <w:szCs w:val="24"/>
        </w:rPr>
        <w:t xml:space="preserve">omercio, </w:t>
      </w:r>
      <w:r>
        <w:rPr>
          <w:rFonts w:ascii="Arial" w:eastAsia="Times New Roman" w:hAnsi="Arial" w:cs="Arial"/>
          <w:color w:val="000000"/>
          <w:sz w:val="24"/>
          <w:szCs w:val="24"/>
        </w:rPr>
        <w:t>I</w:t>
      </w:r>
      <w:r w:rsidR="00B7698D" w:rsidRPr="00B7698D">
        <w:rPr>
          <w:rFonts w:ascii="Arial" w:eastAsia="Times New Roman" w:hAnsi="Arial" w:cs="Arial"/>
          <w:color w:val="000000"/>
          <w:sz w:val="24"/>
          <w:szCs w:val="24"/>
        </w:rPr>
        <w:t xml:space="preserve">ndustria y </w:t>
      </w:r>
      <w:r>
        <w:rPr>
          <w:rFonts w:ascii="Arial" w:eastAsia="Times New Roman" w:hAnsi="Arial" w:cs="Arial"/>
          <w:color w:val="000000"/>
          <w:sz w:val="24"/>
          <w:szCs w:val="24"/>
        </w:rPr>
        <w:t>T</w:t>
      </w:r>
      <w:r w:rsidR="00B7698D" w:rsidRPr="00B7698D">
        <w:rPr>
          <w:rFonts w:ascii="Arial" w:eastAsia="Times New Roman" w:hAnsi="Arial" w:cs="Arial"/>
          <w:color w:val="000000"/>
          <w:sz w:val="24"/>
          <w:szCs w:val="24"/>
        </w:rPr>
        <w:t>urismo o quien este delegue.</w:t>
      </w: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El m</w:t>
      </w:r>
      <w:r w:rsidR="00B7698D" w:rsidRPr="00B7698D">
        <w:rPr>
          <w:rFonts w:ascii="Arial" w:eastAsia="Times New Roman" w:hAnsi="Arial" w:cs="Arial"/>
          <w:color w:val="000000"/>
          <w:sz w:val="24"/>
          <w:szCs w:val="24"/>
        </w:rPr>
        <w:t>inistro de Salud y Protección Social o quien delegue.</w:t>
      </w: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El m</w:t>
      </w:r>
      <w:r w:rsidR="00B7698D" w:rsidRPr="00B7698D">
        <w:rPr>
          <w:rFonts w:ascii="Arial" w:eastAsia="Times New Roman" w:hAnsi="Arial" w:cs="Arial"/>
          <w:color w:val="000000"/>
          <w:sz w:val="24"/>
          <w:szCs w:val="24"/>
        </w:rPr>
        <w:t>inistro de Trabajo o quien delegue.</w:t>
      </w: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El m</w:t>
      </w:r>
      <w:r w:rsidR="00B7698D" w:rsidRPr="00B7698D">
        <w:rPr>
          <w:rFonts w:ascii="Arial" w:eastAsia="Times New Roman" w:hAnsi="Arial" w:cs="Arial"/>
          <w:color w:val="000000"/>
          <w:sz w:val="24"/>
          <w:szCs w:val="24"/>
        </w:rPr>
        <w:t>inistro de Educación Nacional o quien delegue.</w:t>
      </w: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La Registraduría Nacional del Estado Civil.</w:t>
      </w:r>
    </w:p>
    <w:p w:rsidR="00B7698D" w:rsidRPr="00B7698D" w:rsidRDefault="00B7698D"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El director del Departamento Nacional de Planeación o quien este delegue.</w:t>
      </w:r>
    </w:p>
    <w:p w:rsidR="00B7698D" w:rsidRPr="00B7698D" w:rsidRDefault="00B7698D"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El director del Departamento Administrativo para la Prosperidad Social o quien este delegue</w:t>
      </w:r>
      <w:r w:rsidR="008055EB">
        <w:rPr>
          <w:rFonts w:ascii="Arial" w:eastAsia="Times New Roman" w:hAnsi="Arial" w:cs="Arial"/>
          <w:color w:val="000000"/>
          <w:sz w:val="24"/>
          <w:szCs w:val="24"/>
        </w:rPr>
        <w:t>.</w:t>
      </w:r>
      <w:r w:rsidRPr="00B7698D">
        <w:rPr>
          <w:rFonts w:ascii="Arial" w:eastAsia="Times New Roman" w:hAnsi="Arial" w:cs="Arial"/>
          <w:color w:val="000000"/>
          <w:sz w:val="24"/>
          <w:szCs w:val="24"/>
        </w:rPr>
        <w:t xml:space="preserve"> </w:t>
      </w:r>
    </w:p>
    <w:p w:rsidR="00B7698D" w:rsidRPr="00B7698D" w:rsidRDefault="00B7698D"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 xml:space="preserve">Presidente del Instituto Colombiano de Crédito Educativo y Estudios Técnicos en el Exterior (ICETEX) o quien </w:t>
      </w:r>
      <w:r w:rsidR="008055EB">
        <w:rPr>
          <w:rFonts w:ascii="Arial" w:eastAsia="Times New Roman" w:hAnsi="Arial" w:cs="Arial"/>
          <w:color w:val="000000"/>
          <w:sz w:val="24"/>
          <w:szCs w:val="24"/>
        </w:rPr>
        <w:t xml:space="preserve">este </w:t>
      </w:r>
      <w:r w:rsidRPr="00B7698D">
        <w:rPr>
          <w:rFonts w:ascii="Arial" w:eastAsia="Times New Roman" w:hAnsi="Arial" w:cs="Arial"/>
          <w:color w:val="000000"/>
          <w:sz w:val="24"/>
          <w:szCs w:val="24"/>
        </w:rPr>
        <w:t>delegue.</w:t>
      </w: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El d</w:t>
      </w:r>
      <w:r w:rsidR="00B7698D" w:rsidRPr="00B7698D">
        <w:rPr>
          <w:rFonts w:ascii="Arial" w:eastAsia="Times New Roman" w:hAnsi="Arial" w:cs="Arial"/>
          <w:color w:val="000000"/>
          <w:sz w:val="24"/>
          <w:szCs w:val="24"/>
        </w:rPr>
        <w:t>irector de</w:t>
      </w:r>
      <w:r>
        <w:rPr>
          <w:rFonts w:ascii="Arial" w:eastAsia="Times New Roman" w:hAnsi="Arial" w:cs="Arial"/>
          <w:color w:val="000000"/>
          <w:sz w:val="24"/>
          <w:szCs w:val="24"/>
        </w:rPr>
        <w:t xml:space="preserve"> </w:t>
      </w:r>
      <w:r w:rsidR="00B7698D" w:rsidRPr="00B7698D">
        <w:rPr>
          <w:rFonts w:ascii="Arial" w:eastAsia="Times New Roman" w:hAnsi="Arial" w:cs="Arial"/>
          <w:color w:val="000000"/>
          <w:sz w:val="24"/>
          <w:szCs w:val="24"/>
        </w:rPr>
        <w:t>l</w:t>
      </w:r>
      <w:r>
        <w:rPr>
          <w:rFonts w:ascii="Arial" w:eastAsia="Times New Roman" w:hAnsi="Arial" w:cs="Arial"/>
          <w:color w:val="000000"/>
          <w:sz w:val="24"/>
          <w:szCs w:val="24"/>
        </w:rPr>
        <w:t>a</w:t>
      </w:r>
      <w:r w:rsidR="00B7698D" w:rsidRPr="00B7698D">
        <w:rPr>
          <w:rFonts w:ascii="Arial" w:eastAsia="Times New Roman" w:hAnsi="Arial" w:cs="Arial"/>
          <w:color w:val="000000"/>
          <w:sz w:val="24"/>
          <w:szCs w:val="24"/>
        </w:rPr>
        <w:t xml:space="preserve"> </w:t>
      </w:r>
      <w:r>
        <w:rPr>
          <w:rFonts w:ascii="Arial" w:eastAsia="Times New Roman" w:hAnsi="Arial" w:cs="Arial"/>
          <w:color w:val="000000"/>
          <w:sz w:val="24"/>
          <w:szCs w:val="24"/>
        </w:rPr>
        <w:t>Unidad</w:t>
      </w:r>
      <w:r w:rsidR="00B7698D" w:rsidRPr="00B7698D">
        <w:rPr>
          <w:rFonts w:ascii="Arial" w:eastAsia="Times New Roman" w:hAnsi="Arial" w:cs="Arial"/>
          <w:color w:val="000000"/>
          <w:sz w:val="24"/>
          <w:szCs w:val="24"/>
        </w:rPr>
        <w:t xml:space="preserve"> Administrativ</w:t>
      </w:r>
      <w:r>
        <w:rPr>
          <w:rFonts w:ascii="Arial" w:eastAsia="Times New Roman" w:hAnsi="Arial" w:cs="Arial"/>
          <w:color w:val="000000"/>
          <w:sz w:val="24"/>
          <w:szCs w:val="24"/>
        </w:rPr>
        <w:t>a</w:t>
      </w:r>
      <w:r w:rsidR="00B7698D" w:rsidRPr="00B7698D">
        <w:rPr>
          <w:rFonts w:ascii="Arial" w:eastAsia="Times New Roman" w:hAnsi="Arial" w:cs="Arial"/>
          <w:color w:val="000000"/>
          <w:sz w:val="24"/>
          <w:szCs w:val="24"/>
        </w:rPr>
        <w:t xml:space="preserve"> Especial </w:t>
      </w:r>
      <w:r>
        <w:rPr>
          <w:rFonts w:ascii="Arial" w:eastAsia="Times New Roman" w:hAnsi="Arial" w:cs="Arial"/>
          <w:color w:val="000000"/>
          <w:sz w:val="24"/>
          <w:szCs w:val="24"/>
        </w:rPr>
        <w:t>de  Migración</w:t>
      </w:r>
      <w:r w:rsidR="00B7698D" w:rsidRPr="00B7698D">
        <w:rPr>
          <w:rFonts w:ascii="Arial" w:eastAsia="Times New Roman" w:hAnsi="Arial" w:cs="Arial"/>
          <w:color w:val="000000"/>
          <w:sz w:val="24"/>
          <w:szCs w:val="24"/>
        </w:rPr>
        <w:t xml:space="preserve"> o quien delegue.</w:t>
      </w:r>
    </w:p>
    <w:p w:rsidR="00B7698D" w:rsidRPr="00B7698D" w:rsidRDefault="008055EB" w:rsidP="002B65EC">
      <w:pPr>
        <w:pStyle w:val="Prrafodelista"/>
        <w:numPr>
          <w:ilvl w:val="0"/>
          <w:numId w:val="20"/>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El d</w:t>
      </w:r>
      <w:r w:rsidR="00B7698D" w:rsidRPr="00B7698D">
        <w:rPr>
          <w:rFonts w:ascii="Arial" w:eastAsia="Times New Roman" w:hAnsi="Arial" w:cs="Arial"/>
          <w:color w:val="000000"/>
          <w:sz w:val="24"/>
          <w:szCs w:val="24"/>
        </w:rPr>
        <w:t>irector del Instituto Colombiano para el Fomento de la Educación Superior –ICFES o quien</w:t>
      </w:r>
      <w:r>
        <w:rPr>
          <w:rFonts w:ascii="Arial" w:eastAsia="Times New Roman" w:hAnsi="Arial" w:cs="Arial"/>
          <w:color w:val="000000"/>
          <w:sz w:val="24"/>
          <w:szCs w:val="24"/>
        </w:rPr>
        <w:t xml:space="preserve"> este</w:t>
      </w:r>
      <w:r w:rsidR="00B7698D" w:rsidRPr="00B7698D">
        <w:rPr>
          <w:rFonts w:ascii="Arial" w:eastAsia="Times New Roman" w:hAnsi="Arial" w:cs="Arial"/>
          <w:color w:val="000000"/>
          <w:sz w:val="24"/>
          <w:szCs w:val="24"/>
        </w:rPr>
        <w:t xml:space="preserve"> delegue.</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color w:val="000000"/>
          <w:sz w:val="24"/>
          <w:szCs w:val="24"/>
        </w:rPr>
        <w:t>Parágrafo 1º.</w:t>
      </w:r>
      <w:r w:rsidRPr="00B7698D">
        <w:rPr>
          <w:rFonts w:ascii="Arial" w:eastAsia="Times New Roman" w:hAnsi="Arial" w:cs="Arial"/>
          <w:color w:val="000000"/>
          <w:sz w:val="24"/>
          <w:szCs w:val="24"/>
        </w:rPr>
        <w:t xml:space="preserve"> La Secretaría Técnica de la Comisión Nacional Intersec</w:t>
      </w:r>
      <w:r w:rsidR="008055EB">
        <w:rPr>
          <w:rFonts w:ascii="Arial" w:eastAsia="Times New Roman" w:hAnsi="Arial" w:cs="Arial"/>
          <w:color w:val="000000"/>
          <w:sz w:val="24"/>
          <w:szCs w:val="24"/>
        </w:rPr>
        <w:t>torial de Migración</w:t>
      </w:r>
      <w:r w:rsidRPr="00B7698D">
        <w:rPr>
          <w:rFonts w:ascii="Arial" w:eastAsia="Times New Roman" w:hAnsi="Arial" w:cs="Arial"/>
          <w:color w:val="000000"/>
          <w:sz w:val="24"/>
          <w:szCs w:val="24"/>
        </w:rPr>
        <w:t xml:space="preserve"> será ejercida por la Unidad Administrativa Especial </w:t>
      </w:r>
      <w:r w:rsidR="008055EB">
        <w:rPr>
          <w:rFonts w:ascii="Arial" w:eastAsia="Times New Roman" w:hAnsi="Arial" w:cs="Arial"/>
          <w:color w:val="000000"/>
          <w:sz w:val="24"/>
          <w:szCs w:val="24"/>
        </w:rPr>
        <w:t>de Migración Colombia</w:t>
      </w:r>
      <w:r w:rsidRPr="00B7698D">
        <w:rPr>
          <w:rFonts w:ascii="Arial" w:eastAsia="Times New Roman" w:hAnsi="Arial" w:cs="Arial"/>
          <w:color w:val="000000"/>
          <w:sz w:val="24"/>
          <w:szCs w:val="24"/>
        </w:rPr>
        <w:t xml:space="preserve">. </w:t>
      </w: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color w:val="000000"/>
          <w:sz w:val="24"/>
          <w:szCs w:val="24"/>
        </w:rPr>
        <w:t xml:space="preserve"> </w:t>
      </w:r>
    </w:p>
    <w:p w:rsidR="00B7698D" w:rsidRDefault="00B7698D" w:rsidP="00B7698D">
      <w:pPr>
        <w:spacing w:after="0" w:line="240" w:lineRule="auto"/>
        <w:jc w:val="both"/>
        <w:rPr>
          <w:rFonts w:ascii="Arial" w:eastAsia="Times New Roman" w:hAnsi="Arial" w:cs="Arial"/>
          <w:color w:val="000000"/>
          <w:sz w:val="24"/>
          <w:szCs w:val="24"/>
        </w:rPr>
      </w:pPr>
      <w:r w:rsidRPr="00B7698D">
        <w:rPr>
          <w:rFonts w:ascii="Arial" w:eastAsia="Times New Roman" w:hAnsi="Arial" w:cs="Arial"/>
          <w:b/>
          <w:bCs/>
          <w:color w:val="000000"/>
          <w:sz w:val="24"/>
          <w:szCs w:val="24"/>
        </w:rPr>
        <w:t>Parágrafo 2º.</w:t>
      </w:r>
      <w:r w:rsidR="008055EB">
        <w:rPr>
          <w:rFonts w:ascii="Arial" w:eastAsia="Times New Roman" w:hAnsi="Arial" w:cs="Arial"/>
          <w:color w:val="000000"/>
          <w:sz w:val="24"/>
          <w:szCs w:val="24"/>
        </w:rPr>
        <w:t xml:space="preserve"> Los m</w:t>
      </w:r>
      <w:r w:rsidRPr="00B7698D">
        <w:rPr>
          <w:rFonts w:ascii="Arial" w:eastAsia="Times New Roman" w:hAnsi="Arial" w:cs="Arial"/>
          <w:color w:val="000000"/>
          <w:sz w:val="24"/>
          <w:szCs w:val="24"/>
        </w:rPr>
        <w:t xml:space="preserve">inistros y </w:t>
      </w:r>
      <w:r w:rsidR="008055EB">
        <w:rPr>
          <w:rFonts w:ascii="Arial" w:eastAsia="Times New Roman" w:hAnsi="Arial" w:cs="Arial"/>
          <w:color w:val="000000"/>
          <w:sz w:val="24"/>
          <w:szCs w:val="24"/>
        </w:rPr>
        <w:t>directores que conforman la C</w:t>
      </w:r>
      <w:r w:rsidRPr="00B7698D">
        <w:rPr>
          <w:rFonts w:ascii="Arial" w:eastAsia="Times New Roman" w:hAnsi="Arial" w:cs="Arial"/>
          <w:color w:val="000000"/>
          <w:sz w:val="24"/>
          <w:szCs w:val="24"/>
        </w:rPr>
        <w:t>omisión únicamente podrán delegar su participación en los viceministros, subdirectores, en l</w:t>
      </w:r>
      <w:r w:rsidR="008055EB">
        <w:rPr>
          <w:rFonts w:ascii="Arial" w:eastAsia="Times New Roman" w:hAnsi="Arial" w:cs="Arial"/>
          <w:color w:val="000000"/>
          <w:sz w:val="24"/>
          <w:szCs w:val="24"/>
        </w:rPr>
        <w:t>os secretarios generales o en los directores t</w:t>
      </w:r>
      <w:r w:rsidRPr="00B7698D">
        <w:rPr>
          <w:rFonts w:ascii="Arial" w:eastAsia="Times New Roman" w:hAnsi="Arial" w:cs="Arial"/>
          <w:color w:val="000000"/>
          <w:sz w:val="24"/>
          <w:szCs w:val="24"/>
        </w:rPr>
        <w:t xml:space="preserve">écnicos. </w:t>
      </w:r>
    </w:p>
    <w:p w:rsidR="00B7698D" w:rsidRDefault="00B7698D" w:rsidP="00B7698D">
      <w:pPr>
        <w:spacing w:after="0" w:line="240" w:lineRule="auto"/>
        <w:jc w:val="both"/>
        <w:rPr>
          <w:rFonts w:ascii="Arial" w:eastAsia="Times New Roman" w:hAnsi="Arial" w:cs="Arial"/>
          <w:color w:val="000000"/>
          <w:sz w:val="24"/>
          <w:szCs w:val="24"/>
        </w:rPr>
      </w:pPr>
    </w:p>
    <w:p w:rsidR="009747CE" w:rsidRPr="00B7698D" w:rsidRDefault="009747CE" w:rsidP="00B7698D">
      <w:pPr>
        <w:spacing w:after="0" w:line="240" w:lineRule="auto"/>
        <w:jc w:val="both"/>
        <w:rPr>
          <w:rFonts w:ascii="Arial" w:eastAsia="Times New Roman" w:hAnsi="Arial" w:cs="Arial"/>
          <w:color w:val="000000"/>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color w:val="000000"/>
          <w:sz w:val="24"/>
          <w:szCs w:val="24"/>
        </w:rPr>
        <w:t>ARTÍCULO 1</w:t>
      </w:r>
      <w:r w:rsidR="004B7205">
        <w:rPr>
          <w:rFonts w:ascii="Arial" w:eastAsia="Times New Roman" w:hAnsi="Arial" w:cs="Arial"/>
          <w:b/>
          <w:bCs/>
          <w:color w:val="000000"/>
          <w:sz w:val="24"/>
          <w:szCs w:val="24"/>
        </w:rPr>
        <w:t>2</w:t>
      </w:r>
      <w:r w:rsidRPr="00B7698D">
        <w:rPr>
          <w:rFonts w:ascii="Arial" w:eastAsia="Times New Roman" w:hAnsi="Arial" w:cs="Arial"/>
          <w:b/>
          <w:bCs/>
          <w:color w:val="000000"/>
          <w:sz w:val="24"/>
          <w:szCs w:val="24"/>
        </w:rPr>
        <w:t>º.  FUNCIONES DE LA COMISIÓN NACIONAL INTE</w:t>
      </w:r>
      <w:r w:rsidR="008055EB">
        <w:rPr>
          <w:rFonts w:ascii="Arial" w:eastAsia="Times New Roman" w:hAnsi="Arial" w:cs="Arial"/>
          <w:b/>
          <w:bCs/>
          <w:color w:val="000000"/>
          <w:sz w:val="24"/>
          <w:szCs w:val="24"/>
        </w:rPr>
        <w:t>R</w:t>
      </w:r>
      <w:r w:rsidRPr="00B7698D">
        <w:rPr>
          <w:rFonts w:ascii="Arial" w:eastAsia="Times New Roman" w:hAnsi="Arial" w:cs="Arial"/>
          <w:b/>
          <w:bCs/>
          <w:color w:val="000000"/>
          <w:sz w:val="24"/>
          <w:szCs w:val="24"/>
        </w:rPr>
        <w:t xml:space="preserve">SECTORIAL </w:t>
      </w:r>
      <w:r w:rsidR="008055EB">
        <w:rPr>
          <w:rFonts w:ascii="Arial" w:eastAsia="Times New Roman" w:hAnsi="Arial" w:cs="Arial"/>
          <w:b/>
          <w:bCs/>
          <w:color w:val="000000"/>
          <w:sz w:val="24"/>
          <w:szCs w:val="24"/>
        </w:rPr>
        <w:t>DE  MIGRACIÓN</w:t>
      </w:r>
      <w:r w:rsidRPr="00B7698D">
        <w:rPr>
          <w:rFonts w:ascii="Arial" w:eastAsia="Times New Roman" w:hAnsi="Arial" w:cs="Arial"/>
          <w:b/>
          <w:bCs/>
          <w:color w:val="000000"/>
          <w:sz w:val="24"/>
          <w:szCs w:val="24"/>
        </w:rPr>
        <w:t>.</w:t>
      </w:r>
      <w:r w:rsidRPr="00B7698D">
        <w:rPr>
          <w:rFonts w:ascii="Arial" w:eastAsia="Times New Roman" w:hAnsi="Arial" w:cs="Arial"/>
          <w:color w:val="000000"/>
          <w:sz w:val="24"/>
          <w:szCs w:val="24"/>
        </w:rPr>
        <w:t xml:space="preserve"> La Comisión Nacional Intersectorial </w:t>
      </w:r>
      <w:r w:rsidR="008055EB">
        <w:rPr>
          <w:rFonts w:ascii="Arial" w:eastAsia="Times New Roman" w:hAnsi="Arial" w:cs="Arial"/>
          <w:color w:val="000000"/>
          <w:sz w:val="24"/>
          <w:szCs w:val="24"/>
        </w:rPr>
        <w:t>de Migración</w:t>
      </w:r>
      <w:r w:rsidRPr="00B7698D">
        <w:rPr>
          <w:rFonts w:ascii="Arial" w:eastAsia="Times New Roman" w:hAnsi="Arial" w:cs="Arial"/>
          <w:color w:val="000000"/>
          <w:sz w:val="24"/>
          <w:szCs w:val="24"/>
        </w:rPr>
        <w:t xml:space="preserve"> es la máxima instancia de decisión del Sistema Nacional de Migraciones, con el objeto de materializ</w:t>
      </w:r>
      <w:r w:rsidR="008055EB">
        <w:rPr>
          <w:rFonts w:ascii="Arial" w:eastAsia="Times New Roman" w:hAnsi="Arial" w:cs="Arial"/>
          <w:color w:val="000000"/>
          <w:sz w:val="24"/>
          <w:szCs w:val="24"/>
        </w:rPr>
        <w:t>ar lo dispuesto en la presente L</w:t>
      </w:r>
      <w:r w:rsidRPr="00B7698D">
        <w:rPr>
          <w:rFonts w:ascii="Arial" w:eastAsia="Times New Roman" w:hAnsi="Arial" w:cs="Arial"/>
          <w:color w:val="000000"/>
          <w:sz w:val="24"/>
          <w:szCs w:val="24"/>
        </w:rPr>
        <w:t>ey y en la Política Integral Migratoria que para el efecto se expida y cumplirá con las siguientes funciones además de las dispuestas en el Decreto 1239 de 2003:</w:t>
      </w:r>
    </w:p>
    <w:p w:rsidR="00B7698D" w:rsidRPr="00B7698D" w:rsidRDefault="00B7698D" w:rsidP="00B7698D">
      <w:pPr>
        <w:spacing w:after="0" w:line="240" w:lineRule="auto"/>
        <w:ind w:left="444"/>
        <w:rPr>
          <w:rFonts w:ascii="Arial" w:eastAsia="Times New Roman" w:hAnsi="Arial" w:cs="Arial"/>
          <w:sz w:val="24"/>
          <w:szCs w:val="24"/>
        </w:rPr>
      </w:pPr>
    </w:p>
    <w:p w:rsidR="00B7698D"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 xml:space="preserve">Diseñar, adoptar y aprobar la Política Integral Migratoria de que trata la presente Ley. </w:t>
      </w:r>
    </w:p>
    <w:p w:rsidR="009747CE" w:rsidRDefault="009747CE" w:rsidP="009747CE">
      <w:pPr>
        <w:pStyle w:val="Prrafodelista"/>
        <w:spacing w:after="0" w:line="240" w:lineRule="auto"/>
        <w:ind w:left="567"/>
        <w:jc w:val="both"/>
        <w:textAlignment w:val="baseline"/>
        <w:rPr>
          <w:rFonts w:ascii="Arial" w:eastAsia="Times New Roman" w:hAnsi="Arial" w:cs="Arial"/>
          <w:color w:val="000000"/>
          <w:sz w:val="24"/>
          <w:szCs w:val="24"/>
        </w:rPr>
      </w:pPr>
    </w:p>
    <w:p w:rsidR="00B7698D"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Diseñar y adoptar las políticas, estrategias, planes, programas y proyectos para la atención, asistencia y protección de la población migrante en Colombia.</w:t>
      </w:r>
    </w:p>
    <w:p w:rsidR="009747CE" w:rsidRPr="009747CE" w:rsidRDefault="009747CE" w:rsidP="009747CE">
      <w:pPr>
        <w:spacing w:after="0" w:line="240" w:lineRule="auto"/>
        <w:jc w:val="both"/>
        <w:textAlignment w:val="baseline"/>
        <w:rPr>
          <w:rFonts w:ascii="Arial" w:eastAsia="Times New Roman" w:hAnsi="Arial" w:cs="Arial"/>
          <w:color w:val="000000"/>
          <w:sz w:val="24"/>
          <w:szCs w:val="24"/>
        </w:rPr>
      </w:pPr>
    </w:p>
    <w:p w:rsidR="009747CE"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 xml:space="preserve">Disponer que las entidades del Sistema Nacional de Migraciones garanticen la consecución de recursos presupuestales y gestionar la consecución de los recursos financieros provenientes de fuentes de financiación diferentes al Presupuesto General de la Nación, para garantizar la adecuada y oportuna prestación de los servicios. </w:t>
      </w:r>
    </w:p>
    <w:p w:rsidR="00B7698D" w:rsidRPr="009747CE" w:rsidRDefault="00B7698D" w:rsidP="009747CE">
      <w:pPr>
        <w:spacing w:after="0" w:line="240" w:lineRule="auto"/>
        <w:jc w:val="both"/>
        <w:textAlignment w:val="baseline"/>
        <w:rPr>
          <w:rFonts w:ascii="Arial" w:eastAsia="Times New Roman" w:hAnsi="Arial" w:cs="Arial"/>
          <w:color w:val="000000"/>
          <w:sz w:val="24"/>
          <w:szCs w:val="24"/>
        </w:rPr>
      </w:pPr>
      <w:r w:rsidRPr="009747CE">
        <w:rPr>
          <w:rFonts w:ascii="Arial" w:eastAsia="Times New Roman" w:hAnsi="Arial" w:cs="Arial"/>
          <w:color w:val="000000"/>
          <w:sz w:val="24"/>
          <w:szCs w:val="24"/>
        </w:rPr>
        <w:t xml:space="preserve"> </w:t>
      </w:r>
    </w:p>
    <w:p w:rsidR="00B7698D"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Apoyar y gestionar la consecución de recursos presupuestales para la ejecución de las políticas, estrategias, planes, proyectos y programas. Aprobar las bases y criterios de la inversión pública en materia de atención y asistencia a los migrantes en Colombia.</w:t>
      </w:r>
    </w:p>
    <w:p w:rsidR="009747CE" w:rsidRPr="009747CE" w:rsidRDefault="009747CE" w:rsidP="009747CE">
      <w:pPr>
        <w:spacing w:after="0" w:line="240" w:lineRule="auto"/>
        <w:jc w:val="both"/>
        <w:textAlignment w:val="baseline"/>
        <w:rPr>
          <w:rFonts w:ascii="Arial" w:eastAsia="Times New Roman" w:hAnsi="Arial" w:cs="Arial"/>
          <w:color w:val="000000"/>
          <w:sz w:val="24"/>
          <w:szCs w:val="24"/>
        </w:rPr>
      </w:pPr>
    </w:p>
    <w:p w:rsidR="009747CE"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Determinar los instrumentos de coordinación en materia presupuestal de planeación, ejecución y evaluación para el adecuado desarrollo de su mandato.</w:t>
      </w:r>
    </w:p>
    <w:p w:rsidR="00B7698D" w:rsidRPr="009747CE" w:rsidRDefault="00B7698D" w:rsidP="009747CE">
      <w:pPr>
        <w:spacing w:after="0" w:line="240" w:lineRule="auto"/>
        <w:jc w:val="both"/>
        <w:textAlignment w:val="baseline"/>
        <w:rPr>
          <w:rFonts w:ascii="Arial" w:eastAsia="Times New Roman" w:hAnsi="Arial" w:cs="Arial"/>
          <w:color w:val="000000"/>
          <w:sz w:val="24"/>
          <w:szCs w:val="24"/>
        </w:rPr>
      </w:pPr>
      <w:r w:rsidRPr="009747CE">
        <w:rPr>
          <w:rFonts w:ascii="Arial" w:eastAsia="Times New Roman" w:hAnsi="Arial" w:cs="Arial"/>
          <w:color w:val="000000"/>
          <w:sz w:val="24"/>
          <w:szCs w:val="24"/>
        </w:rPr>
        <w:t xml:space="preserve"> </w:t>
      </w:r>
    </w:p>
    <w:p w:rsidR="009747CE"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Realizar el seguimiento a la implementación de la presente Ley.</w:t>
      </w:r>
    </w:p>
    <w:p w:rsidR="00B7698D" w:rsidRPr="009747CE" w:rsidRDefault="00B7698D" w:rsidP="009747CE">
      <w:pPr>
        <w:spacing w:after="0" w:line="240" w:lineRule="auto"/>
        <w:jc w:val="both"/>
        <w:textAlignment w:val="baseline"/>
        <w:rPr>
          <w:rFonts w:ascii="Arial" w:eastAsia="Times New Roman" w:hAnsi="Arial" w:cs="Arial"/>
          <w:color w:val="000000"/>
          <w:sz w:val="24"/>
          <w:szCs w:val="24"/>
        </w:rPr>
      </w:pPr>
      <w:r w:rsidRPr="009747CE">
        <w:rPr>
          <w:rFonts w:ascii="Arial" w:eastAsia="Times New Roman" w:hAnsi="Arial" w:cs="Arial"/>
          <w:color w:val="000000"/>
          <w:sz w:val="24"/>
          <w:szCs w:val="24"/>
        </w:rPr>
        <w:t xml:space="preserve"> </w:t>
      </w:r>
    </w:p>
    <w:p w:rsidR="00B7698D"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Hacer seguimiento para el cumplimiento de los acuerdos o tratados y demás compromisos internacionales adquiridos por Colombia en el tema migratorio. Realizar los ajustes reglamentarios para su correcta aplicación en el territorio nacional.</w:t>
      </w:r>
    </w:p>
    <w:p w:rsidR="009747CE" w:rsidRPr="009747CE" w:rsidRDefault="009747CE" w:rsidP="009747CE">
      <w:pPr>
        <w:spacing w:after="0" w:line="240" w:lineRule="auto"/>
        <w:jc w:val="both"/>
        <w:textAlignment w:val="baseline"/>
        <w:rPr>
          <w:rFonts w:ascii="Arial" w:eastAsia="Times New Roman" w:hAnsi="Arial" w:cs="Arial"/>
          <w:color w:val="000000"/>
          <w:sz w:val="24"/>
          <w:szCs w:val="24"/>
        </w:rPr>
      </w:pPr>
    </w:p>
    <w:p w:rsidR="00B7698D"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Promocionar la participación de la sociedad civil en el proceso de formulación y ejecución de la política migratoria.</w:t>
      </w:r>
    </w:p>
    <w:p w:rsidR="009747CE" w:rsidRPr="009747CE" w:rsidRDefault="009747CE" w:rsidP="009747CE">
      <w:pPr>
        <w:spacing w:after="0" w:line="240" w:lineRule="auto"/>
        <w:jc w:val="both"/>
        <w:textAlignment w:val="baseline"/>
        <w:rPr>
          <w:rFonts w:ascii="Arial" w:eastAsia="Times New Roman" w:hAnsi="Arial" w:cs="Arial"/>
          <w:color w:val="000000"/>
          <w:sz w:val="24"/>
          <w:szCs w:val="24"/>
        </w:rPr>
      </w:pPr>
    </w:p>
    <w:p w:rsidR="00B7698D"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Coordinar en su seno las acciones públicas que en materia migratoria desarrollan cada una de las instituciones representadas en la Comisión Intersectorial y el Sistema de Migraciones, así como del resto del sector público.</w:t>
      </w:r>
    </w:p>
    <w:p w:rsidR="009747CE" w:rsidRPr="009747CE" w:rsidRDefault="009747CE" w:rsidP="009747CE">
      <w:pPr>
        <w:spacing w:after="0" w:line="240" w:lineRule="auto"/>
        <w:jc w:val="both"/>
        <w:textAlignment w:val="baseline"/>
        <w:rPr>
          <w:rFonts w:ascii="Arial" w:eastAsia="Times New Roman" w:hAnsi="Arial" w:cs="Arial"/>
          <w:color w:val="000000"/>
          <w:sz w:val="24"/>
          <w:szCs w:val="24"/>
        </w:rPr>
      </w:pPr>
    </w:p>
    <w:p w:rsidR="00B7698D" w:rsidRPr="00B7698D" w:rsidRDefault="00B7698D" w:rsidP="002B65EC">
      <w:pPr>
        <w:pStyle w:val="Prrafodelista"/>
        <w:numPr>
          <w:ilvl w:val="1"/>
          <w:numId w:val="18"/>
        </w:numPr>
        <w:spacing w:after="0" w:line="240" w:lineRule="auto"/>
        <w:ind w:left="567"/>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 xml:space="preserve">Darse su propio reglamento. </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sz w:val="24"/>
          <w:szCs w:val="24"/>
        </w:rPr>
      </w:pPr>
      <w:r w:rsidRPr="00B7698D">
        <w:rPr>
          <w:rFonts w:ascii="Arial" w:eastAsia="Times New Roman" w:hAnsi="Arial" w:cs="Arial"/>
          <w:b/>
          <w:bCs/>
          <w:color w:val="000000"/>
          <w:sz w:val="24"/>
          <w:szCs w:val="24"/>
        </w:rPr>
        <w:t>Parágrafo 1</w:t>
      </w:r>
      <w:r w:rsidRPr="00B7698D">
        <w:rPr>
          <w:rFonts w:ascii="Arial" w:eastAsia="Times New Roman" w:hAnsi="Arial" w:cs="Arial"/>
          <w:color w:val="000000"/>
          <w:sz w:val="24"/>
          <w:szCs w:val="24"/>
        </w:rPr>
        <w:t>°. La Comisión Nacional Intersectorial para las Migraciones se reunirá por lo menos una vez cada seis (6) meses y de manera extraordinaria cuando se considere necesario. Esta Comisión podrá funcionar a través de comités técnicos según se requieran para el diseño, formulación, implementación y ejecución de la política integral migratoria.</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color w:val="000000"/>
          <w:sz w:val="24"/>
          <w:szCs w:val="24"/>
        </w:rPr>
      </w:pPr>
      <w:r w:rsidRPr="00B7698D">
        <w:rPr>
          <w:rFonts w:ascii="Arial" w:eastAsia="Times New Roman" w:hAnsi="Arial" w:cs="Arial"/>
          <w:b/>
          <w:bCs/>
          <w:color w:val="000000"/>
          <w:sz w:val="24"/>
          <w:szCs w:val="24"/>
        </w:rPr>
        <w:t>Parágrafo 2º.</w:t>
      </w:r>
      <w:r w:rsidRPr="00B7698D">
        <w:rPr>
          <w:rFonts w:ascii="Arial" w:eastAsia="Times New Roman" w:hAnsi="Arial" w:cs="Arial"/>
          <w:color w:val="000000"/>
          <w:sz w:val="24"/>
          <w:szCs w:val="24"/>
        </w:rPr>
        <w:t xml:space="preserve">  A la Comisión Nacional Intersectorial podrán ser convocados tres representantes de la mesa ciudadana para las migraciones o delegados de otras entidades que estimen pertinentes.</w:t>
      </w:r>
    </w:p>
    <w:p w:rsidR="00B7698D" w:rsidRPr="00B7698D" w:rsidRDefault="00B7698D" w:rsidP="00B7698D">
      <w:pPr>
        <w:spacing w:after="0" w:line="240" w:lineRule="auto"/>
        <w:jc w:val="both"/>
        <w:rPr>
          <w:rFonts w:ascii="Arial" w:eastAsia="Times New Roman" w:hAnsi="Arial" w:cs="Arial"/>
          <w:color w:val="000000"/>
          <w:sz w:val="24"/>
          <w:szCs w:val="24"/>
        </w:rPr>
      </w:pPr>
    </w:p>
    <w:p w:rsidR="00B7698D" w:rsidRDefault="00B7698D" w:rsidP="00B7698D">
      <w:pPr>
        <w:spacing w:after="0" w:line="240" w:lineRule="auto"/>
        <w:jc w:val="both"/>
        <w:rPr>
          <w:rFonts w:ascii="Arial" w:eastAsia="Times New Roman" w:hAnsi="Arial" w:cs="Arial"/>
          <w:color w:val="000000"/>
          <w:sz w:val="24"/>
          <w:szCs w:val="24"/>
        </w:rPr>
      </w:pPr>
      <w:r w:rsidRPr="00B7698D">
        <w:rPr>
          <w:rFonts w:ascii="Arial" w:eastAsia="Times New Roman" w:hAnsi="Arial" w:cs="Arial"/>
          <w:b/>
          <w:bCs/>
          <w:color w:val="000000"/>
          <w:sz w:val="24"/>
          <w:szCs w:val="24"/>
        </w:rPr>
        <w:t>ARTÍCULO 1</w:t>
      </w:r>
      <w:r w:rsidR="004B7205">
        <w:rPr>
          <w:rFonts w:ascii="Arial" w:eastAsia="Times New Roman" w:hAnsi="Arial" w:cs="Arial"/>
          <w:b/>
          <w:bCs/>
          <w:color w:val="000000"/>
          <w:sz w:val="24"/>
          <w:szCs w:val="24"/>
        </w:rPr>
        <w:t>3</w:t>
      </w:r>
      <w:r w:rsidRPr="00B7698D">
        <w:rPr>
          <w:rFonts w:ascii="Arial" w:eastAsia="Times New Roman" w:hAnsi="Arial" w:cs="Arial"/>
          <w:b/>
          <w:bCs/>
          <w:color w:val="000000"/>
          <w:sz w:val="24"/>
          <w:szCs w:val="24"/>
        </w:rPr>
        <w:t>°.</w:t>
      </w:r>
      <w:r w:rsidR="008C2A27">
        <w:rPr>
          <w:rFonts w:ascii="Arial" w:eastAsia="Times New Roman" w:hAnsi="Arial" w:cs="Arial"/>
          <w:b/>
          <w:bCs/>
          <w:color w:val="000000"/>
          <w:sz w:val="24"/>
          <w:szCs w:val="24"/>
        </w:rPr>
        <w:t xml:space="preserve"> </w:t>
      </w:r>
      <w:r w:rsidRPr="00B7698D">
        <w:rPr>
          <w:rFonts w:ascii="Arial" w:eastAsia="Times New Roman" w:hAnsi="Arial" w:cs="Arial"/>
          <w:b/>
          <w:bCs/>
          <w:color w:val="000000"/>
          <w:sz w:val="24"/>
          <w:szCs w:val="24"/>
        </w:rPr>
        <w:t>FUNCIONES DE LA SECRETARÍA TÉCNICA DE</w:t>
      </w:r>
      <w:r w:rsidR="008C2A27">
        <w:rPr>
          <w:rFonts w:ascii="Arial" w:eastAsia="Times New Roman" w:hAnsi="Arial" w:cs="Arial"/>
          <w:b/>
          <w:bCs/>
          <w:color w:val="000000"/>
          <w:sz w:val="24"/>
          <w:szCs w:val="24"/>
        </w:rPr>
        <w:t xml:space="preserve"> </w:t>
      </w:r>
      <w:r w:rsidRPr="00B7698D">
        <w:rPr>
          <w:rFonts w:ascii="Arial" w:eastAsia="Times New Roman" w:hAnsi="Arial" w:cs="Arial"/>
          <w:b/>
          <w:bCs/>
          <w:color w:val="000000"/>
          <w:sz w:val="24"/>
          <w:szCs w:val="24"/>
        </w:rPr>
        <w:t>L</w:t>
      </w:r>
      <w:r w:rsidR="008C2A27">
        <w:rPr>
          <w:rFonts w:ascii="Arial" w:eastAsia="Times New Roman" w:hAnsi="Arial" w:cs="Arial"/>
          <w:b/>
          <w:bCs/>
          <w:color w:val="000000"/>
          <w:sz w:val="24"/>
          <w:szCs w:val="24"/>
        </w:rPr>
        <w:t>A</w:t>
      </w:r>
      <w:r w:rsidRPr="00B7698D">
        <w:rPr>
          <w:rFonts w:ascii="Arial" w:eastAsia="Times New Roman" w:hAnsi="Arial" w:cs="Arial"/>
          <w:b/>
          <w:bCs/>
          <w:color w:val="000000"/>
          <w:sz w:val="24"/>
          <w:szCs w:val="24"/>
        </w:rPr>
        <w:t xml:space="preserve"> COMISIÓN NACIONAL INTE</w:t>
      </w:r>
      <w:r w:rsidR="008C2A27">
        <w:rPr>
          <w:rFonts w:ascii="Arial" w:eastAsia="Times New Roman" w:hAnsi="Arial" w:cs="Arial"/>
          <w:b/>
          <w:bCs/>
          <w:color w:val="000000"/>
          <w:sz w:val="24"/>
          <w:szCs w:val="24"/>
        </w:rPr>
        <w:t>R</w:t>
      </w:r>
      <w:r w:rsidRPr="00B7698D">
        <w:rPr>
          <w:rFonts w:ascii="Arial" w:eastAsia="Times New Roman" w:hAnsi="Arial" w:cs="Arial"/>
          <w:b/>
          <w:bCs/>
          <w:color w:val="000000"/>
          <w:sz w:val="24"/>
          <w:szCs w:val="24"/>
        </w:rPr>
        <w:t xml:space="preserve">SECTORIAL </w:t>
      </w:r>
      <w:r w:rsidR="008C2A27">
        <w:rPr>
          <w:rFonts w:ascii="Arial" w:eastAsia="Times New Roman" w:hAnsi="Arial" w:cs="Arial"/>
          <w:b/>
          <w:bCs/>
          <w:color w:val="000000"/>
          <w:sz w:val="24"/>
          <w:szCs w:val="24"/>
        </w:rPr>
        <w:t>DE MIGRACIÓN</w:t>
      </w:r>
      <w:r w:rsidRPr="00B7698D">
        <w:rPr>
          <w:rFonts w:ascii="Arial" w:eastAsia="Times New Roman" w:hAnsi="Arial" w:cs="Arial"/>
          <w:b/>
          <w:bCs/>
          <w:color w:val="000000"/>
          <w:sz w:val="24"/>
          <w:szCs w:val="24"/>
        </w:rPr>
        <w:t>.</w:t>
      </w:r>
      <w:r w:rsidRPr="00B7698D">
        <w:rPr>
          <w:rFonts w:ascii="Arial" w:eastAsia="Times New Roman" w:hAnsi="Arial" w:cs="Arial"/>
          <w:color w:val="000000"/>
          <w:sz w:val="24"/>
          <w:szCs w:val="24"/>
        </w:rPr>
        <w:t xml:space="preserve"> La Unidad </w:t>
      </w:r>
      <w:r w:rsidR="008C2A27">
        <w:rPr>
          <w:rFonts w:ascii="Arial" w:eastAsia="Times New Roman" w:hAnsi="Arial" w:cs="Arial"/>
          <w:color w:val="000000"/>
          <w:sz w:val="24"/>
          <w:szCs w:val="24"/>
        </w:rPr>
        <w:t>A</w:t>
      </w:r>
      <w:r w:rsidRPr="00B7698D">
        <w:rPr>
          <w:rFonts w:ascii="Arial" w:eastAsia="Times New Roman" w:hAnsi="Arial" w:cs="Arial"/>
          <w:color w:val="000000"/>
          <w:sz w:val="24"/>
          <w:szCs w:val="24"/>
        </w:rPr>
        <w:t xml:space="preserve">dministrativa </w:t>
      </w:r>
      <w:r w:rsidR="008C2A27">
        <w:rPr>
          <w:rFonts w:ascii="Arial" w:eastAsia="Times New Roman" w:hAnsi="Arial" w:cs="Arial"/>
          <w:color w:val="000000"/>
          <w:sz w:val="24"/>
          <w:szCs w:val="24"/>
        </w:rPr>
        <w:t>E</w:t>
      </w:r>
      <w:r w:rsidRPr="00B7698D">
        <w:rPr>
          <w:rFonts w:ascii="Arial" w:eastAsia="Times New Roman" w:hAnsi="Arial" w:cs="Arial"/>
          <w:color w:val="000000"/>
          <w:sz w:val="24"/>
          <w:szCs w:val="24"/>
        </w:rPr>
        <w:t xml:space="preserve">special de </w:t>
      </w:r>
      <w:r w:rsidR="008C2A27">
        <w:rPr>
          <w:rFonts w:ascii="Arial" w:eastAsia="Times New Roman" w:hAnsi="Arial" w:cs="Arial"/>
          <w:color w:val="000000"/>
          <w:sz w:val="24"/>
          <w:szCs w:val="24"/>
        </w:rPr>
        <w:t>Migración Colombia</w:t>
      </w:r>
      <w:r w:rsidRPr="00B7698D">
        <w:rPr>
          <w:rFonts w:ascii="Arial" w:eastAsia="Times New Roman" w:hAnsi="Arial" w:cs="Arial"/>
          <w:color w:val="000000"/>
          <w:sz w:val="24"/>
          <w:szCs w:val="24"/>
        </w:rPr>
        <w:t xml:space="preserve"> tendrá las siguientes funciones como secretaría técnica:</w:t>
      </w:r>
    </w:p>
    <w:p w:rsidR="009747CE" w:rsidRPr="00B7698D" w:rsidRDefault="009747CE" w:rsidP="00B7698D">
      <w:pPr>
        <w:spacing w:after="0" w:line="240" w:lineRule="auto"/>
        <w:jc w:val="both"/>
        <w:rPr>
          <w:rFonts w:ascii="Arial" w:eastAsia="Times New Roman" w:hAnsi="Arial" w:cs="Arial"/>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Apoyar, aseso</w:t>
      </w:r>
      <w:r w:rsidR="008C2A27">
        <w:rPr>
          <w:rFonts w:ascii="Arial" w:eastAsia="Times New Roman" w:hAnsi="Arial" w:cs="Arial"/>
          <w:color w:val="000000"/>
          <w:sz w:val="24"/>
          <w:szCs w:val="24"/>
        </w:rPr>
        <w:t>rar y acompañar la gestión del m</w:t>
      </w:r>
      <w:r w:rsidRPr="00B7698D">
        <w:rPr>
          <w:rFonts w:ascii="Arial" w:eastAsia="Times New Roman" w:hAnsi="Arial" w:cs="Arial"/>
          <w:color w:val="000000"/>
          <w:sz w:val="24"/>
          <w:szCs w:val="24"/>
        </w:rPr>
        <w:t>inistro de Relaciones Exteriores como Presidente.</w:t>
      </w:r>
    </w:p>
    <w:p w:rsidR="009747CE" w:rsidRDefault="009747CE" w:rsidP="009747CE">
      <w:pPr>
        <w:shd w:val="clear" w:color="auto" w:fill="FFFFFF"/>
        <w:spacing w:after="0" w:line="240" w:lineRule="auto"/>
        <w:ind w:left="360"/>
        <w:jc w:val="both"/>
        <w:textAlignment w:val="baseline"/>
        <w:rPr>
          <w:rFonts w:ascii="Arial" w:eastAsia="Times New Roman" w:hAnsi="Arial" w:cs="Arial"/>
          <w:color w:val="000000"/>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Orientar y coordinar la creación de espacios y mecanismos para fomentar el fortalecimiento, articulación y mutua cooperación de las entidades que integran el comité intersectorial.</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Apoyar los procesos de planificación de las autoridades migratorias.</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 xml:space="preserve">Definir y orientar, de acuerdo con las directrices del </w:t>
      </w:r>
      <w:r w:rsidR="008C2A27">
        <w:rPr>
          <w:rFonts w:ascii="Arial" w:eastAsia="Times New Roman" w:hAnsi="Arial" w:cs="Arial"/>
          <w:color w:val="000000"/>
          <w:sz w:val="24"/>
          <w:szCs w:val="24"/>
        </w:rPr>
        <w:t>m</w:t>
      </w:r>
      <w:r w:rsidRPr="00B7698D">
        <w:rPr>
          <w:rFonts w:ascii="Arial" w:eastAsia="Times New Roman" w:hAnsi="Arial" w:cs="Arial"/>
          <w:color w:val="000000"/>
          <w:sz w:val="24"/>
          <w:szCs w:val="24"/>
        </w:rPr>
        <w:t>inistro, las líneas de investigación y estudios migratorios para la planeación territorial de los diversos niveles, regiones y sectores.</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Apoyar la coordinación para la formulación e implementación de la política nacional migratoria.</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Convocar a los miembros del Comité Intersectorial para sus reuniones y llevar las actas respectivas.</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Divulgar información sobre materia migratoria que permita impulsar programas y proyectos favorables para la integración social de las personas en condiciones migratorias como sujetos activos en el desarrollo nacional.</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Default="008C2A27"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Recomendar a la Comisión I</w:t>
      </w:r>
      <w:r w:rsidR="00B7698D" w:rsidRPr="00B7698D">
        <w:rPr>
          <w:rFonts w:ascii="Arial" w:eastAsia="Times New Roman" w:hAnsi="Arial" w:cs="Arial"/>
          <w:color w:val="000000"/>
          <w:sz w:val="24"/>
          <w:szCs w:val="24"/>
        </w:rPr>
        <w:t xml:space="preserve">ntersectorial el diseño de acciones y programas dirigidos a la población migrante para vincularla efectivamente al país; el desarrollo de acciones que eviten la discriminación y cualquier forma de violencia contra esta población. </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 xml:space="preserve">Asesorar a la </w:t>
      </w:r>
      <w:r w:rsidR="008C2A27">
        <w:rPr>
          <w:rFonts w:ascii="Arial" w:eastAsia="Times New Roman" w:hAnsi="Arial" w:cs="Arial"/>
          <w:color w:val="000000"/>
          <w:sz w:val="24"/>
          <w:szCs w:val="24"/>
        </w:rPr>
        <w:t>Comisión I</w:t>
      </w:r>
      <w:r w:rsidRPr="00B7698D">
        <w:rPr>
          <w:rFonts w:ascii="Arial" w:eastAsia="Times New Roman" w:hAnsi="Arial" w:cs="Arial"/>
          <w:color w:val="000000"/>
          <w:sz w:val="24"/>
          <w:szCs w:val="24"/>
        </w:rPr>
        <w:t xml:space="preserve">ntersectorial sobre proyectos de integración que se ejecuten para atender las necesidades de la población migrante. </w:t>
      </w:r>
    </w:p>
    <w:p w:rsidR="009747CE" w:rsidRDefault="009747CE" w:rsidP="009747CE">
      <w:pPr>
        <w:shd w:val="clear" w:color="auto" w:fill="FFFFFF"/>
        <w:spacing w:after="0" w:line="240" w:lineRule="auto"/>
        <w:jc w:val="both"/>
        <w:textAlignment w:val="baseline"/>
        <w:rPr>
          <w:rFonts w:ascii="Arial" w:eastAsia="Times New Roman" w:hAnsi="Arial" w:cs="Arial"/>
          <w:color w:val="000000"/>
          <w:sz w:val="24"/>
          <w:szCs w:val="24"/>
        </w:rPr>
      </w:pPr>
    </w:p>
    <w:p w:rsidR="00B7698D" w:rsidRPr="00B7698D" w:rsidRDefault="00B7698D" w:rsidP="002B65EC">
      <w:pPr>
        <w:numPr>
          <w:ilvl w:val="1"/>
          <w:numId w:val="21"/>
        </w:numPr>
        <w:shd w:val="clear" w:color="auto" w:fill="FFFFFF"/>
        <w:spacing w:after="0" w:line="240" w:lineRule="auto"/>
        <w:ind w:left="360"/>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Las demás funciones que le sean asignadas y que correspondan a la naturaleza de sus funciones.</w:t>
      </w:r>
    </w:p>
    <w:p w:rsidR="00B7698D" w:rsidRPr="00B7698D" w:rsidRDefault="00B7698D"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both"/>
        <w:rPr>
          <w:rFonts w:ascii="Arial" w:eastAsia="Times New Roman" w:hAnsi="Arial" w:cs="Arial"/>
          <w:color w:val="000000"/>
          <w:sz w:val="24"/>
          <w:szCs w:val="24"/>
        </w:rPr>
      </w:pPr>
    </w:p>
    <w:p w:rsidR="00B7698D" w:rsidRPr="00B7698D" w:rsidRDefault="00B7698D" w:rsidP="00B7698D">
      <w:pPr>
        <w:spacing w:after="0" w:line="240" w:lineRule="auto"/>
        <w:jc w:val="center"/>
        <w:rPr>
          <w:rFonts w:ascii="Arial" w:eastAsia="Times New Roman" w:hAnsi="Arial" w:cs="Arial"/>
          <w:b/>
          <w:bCs/>
          <w:sz w:val="24"/>
          <w:szCs w:val="24"/>
        </w:rPr>
      </w:pPr>
      <w:r w:rsidRPr="00B7698D">
        <w:rPr>
          <w:rFonts w:ascii="Arial" w:eastAsia="Times New Roman" w:hAnsi="Arial" w:cs="Arial"/>
          <w:b/>
          <w:bCs/>
          <w:sz w:val="24"/>
          <w:szCs w:val="24"/>
        </w:rPr>
        <w:t>CAPÍTULO V</w:t>
      </w:r>
    </w:p>
    <w:p w:rsidR="00B7698D" w:rsidRPr="00B7698D" w:rsidRDefault="00B7698D" w:rsidP="00B7698D">
      <w:pPr>
        <w:spacing w:after="0" w:line="240" w:lineRule="auto"/>
        <w:jc w:val="center"/>
        <w:rPr>
          <w:rFonts w:ascii="Arial" w:eastAsiaTheme="minorHAnsi" w:hAnsi="Arial" w:cs="Arial"/>
          <w:b/>
          <w:sz w:val="24"/>
          <w:szCs w:val="24"/>
          <w:lang w:eastAsia="en-US"/>
        </w:rPr>
      </w:pPr>
      <w:r w:rsidRPr="00B7698D">
        <w:rPr>
          <w:rFonts w:ascii="Arial" w:hAnsi="Arial" w:cs="Arial"/>
          <w:b/>
          <w:sz w:val="24"/>
          <w:szCs w:val="24"/>
        </w:rPr>
        <w:t>DERECHOS Y DEBERES DEL MIGRANTE</w:t>
      </w:r>
    </w:p>
    <w:p w:rsidR="00B7698D" w:rsidRPr="00B7698D" w:rsidRDefault="00B7698D" w:rsidP="00B7698D">
      <w:pPr>
        <w:spacing w:after="0" w:line="240" w:lineRule="auto"/>
        <w:jc w:val="center"/>
        <w:rPr>
          <w:rFonts w:ascii="Arial" w:hAnsi="Arial" w:cs="Arial"/>
          <w:sz w:val="24"/>
          <w:szCs w:val="24"/>
        </w:rPr>
      </w:pPr>
    </w:p>
    <w:p w:rsidR="00B7698D" w:rsidRPr="00B7698D" w:rsidRDefault="00B7698D" w:rsidP="00B7698D">
      <w:pPr>
        <w:spacing w:after="0" w:line="240" w:lineRule="auto"/>
        <w:jc w:val="both"/>
        <w:rPr>
          <w:rFonts w:ascii="Arial" w:eastAsia="Times New Roman" w:hAnsi="Arial" w:cs="Arial"/>
          <w:color w:val="000000"/>
          <w:sz w:val="24"/>
          <w:szCs w:val="24"/>
          <w:lang w:val="es-CL" w:eastAsia="es-CL"/>
        </w:rPr>
      </w:pPr>
      <w:r w:rsidRPr="00B7698D">
        <w:rPr>
          <w:rFonts w:ascii="Arial" w:eastAsia="Times New Roman" w:hAnsi="Arial" w:cs="Arial"/>
          <w:b/>
          <w:bCs/>
          <w:sz w:val="24"/>
          <w:szCs w:val="24"/>
          <w:lang w:val="es-CL" w:eastAsia="es-CL"/>
        </w:rPr>
        <w:t>ARTÍCULO</w:t>
      </w:r>
      <w:r>
        <w:rPr>
          <w:rFonts w:ascii="Arial" w:eastAsia="Times New Roman" w:hAnsi="Arial" w:cs="Arial"/>
          <w:b/>
          <w:bCs/>
          <w:sz w:val="24"/>
          <w:szCs w:val="24"/>
          <w:lang w:val="es-CL" w:eastAsia="es-CL"/>
        </w:rPr>
        <w:t xml:space="preserve"> </w:t>
      </w:r>
      <w:r w:rsidRPr="00B7698D">
        <w:rPr>
          <w:rFonts w:ascii="Arial" w:eastAsia="Times New Roman" w:hAnsi="Arial" w:cs="Arial"/>
          <w:b/>
          <w:bCs/>
          <w:sz w:val="24"/>
          <w:szCs w:val="24"/>
          <w:lang w:val="es-CL" w:eastAsia="es-CL"/>
        </w:rPr>
        <w:t>1</w:t>
      </w:r>
      <w:r w:rsidR="004B7205">
        <w:rPr>
          <w:rFonts w:ascii="Arial" w:eastAsia="Times New Roman" w:hAnsi="Arial" w:cs="Arial"/>
          <w:b/>
          <w:bCs/>
          <w:sz w:val="24"/>
          <w:szCs w:val="24"/>
          <w:lang w:val="es-CL" w:eastAsia="es-CL"/>
        </w:rPr>
        <w:t>4</w:t>
      </w:r>
      <w:r>
        <w:rPr>
          <w:rFonts w:ascii="Arial" w:eastAsia="Times New Roman" w:hAnsi="Arial" w:cs="Arial"/>
          <w:b/>
          <w:bCs/>
          <w:sz w:val="24"/>
          <w:szCs w:val="24"/>
          <w:lang w:val="es-CL" w:eastAsia="es-CL"/>
        </w:rPr>
        <w:t xml:space="preserve">º. </w:t>
      </w:r>
      <w:r w:rsidRPr="00B7698D">
        <w:rPr>
          <w:rFonts w:ascii="Arial" w:eastAsia="Times New Roman" w:hAnsi="Arial" w:cs="Arial"/>
          <w:b/>
          <w:bCs/>
          <w:sz w:val="24"/>
          <w:szCs w:val="24"/>
          <w:lang w:val="es-CL" w:eastAsia="es-CL"/>
        </w:rPr>
        <w:t>ENUNCIACIÓN DE DERECHOS.</w:t>
      </w:r>
      <w:r w:rsidRPr="00B7698D">
        <w:rPr>
          <w:rFonts w:ascii="Arial" w:eastAsia="Times New Roman" w:hAnsi="Arial" w:cs="Arial"/>
          <w:sz w:val="24"/>
          <w:szCs w:val="24"/>
          <w:lang w:val="es-CL" w:eastAsia="es-CL"/>
        </w:rPr>
        <w:t> </w:t>
      </w:r>
      <w:r w:rsidRPr="00B7698D">
        <w:rPr>
          <w:rFonts w:ascii="Arial" w:eastAsia="Times New Roman" w:hAnsi="Arial" w:cs="Arial"/>
          <w:color w:val="000000"/>
          <w:sz w:val="24"/>
          <w:szCs w:val="24"/>
          <w:lang w:val="es-CL" w:eastAsia="es-CL"/>
        </w:rPr>
        <w:t>El Estado, de conformidad al artículo 100 de la Constitución Política, brindará especial protección a los migrantes en el territorio nacional sin discriminar por su raza, sexo, nacionalidad, condición económica, física o mental. Para tal efecto se crearán planes, programas y acciones que promuevan condiciones de igualdad real y efectiva, así como el cumplimiento de los derechos consagrados en los tratados internacionales ratificados por Colombia.</w:t>
      </w:r>
    </w:p>
    <w:p w:rsidR="00DD7930" w:rsidRDefault="00DD7930" w:rsidP="00B7698D">
      <w:pPr>
        <w:spacing w:after="0" w:line="240" w:lineRule="auto"/>
        <w:jc w:val="both"/>
        <w:rPr>
          <w:rFonts w:ascii="Arial" w:eastAsia="Times New Roman" w:hAnsi="Arial" w:cs="Arial"/>
          <w:color w:val="000000"/>
          <w:sz w:val="24"/>
          <w:szCs w:val="24"/>
          <w:lang w:val="es-CL" w:eastAsia="es-CL"/>
        </w:rPr>
      </w:pPr>
    </w:p>
    <w:p w:rsidR="00B7698D" w:rsidRDefault="00DD7930" w:rsidP="00B7698D">
      <w:pPr>
        <w:spacing w:after="0" w:line="240" w:lineRule="auto"/>
        <w:jc w:val="both"/>
        <w:rPr>
          <w:rFonts w:ascii="Arial" w:hAnsi="Arial" w:cs="Arial"/>
          <w:sz w:val="24"/>
          <w:szCs w:val="24"/>
        </w:rPr>
      </w:pPr>
      <w:r w:rsidRPr="00B7698D">
        <w:rPr>
          <w:rFonts w:ascii="Arial" w:hAnsi="Arial" w:cs="Arial"/>
          <w:b/>
          <w:sz w:val="24"/>
          <w:szCs w:val="24"/>
        </w:rPr>
        <w:t xml:space="preserve">ARTÍCULO </w:t>
      </w:r>
      <w:r>
        <w:rPr>
          <w:rFonts w:ascii="Arial" w:hAnsi="Arial" w:cs="Arial"/>
          <w:b/>
          <w:sz w:val="24"/>
          <w:szCs w:val="24"/>
        </w:rPr>
        <w:t>1</w:t>
      </w:r>
      <w:r w:rsidR="004B7205">
        <w:rPr>
          <w:rFonts w:ascii="Arial" w:hAnsi="Arial" w:cs="Arial"/>
          <w:b/>
          <w:sz w:val="24"/>
          <w:szCs w:val="24"/>
        </w:rPr>
        <w:t>5</w:t>
      </w:r>
      <w:r>
        <w:rPr>
          <w:rFonts w:ascii="Arial" w:hAnsi="Arial" w:cs="Arial"/>
          <w:b/>
          <w:sz w:val="24"/>
          <w:szCs w:val="24"/>
        </w:rPr>
        <w:t>º</w:t>
      </w:r>
      <w:r w:rsidR="00B7698D" w:rsidRPr="00B7698D">
        <w:rPr>
          <w:rFonts w:ascii="Arial" w:hAnsi="Arial" w:cs="Arial"/>
          <w:b/>
          <w:sz w:val="24"/>
          <w:szCs w:val="24"/>
        </w:rPr>
        <w:t xml:space="preserve">. </w:t>
      </w:r>
      <w:r w:rsidRPr="00B7698D">
        <w:rPr>
          <w:rFonts w:ascii="Arial" w:hAnsi="Arial" w:cs="Arial"/>
          <w:b/>
          <w:sz w:val="24"/>
          <w:szCs w:val="24"/>
        </w:rPr>
        <w:t>OBLIGACIONES DEL ESTADO FRENTE A LA POBLACIÓN MIGRANTE</w:t>
      </w:r>
      <w:r w:rsidR="00B7698D" w:rsidRPr="00B7698D">
        <w:rPr>
          <w:rFonts w:ascii="Arial" w:hAnsi="Arial" w:cs="Arial"/>
          <w:sz w:val="24"/>
          <w:szCs w:val="24"/>
        </w:rPr>
        <w:t xml:space="preserve">. El Estado es responsable de respetar, proteger y garantizar los derechos los migrantes en el territorio colombiano; para ello deberá: </w:t>
      </w:r>
    </w:p>
    <w:p w:rsidR="00DD7930" w:rsidRPr="00B7698D" w:rsidRDefault="00DD7930" w:rsidP="00B7698D">
      <w:pPr>
        <w:spacing w:after="0" w:line="240" w:lineRule="auto"/>
        <w:jc w:val="both"/>
        <w:rPr>
          <w:rFonts w:ascii="Arial" w:eastAsiaTheme="minorHAnsi" w:hAnsi="Arial" w:cs="Arial"/>
          <w:sz w:val="24"/>
          <w:szCs w:val="24"/>
          <w:lang w:eastAsia="en-US"/>
        </w:rPr>
      </w:pPr>
    </w:p>
    <w:p w:rsidR="00B7698D" w:rsidRPr="00B7698D" w:rsidRDefault="00B7698D" w:rsidP="002B65EC">
      <w:pPr>
        <w:pStyle w:val="Prrafodelista"/>
        <w:numPr>
          <w:ilvl w:val="0"/>
          <w:numId w:val="22"/>
        </w:numPr>
        <w:spacing w:after="0" w:line="240" w:lineRule="auto"/>
        <w:jc w:val="both"/>
        <w:rPr>
          <w:rFonts w:ascii="Arial" w:hAnsi="Arial" w:cs="Arial"/>
          <w:b/>
          <w:sz w:val="24"/>
          <w:szCs w:val="24"/>
        </w:rPr>
      </w:pPr>
      <w:r w:rsidRPr="00B7698D">
        <w:rPr>
          <w:rFonts w:ascii="Arial" w:hAnsi="Arial" w:cs="Arial"/>
          <w:sz w:val="24"/>
          <w:szCs w:val="24"/>
        </w:rPr>
        <w:t>Abstenerse de afectar directa o indirectamente en el disfrute de</w:t>
      </w:r>
      <w:r w:rsidR="008C2A27">
        <w:rPr>
          <w:rFonts w:ascii="Arial" w:hAnsi="Arial" w:cs="Arial"/>
          <w:sz w:val="24"/>
          <w:szCs w:val="24"/>
        </w:rPr>
        <w:t xml:space="preserve"> </w:t>
      </w:r>
      <w:r w:rsidRPr="00B7698D">
        <w:rPr>
          <w:rFonts w:ascii="Arial" w:hAnsi="Arial" w:cs="Arial"/>
          <w:sz w:val="24"/>
          <w:szCs w:val="24"/>
        </w:rPr>
        <w:t>l</w:t>
      </w:r>
      <w:r w:rsidR="008C2A27">
        <w:rPr>
          <w:rFonts w:ascii="Arial" w:hAnsi="Arial" w:cs="Arial"/>
          <w:sz w:val="24"/>
          <w:szCs w:val="24"/>
        </w:rPr>
        <w:t>os</w:t>
      </w:r>
      <w:r w:rsidRPr="00B7698D">
        <w:rPr>
          <w:rFonts w:ascii="Arial" w:hAnsi="Arial" w:cs="Arial"/>
          <w:sz w:val="24"/>
          <w:szCs w:val="24"/>
        </w:rPr>
        <w:t xml:space="preserve"> derecho</w:t>
      </w:r>
      <w:r w:rsidR="008C2A27">
        <w:rPr>
          <w:rFonts w:ascii="Arial" w:hAnsi="Arial" w:cs="Arial"/>
          <w:sz w:val="24"/>
          <w:szCs w:val="24"/>
        </w:rPr>
        <w:t>s</w:t>
      </w:r>
      <w:r w:rsidRPr="00B7698D">
        <w:rPr>
          <w:rFonts w:ascii="Arial" w:hAnsi="Arial" w:cs="Arial"/>
          <w:sz w:val="24"/>
          <w:szCs w:val="24"/>
        </w:rPr>
        <w:t xml:space="preserve"> fundamentales que la </w:t>
      </w:r>
      <w:r w:rsidR="008C2A27">
        <w:rPr>
          <w:rFonts w:ascii="Arial" w:hAnsi="Arial" w:cs="Arial"/>
          <w:sz w:val="24"/>
          <w:szCs w:val="24"/>
        </w:rPr>
        <w:t>C</w:t>
      </w:r>
      <w:r w:rsidRPr="00B7698D">
        <w:rPr>
          <w:rFonts w:ascii="Arial" w:hAnsi="Arial" w:cs="Arial"/>
          <w:sz w:val="24"/>
          <w:szCs w:val="24"/>
        </w:rPr>
        <w:t>onstitución le</w:t>
      </w:r>
      <w:r w:rsidR="008C2A27">
        <w:rPr>
          <w:rFonts w:ascii="Arial" w:hAnsi="Arial" w:cs="Arial"/>
          <w:sz w:val="24"/>
          <w:szCs w:val="24"/>
        </w:rPr>
        <w:t>s</w:t>
      </w:r>
      <w:r w:rsidRPr="00B7698D">
        <w:rPr>
          <w:rFonts w:ascii="Arial" w:hAnsi="Arial" w:cs="Arial"/>
          <w:sz w:val="24"/>
          <w:szCs w:val="24"/>
        </w:rPr>
        <w:t xml:space="preserve"> otorg</w:t>
      </w:r>
      <w:r w:rsidR="008C2A27">
        <w:rPr>
          <w:rFonts w:ascii="Arial" w:hAnsi="Arial" w:cs="Arial"/>
          <w:sz w:val="24"/>
          <w:szCs w:val="24"/>
        </w:rPr>
        <w:t>ó</w:t>
      </w:r>
      <w:r w:rsidRPr="00B7698D">
        <w:rPr>
          <w:rFonts w:ascii="Arial" w:hAnsi="Arial" w:cs="Arial"/>
          <w:sz w:val="24"/>
          <w:szCs w:val="24"/>
        </w:rPr>
        <w:t xml:space="preserve"> a los migrantes que se encuentren en el territorio colombiano.</w:t>
      </w:r>
    </w:p>
    <w:p w:rsidR="00B7698D" w:rsidRPr="00B7698D" w:rsidRDefault="00B7698D" w:rsidP="00B7698D">
      <w:pPr>
        <w:pStyle w:val="Prrafodelista"/>
        <w:spacing w:after="0" w:line="240" w:lineRule="auto"/>
        <w:jc w:val="both"/>
        <w:rPr>
          <w:rFonts w:ascii="Arial" w:hAnsi="Arial" w:cs="Arial"/>
          <w:b/>
          <w:sz w:val="24"/>
          <w:szCs w:val="24"/>
        </w:rPr>
      </w:pPr>
    </w:p>
    <w:p w:rsidR="00B7698D" w:rsidRPr="00B7698D" w:rsidRDefault="00B7698D" w:rsidP="002B65EC">
      <w:pPr>
        <w:pStyle w:val="Prrafodelista"/>
        <w:numPr>
          <w:ilvl w:val="0"/>
          <w:numId w:val="22"/>
        </w:numPr>
        <w:spacing w:after="0" w:line="240" w:lineRule="auto"/>
        <w:jc w:val="both"/>
        <w:rPr>
          <w:rFonts w:ascii="Arial" w:hAnsi="Arial" w:cs="Arial"/>
          <w:b/>
          <w:sz w:val="24"/>
          <w:szCs w:val="24"/>
        </w:rPr>
      </w:pPr>
      <w:r w:rsidRPr="00B7698D">
        <w:rPr>
          <w:rFonts w:ascii="Arial" w:hAnsi="Arial" w:cs="Arial"/>
          <w:sz w:val="24"/>
          <w:szCs w:val="24"/>
        </w:rPr>
        <w:t>Formular y adoptar políticas dirigidas a garantizar el goce efectivo del derecho del extranjero</w:t>
      </w:r>
      <w:r w:rsidR="008C2A27">
        <w:rPr>
          <w:rFonts w:ascii="Arial" w:hAnsi="Arial" w:cs="Arial"/>
          <w:sz w:val="24"/>
          <w:szCs w:val="24"/>
        </w:rPr>
        <w:t>,</w:t>
      </w:r>
      <w:r w:rsidRPr="00B7698D">
        <w:rPr>
          <w:rFonts w:ascii="Arial" w:hAnsi="Arial" w:cs="Arial"/>
          <w:sz w:val="24"/>
          <w:szCs w:val="24"/>
        </w:rPr>
        <w:t xml:space="preserve"> fomentando la igualdad de trato y oportunidades para toda esta población.</w:t>
      </w:r>
    </w:p>
    <w:p w:rsidR="00B7698D" w:rsidRPr="00B7698D" w:rsidRDefault="00B7698D" w:rsidP="00B7698D">
      <w:pPr>
        <w:pStyle w:val="Prrafodelista"/>
        <w:spacing w:after="0" w:line="240" w:lineRule="auto"/>
        <w:rPr>
          <w:rFonts w:ascii="Arial" w:hAnsi="Arial" w:cs="Arial"/>
          <w:b/>
          <w:sz w:val="24"/>
          <w:szCs w:val="24"/>
        </w:rPr>
      </w:pPr>
    </w:p>
    <w:p w:rsidR="00B7698D" w:rsidRPr="00B7698D" w:rsidRDefault="00B7698D" w:rsidP="002B65EC">
      <w:pPr>
        <w:pStyle w:val="Prrafodelista"/>
        <w:numPr>
          <w:ilvl w:val="0"/>
          <w:numId w:val="22"/>
        </w:numPr>
        <w:spacing w:after="0" w:line="240" w:lineRule="auto"/>
        <w:jc w:val="both"/>
        <w:rPr>
          <w:rFonts w:ascii="Arial" w:hAnsi="Arial" w:cs="Arial"/>
          <w:b/>
          <w:sz w:val="24"/>
          <w:szCs w:val="24"/>
        </w:rPr>
      </w:pPr>
      <w:r w:rsidRPr="00B7698D">
        <w:rPr>
          <w:rFonts w:ascii="Arial" w:hAnsi="Arial" w:cs="Arial"/>
          <w:sz w:val="24"/>
          <w:szCs w:val="24"/>
        </w:rPr>
        <w:t>Formular y adoptar políticas que propendan por la promoción de la salud, prevención y atención del extranjero en el territorio nacional.</w:t>
      </w:r>
    </w:p>
    <w:p w:rsidR="00B7698D" w:rsidRPr="00B7698D" w:rsidRDefault="00B7698D" w:rsidP="00B7698D">
      <w:pPr>
        <w:pStyle w:val="Prrafodelista"/>
        <w:spacing w:after="0" w:line="240" w:lineRule="auto"/>
        <w:rPr>
          <w:rFonts w:ascii="Arial" w:hAnsi="Arial" w:cs="Arial"/>
          <w:b/>
          <w:sz w:val="24"/>
          <w:szCs w:val="24"/>
        </w:rPr>
      </w:pPr>
    </w:p>
    <w:p w:rsidR="00B7698D" w:rsidRPr="00B7698D" w:rsidRDefault="00B7698D" w:rsidP="002B65EC">
      <w:pPr>
        <w:pStyle w:val="Prrafodelista"/>
        <w:numPr>
          <w:ilvl w:val="0"/>
          <w:numId w:val="22"/>
        </w:numPr>
        <w:spacing w:after="0" w:line="240" w:lineRule="auto"/>
        <w:jc w:val="both"/>
        <w:rPr>
          <w:rFonts w:ascii="Arial" w:hAnsi="Arial" w:cs="Arial"/>
          <w:b/>
          <w:sz w:val="24"/>
          <w:szCs w:val="24"/>
        </w:rPr>
      </w:pPr>
      <w:r w:rsidRPr="00B7698D">
        <w:rPr>
          <w:rFonts w:ascii="Arial" w:hAnsi="Arial" w:cs="Arial"/>
          <w:sz w:val="24"/>
          <w:szCs w:val="24"/>
        </w:rPr>
        <w:t>Formular y adoptar políticas dirigidas a garantizar la dignidad humana de los extranjeros.</w:t>
      </w:r>
    </w:p>
    <w:p w:rsidR="00B7698D" w:rsidRPr="00B7698D" w:rsidRDefault="00B7698D" w:rsidP="00B7698D">
      <w:pPr>
        <w:pStyle w:val="Prrafodelista"/>
        <w:spacing w:after="0" w:line="240" w:lineRule="auto"/>
        <w:rPr>
          <w:rFonts w:ascii="Arial" w:hAnsi="Arial" w:cs="Arial"/>
          <w:b/>
          <w:sz w:val="24"/>
          <w:szCs w:val="24"/>
        </w:rPr>
      </w:pPr>
    </w:p>
    <w:p w:rsidR="00B7698D" w:rsidRPr="00B7698D" w:rsidRDefault="00B7698D" w:rsidP="002B65EC">
      <w:pPr>
        <w:pStyle w:val="Prrafodelista"/>
        <w:numPr>
          <w:ilvl w:val="0"/>
          <w:numId w:val="22"/>
        </w:numPr>
        <w:spacing w:after="0" w:line="240" w:lineRule="auto"/>
        <w:jc w:val="both"/>
        <w:rPr>
          <w:rFonts w:ascii="Arial" w:hAnsi="Arial" w:cs="Arial"/>
          <w:b/>
          <w:sz w:val="24"/>
          <w:szCs w:val="24"/>
        </w:rPr>
      </w:pPr>
      <w:r w:rsidRPr="00B7698D">
        <w:rPr>
          <w:rFonts w:ascii="Arial" w:hAnsi="Arial" w:cs="Arial"/>
          <w:sz w:val="24"/>
          <w:szCs w:val="24"/>
        </w:rPr>
        <w:t>Realizar el seguimiento continuo de la evolución de las condiciones de vida de la población extranjera en el país.</w:t>
      </w:r>
    </w:p>
    <w:p w:rsidR="00B7698D" w:rsidRDefault="00B7698D" w:rsidP="00B7698D">
      <w:pPr>
        <w:spacing w:after="0" w:line="240" w:lineRule="auto"/>
        <w:jc w:val="both"/>
        <w:rPr>
          <w:rFonts w:ascii="Arial" w:hAnsi="Arial" w:cs="Arial"/>
          <w:b/>
          <w:sz w:val="24"/>
          <w:szCs w:val="24"/>
        </w:rPr>
      </w:pPr>
    </w:p>
    <w:p w:rsidR="00B7698D" w:rsidRDefault="00B7698D" w:rsidP="00B7698D">
      <w:pPr>
        <w:spacing w:after="0" w:line="240" w:lineRule="auto"/>
        <w:jc w:val="both"/>
        <w:rPr>
          <w:rFonts w:ascii="Arial" w:hAnsi="Arial" w:cs="Arial"/>
          <w:sz w:val="24"/>
          <w:szCs w:val="24"/>
        </w:rPr>
      </w:pPr>
      <w:r w:rsidRPr="00B7698D">
        <w:rPr>
          <w:rFonts w:ascii="Arial" w:hAnsi="Arial" w:cs="Arial"/>
          <w:b/>
          <w:sz w:val="24"/>
          <w:szCs w:val="24"/>
        </w:rPr>
        <w:t>ARTÍCULO 1</w:t>
      </w:r>
      <w:r w:rsidR="004B7205">
        <w:rPr>
          <w:rFonts w:ascii="Arial" w:hAnsi="Arial" w:cs="Arial"/>
          <w:b/>
          <w:sz w:val="24"/>
          <w:szCs w:val="24"/>
        </w:rPr>
        <w:t>6</w:t>
      </w:r>
      <w:r w:rsidRPr="00B7698D">
        <w:rPr>
          <w:rFonts w:ascii="Arial" w:hAnsi="Arial" w:cs="Arial"/>
          <w:b/>
          <w:sz w:val="24"/>
          <w:szCs w:val="24"/>
        </w:rPr>
        <w:t>°</w:t>
      </w:r>
      <w:r>
        <w:rPr>
          <w:rFonts w:ascii="Arial" w:hAnsi="Arial" w:cs="Arial"/>
          <w:b/>
          <w:sz w:val="24"/>
          <w:szCs w:val="24"/>
        </w:rPr>
        <w:t xml:space="preserve">. </w:t>
      </w:r>
      <w:r w:rsidRPr="00B7698D">
        <w:rPr>
          <w:rFonts w:ascii="Arial" w:hAnsi="Arial" w:cs="Arial"/>
          <w:b/>
          <w:sz w:val="24"/>
          <w:szCs w:val="24"/>
        </w:rPr>
        <w:t xml:space="preserve">DEBERES DE LOS EXTRANJEROS. </w:t>
      </w:r>
      <w:r w:rsidRPr="00B7698D">
        <w:rPr>
          <w:rFonts w:ascii="Arial" w:hAnsi="Arial" w:cs="Arial"/>
          <w:sz w:val="24"/>
          <w:szCs w:val="24"/>
        </w:rPr>
        <w:t>Son deberes de los extranjeros en el territorio colombiano los siguientes:</w:t>
      </w:r>
    </w:p>
    <w:p w:rsidR="00B7698D" w:rsidRPr="00B7698D" w:rsidRDefault="00B7698D" w:rsidP="00B7698D">
      <w:pPr>
        <w:spacing w:after="0" w:line="240" w:lineRule="auto"/>
        <w:jc w:val="both"/>
        <w:rPr>
          <w:rFonts w:ascii="Arial" w:hAnsi="Arial" w:cs="Arial"/>
          <w:sz w:val="24"/>
          <w:szCs w:val="24"/>
        </w:rPr>
      </w:pPr>
    </w:p>
    <w:p w:rsidR="00B7698D" w:rsidRDefault="008C2A27" w:rsidP="002B65EC">
      <w:pPr>
        <w:numPr>
          <w:ilvl w:val="0"/>
          <w:numId w:val="23"/>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Someterse a la Constitución y las L</w:t>
      </w:r>
      <w:r w:rsidR="00B7698D" w:rsidRPr="00B7698D">
        <w:rPr>
          <w:rFonts w:ascii="Arial" w:eastAsia="Times New Roman" w:hAnsi="Arial" w:cs="Arial"/>
          <w:color w:val="000000"/>
          <w:sz w:val="24"/>
          <w:szCs w:val="24"/>
        </w:rPr>
        <w:t>eyes.</w:t>
      </w:r>
    </w:p>
    <w:p w:rsidR="00947467" w:rsidRPr="00B7698D" w:rsidRDefault="00947467" w:rsidP="00947467">
      <w:pPr>
        <w:spacing w:after="0" w:line="240" w:lineRule="auto"/>
        <w:ind w:left="720"/>
        <w:jc w:val="both"/>
        <w:textAlignment w:val="baseline"/>
        <w:rPr>
          <w:rFonts w:ascii="Arial" w:eastAsia="Times New Roman" w:hAnsi="Arial" w:cs="Arial"/>
          <w:color w:val="000000"/>
          <w:sz w:val="24"/>
          <w:szCs w:val="24"/>
        </w:rPr>
      </w:pPr>
    </w:p>
    <w:p w:rsidR="00B7698D" w:rsidRDefault="00B7698D" w:rsidP="002B65EC">
      <w:pPr>
        <w:numPr>
          <w:ilvl w:val="0"/>
          <w:numId w:val="23"/>
        </w:numPr>
        <w:spacing w:after="0" w:line="240" w:lineRule="auto"/>
        <w:jc w:val="both"/>
        <w:textAlignment w:val="baseline"/>
        <w:rPr>
          <w:rFonts w:ascii="Arial" w:eastAsia="Times New Roman" w:hAnsi="Arial" w:cs="Arial"/>
          <w:color w:val="000000"/>
          <w:sz w:val="24"/>
          <w:szCs w:val="24"/>
        </w:rPr>
      </w:pPr>
      <w:r w:rsidRPr="00B7698D">
        <w:rPr>
          <w:rFonts w:ascii="Arial" w:eastAsia="Times New Roman" w:hAnsi="Arial" w:cs="Arial"/>
          <w:color w:val="000000"/>
          <w:sz w:val="24"/>
          <w:szCs w:val="24"/>
        </w:rPr>
        <w:t>Regular su situación dentro del territorio nacional.</w:t>
      </w:r>
    </w:p>
    <w:p w:rsidR="00947467" w:rsidRPr="00B7698D" w:rsidRDefault="00947467" w:rsidP="00947467">
      <w:pPr>
        <w:spacing w:after="0" w:line="240" w:lineRule="auto"/>
        <w:jc w:val="both"/>
        <w:textAlignment w:val="baseline"/>
        <w:rPr>
          <w:rFonts w:ascii="Arial" w:eastAsia="Times New Roman" w:hAnsi="Arial" w:cs="Arial"/>
          <w:color w:val="000000"/>
          <w:sz w:val="24"/>
          <w:szCs w:val="24"/>
        </w:rPr>
      </w:pPr>
    </w:p>
    <w:p w:rsidR="00B7698D" w:rsidRDefault="008C2A27" w:rsidP="002B65EC">
      <w:pPr>
        <w:numPr>
          <w:ilvl w:val="0"/>
          <w:numId w:val="23"/>
        </w:numPr>
        <w:spacing w:after="0" w:line="240" w:lineRule="auto"/>
        <w:jc w:val="both"/>
        <w:textAlignment w:val="baseline"/>
        <w:rPr>
          <w:rFonts w:ascii="Arial" w:eastAsia="Times New Roman" w:hAnsi="Arial" w:cs="Arial"/>
          <w:color w:val="000000"/>
          <w:sz w:val="24"/>
          <w:szCs w:val="24"/>
        </w:rPr>
      </w:pPr>
      <w:r>
        <w:rPr>
          <w:rFonts w:ascii="Arial" w:eastAsia="Times New Roman" w:hAnsi="Arial" w:cs="Arial"/>
          <w:color w:val="000000"/>
          <w:sz w:val="24"/>
          <w:szCs w:val="24"/>
        </w:rPr>
        <w:t>T</w:t>
      </w:r>
      <w:r w:rsidR="00B7698D" w:rsidRPr="00B7698D">
        <w:rPr>
          <w:rFonts w:ascii="Arial" w:eastAsia="Times New Roman" w:hAnsi="Arial" w:cs="Arial"/>
          <w:color w:val="000000"/>
          <w:sz w:val="24"/>
          <w:szCs w:val="24"/>
        </w:rPr>
        <w:t>ener su documento de viaje en donde conste su identidad internacional conforme a la normatividad nacional, los tratados y compromi</w:t>
      </w:r>
      <w:r>
        <w:rPr>
          <w:rFonts w:ascii="Arial" w:eastAsia="Times New Roman" w:hAnsi="Arial" w:cs="Arial"/>
          <w:color w:val="000000"/>
          <w:sz w:val="24"/>
          <w:szCs w:val="24"/>
        </w:rPr>
        <w:t>sos internacionales vigentes; y</w:t>
      </w:r>
      <w:r w:rsidR="00B7698D" w:rsidRPr="00B7698D">
        <w:rPr>
          <w:rFonts w:ascii="Arial" w:eastAsia="Times New Roman" w:hAnsi="Arial" w:cs="Arial"/>
          <w:color w:val="000000"/>
          <w:sz w:val="24"/>
          <w:szCs w:val="24"/>
        </w:rPr>
        <w:t xml:space="preserve"> el deber de portarlo y no tener más de un pasaporte vigente.</w:t>
      </w:r>
    </w:p>
    <w:p w:rsidR="00947467" w:rsidRPr="00B7698D" w:rsidRDefault="00947467" w:rsidP="00947467">
      <w:pPr>
        <w:spacing w:after="0" w:line="240" w:lineRule="auto"/>
        <w:jc w:val="both"/>
        <w:textAlignment w:val="baseline"/>
        <w:rPr>
          <w:rFonts w:ascii="Arial" w:eastAsia="Times New Roman" w:hAnsi="Arial" w:cs="Arial"/>
          <w:color w:val="000000"/>
          <w:sz w:val="24"/>
          <w:szCs w:val="24"/>
        </w:rPr>
      </w:pPr>
    </w:p>
    <w:p w:rsidR="00B7698D" w:rsidRPr="00947467" w:rsidRDefault="008C2A27" w:rsidP="002B65EC">
      <w:pPr>
        <w:pStyle w:val="Prrafodelista"/>
        <w:numPr>
          <w:ilvl w:val="0"/>
          <w:numId w:val="23"/>
        </w:numPr>
        <w:spacing w:after="0" w:line="240" w:lineRule="auto"/>
        <w:jc w:val="both"/>
        <w:rPr>
          <w:rFonts w:ascii="Arial" w:eastAsiaTheme="minorHAnsi" w:hAnsi="Arial" w:cs="Arial"/>
          <w:sz w:val="24"/>
          <w:szCs w:val="24"/>
          <w:lang w:eastAsia="en-US"/>
        </w:rPr>
      </w:pPr>
      <w:r>
        <w:rPr>
          <w:rFonts w:ascii="Arial" w:hAnsi="Arial" w:cs="Arial"/>
          <w:color w:val="000000"/>
          <w:sz w:val="24"/>
          <w:szCs w:val="24"/>
        </w:rPr>
        <w:t>P</w:t>
      </w:r>
      <w:r w:rsidR="00B7698D" w:rsidRPr="00B7698D">
        <w:rPr>
          <w:rFonts w:ascii="Arial" w:hAnsi="Arial" w:cs="Arial"/>
          <w:color w:val="000000"/>
          <w:sz w:val="24"/>
          <w:szCs w:val="24"/>
        </w:rPr>
        <w:t>agar el costo de trámites en los consulados</w:t>
      </w:r>
      <w:r>
        <w:rPr>
          <w:rFonts w:ascii="Arial" w:hAnsi="Arial" w:cs="Arial"/>
          <w:color w:val="000000"/>
          <w:sz w:val="24"/>
          <w:szCs w:val="24"/>
        </w:rPr>
        <w:t xml:space="preserve"> correspondientes</w:t>
      </w:r>
      <w:r w:rsidR="00B7698D" w:rsidRPr="00B7698D">
        <w:rPr>
          <w:rFonts w:ascii="Arial" w:hAnsi="Arial" w:cs="Arial"/>
          <w:color w:val="000000"/>
          <w:sz w:val="24"/>
          <w:szCs w:val="24"/>
        </w:rPr>
        <w:t xml:space="preserve"> al valor equivalente en la moneda nacional.</w:t>
      </w:r>
    </w:p>
    <w:p w:rsidR="00947467" w:rsidRPr="00947467" w:rsidRDefault="00947467" w:rsidP="00947467">
      <w:pPr>
        <w:spacing w:after="0" w:line="240" w:lineRule="auto"/>
        <w:jc w:val="both"/>
        <w:rPr>
          <w:rFonts w:ascii="Arial" w:eastAsiaTheme="minorHAnsi" w:hAnsi="Arial" w:cs="Arial"/>
          <w:sz w:val="24"/>
          <w:szCs w:val="24"/>
          <w:lang w:eastAsia="en-US"/>
        </w:rPr>
      </w:pPr>
    </w:p>
    <w:p w:rsidR="00B7698D" w:rsidRPr="00947467" w:rsidRDefault="00B7698D" w:rsidP="002B65EC">
      <w:pPr>
        <w:pStyle w:val="Prrafodelista"/>
        <w:numPr>
          <w:ilvl w:val="0"/>
          <w:numId w:val="23"/>
        </w:numPr>
        <w:spacing w:after="0" w:line="240" w:lineRule="auto"/>
        <w:jc w:val="both"/>
        <w:rPr>
          <w:rFonts w:ascii="Arial" w:hAnsi="Arial" w:cs="Arial"/>
          <w:sz w:val="24"/>
          <w:szCs w:val="24"/>
        </w:rPr>
      </w:pPr>
      <w:r w:rsidRPr="00B7698D">
        <w:rPr>
          <w:rFonts w:ascii="Arial" w:eastAsia="Times New Roman" w:hAnsi="Arial" w:cs="Arial"/>
          <w:color w:val="000000"/>
          <w:sz w:val="24"/>
          <w:szCs w:val="24"/>
        </w:rPr>
        <w:t>Inscribirse en el Consulado. La asistencia consular se basa en el hecho de que el migrante y/o extranjero sea visible para el Estado.</w:t>
      </w:r>
    </w:p>
    <w:p w:rsidR="00947467" w:rsidRPr="00947467" w:rsidRDefault="00947467" w:rsidP="00947467">
      <w:pPr>
        <w:spacing w:after="0" w:line="240" w:lineRule="auto"/>
        <w:jc w:val="both"/>
        <w:rPr>
          <w:rFonts w:ascii="Arial" w:hAnsi="Arial" w:cs="Arial"/>
          <w:sz w:val="24"/>
          <w:szCs w:val="24"/>
        </w:rPr>
      </w:pPr>
    </w:p>
    <w:p w:rsidR="00B7698D" w:rsidRPr="00B7698D" w:rsidRDefault="00B7698D" w:rsidP="002B65EC">
      <w:pPr>
        <w:pStyle w:val="Prrafodelista"/>
        <w:numPr>
          <w:ilvl w:val="0"/>
          <w:numId w:val="23"/>
        </w:numPr>
        <w:spacing w:after="0" w:line="240" w:lineRule="auto"/>
        <w:jc w:val="both"/>
        <w:rPr>
          <w:rFonts w:ascii="Arial" w:hAnsi="Arial" w:cs="Arial"/>
          <w:sz w:val="24"/>
          <w:szCs w:val="24"/>
        </w:rPr>
      </w:pPr>
      <w:r w:rsidRPr="00B7698D">
        <w:rPr>
          <w:rFonts w:ascii="Arial" w:hAnsi="Arial" w:cs="Arial"/>
          <w:sz w:val="24"/>
          <w:szCs w:val="24"/>
        </w:rPr>
        <w:t>Los demás que establezcan las leyes vigentes y los convenios internacionales.</w:t>
      </w:r>
    </w:p>
    <w:p w:rsidR="00B7698D" w:rsidRDefault="00B7698D" w:rsidP="00B7698D">
      <w:pPr>
        <w:spacing w:after="0" w:line="240" w:lineRule="auto"/>
        <w:rPr>
          <w:rFonts w:ascii="Arial" w:eastAsia="Times New Roman" w:hAnsi="Arial" w:cs="Arial"/>
          <w:sz w:val="24"/>
          <w:szCs w:val="24"/>
        </w:rPr>
      </w:pPr>
    </w:p>
    <w:p w:rsidR="009747CE" w:rsidRDefault="009747CE" w:rsidP="00B7698D">
      <w:pPr>
        <w:spacing w:after="0" w:line="240" w:lineRule="auto"/>
        <w:rPr>
          <w:rFonts w:ascii="Arial" w:eastAsia="Times New Roman" w:hAnsi="Arial" w:cs="Arial"/>
          <w:sz w:val="24"/>
          <w:szCs w:val="24"/>
        </w:rPr>
      </w:pPr>
    </w:p>
    <w:p w:rsidR="009747CE" w:rsidRDefault="009747CE" w:rsidP="00B7698D">
      <w:pPr>
        <w:spacing w:after="0" w:line="240" w:lineRule="auto"/>
        <w:rPr>
          <w:rFonts w:ascii="Arial" w:eastAsia="Times New Roman" w:hAnsi="Arial" w:cs="Arial"/>
          <w:sz w:val="24"/>
          <w:szCs w:val="24"/>
        </w:rPr>
      </w:pPr>
    </w:p>
    <w:p w:rsidR="00947467" w:rsidRPr="00B7698D" w:rsidRDefault="00947467" w:rsidP="00B7698D">
      <w:pPr>
        <w:spacing w:after="0" w:line="240" w:lineRule="auto"/>
        <w:rPr>
          <w:rFonts w:ascii="Arial" w:eastAsia="Times New Roman" w:hAnsi="Arial" w:cs="Arial"/>
          <w:sz w:val="24"/>
          <w:szCs w:val="24"/>
        </w:rPr>
      </w:pPr>
    </w:p>
    <w:p w:rsidR="00B7698D" w:rsidRPr="00B7698D" w:rsidRDefault="00B7698D" w:rsidP="00B7698D">
      <w:pPr>
        <w:spacing w:after="0" w:line="240" w:lineRule="auto"/>
        <w:jc w:val="center"/>
        <w:rPr>
          <w:rFonts w:ascii="Arial" w:eastAsia="Times New Roman" w:hAnsi="Arial" w:cs="Arial"/>
          <w:b/>
          <w:bCs/>
          <w:sz w:val="24"/>
          <w:szCs w:val="24"/>
        </w:rPr>
      </w:pPr>
      <w:r w:rsidRPr="00B7698D">
        <w:rPr>
          <w:rFonts w:ascii="Arial" w:eastAsia="Times New Roman" w:hAnsi="Arial" w:cs="Arial"/>
          <w:b/>
          <w:bCs/>
          <w:sz w:val="24"/>
          <w:szCs w:val="24"/>
        </w:rPr>
        <w:t>CAPÍTULO VI</w:t>
      </w:r>
    </w:p>
    <w:p w:rsidR="00B7698D" w:rsidRPr="00B7698D" w:rsidRDefault="00B7698D" w:rsidP="00B7698D">
      <w:pPr>
        <w:spacing w:after="0" w:line="240" w:lineRule="auto"/>
        <w:jc w:val="center"/>
        <w:rPr>
          <w:rFonts w:ascii="Arial" w:eastAsia="Times New Roman" w:hAnsi="Arial" w:cs="Arial"/>
          <w:b/>
          <w:bCs/>
          <w:sz w:val="24"/>
          <w:szCs w:val="24"/>
        </w:rPr>
      </w:pPr>
      <w:r w:rsidRPr="00B7698D">
        <w:rPr>
          <w:rFonts w:ascii="Arial" w:hAnsi="Arial" w:cs="Arial"/>
          <w:b/>
          <w:sz w:val="24"/>
          <w:szCs w:val="24"/>
        </w:rPr>
        <w:t>LA POLÍTICA INTEGRAL MIGRATORIA</w:t>
      </w:r>
    </w:p>
    <w:p w:rsidR="00B7698D" w:rsidRPr="00B7698D" w:rsidRDefault="00B7698D" w:rsidP="00B7698D">
      <w:pPr>
        <w:spacing w:after="0" w:line="240" w:lineRule="auto"/>
        <w:rPr>
          <w:rFonts w:ascii="Arial" w:eastAsiaTheme="minorHAnsi" w:hAnsi="Arial" w:cs="Arial"/>
          <w:sz w:val="24"/>
          <w:szCs w:val="24"/>
          <w:lang w:eastAsia="en-US"/>
        </w:rPr>
      </w:pPr>
    </w:p>
    <w:p w:rsidR="004B7205" w:rsidRPr="00B7698D" w:rsidRDefault="004B7205" w:rsidP="004B7205">
      <w:pPr>
        <w:spacing w:after="0" w:line="240" w:lineRule="auto"/>
        <w:jc w:val="both"/>
        <w:rPr>
          <w:rFonts w:ascii="Arial" w:hAnsi="Arial" w:cs="Arial"/>
          <w:sz w:val="24"/>
          <w:szCs w:val="24"/>
        </w:rPr>
      </w:pPr>
      <w:r w:rsidRPr="00B7698D">
        <w:rPr>
          <w:rFonts w:ascii="Arial" w:hAnsi="Arial" w:cs="Arial"/>
          <w:b/>
          <w:bCs/>
          <w:sz w:val="24"/>
          <w:szCs w:val="24"/>
        </w:rPr>
        <w:t>ARTÍCULO</w:t>
      </w:r>
      <w:r>
        <w:rPr>
          <w:rFonts w:ascii="Arial" w:hAnsi="Arial" w:cs="Arial"/>
          <w:b/>
          <w:bCs/>
          <w:sz w:val="24"/>
          <w:szCs w:val="24"/>
        </w:rPr>
        <w:t xml:space="preserve"> 17º.</w:t>
      </w:r>
      <w:r w:rsidRPr="00B7698D">
        <w:rPr>
          <w:rFonts w:ascii="Arial" w:hAnsi="Arial" w:cs="Arial"/>
          <w:b/>
          <w:bCs/>
          <w:sz w:val="24"/>
          <w:szCs w:val="24"/>
        </w:rPr>
        <w:t xml:space="preserve"> OBJETIVOS DE LA POLÍTICA INTEGRAL MIGRATORIA.</w:t>
      </w:r>
      <w:r w:rsidRPr="00B7698D">
        <w:rPr>
          <w:rFonts w:ascii="Arial" w:hAnsi="Arial" w:cs="Arial"/>
          <w:sz w:val="24"/>
          <w:szCs w:val="24"/>
        </w:rPr>
        <w:t xml:space="preserve"> </w:t>
      </w:r>
      <w:r w:rsidR="008C2A27" w:rsidRPr="008C2A27">
        <w:rPr>
          <w:rFonts w:ascii="Arial" w:hAnsi="Arial" w:cs="Arial"/>
          <w:sz w:val="24"/>
          <w:szCs w:val="24"/>
        </w:rPr>
        <w:t>La política integral  migratoria es un conjunto de decisiones estratégicas con miras a alcanzar los objetivos con fundamento en los principios y demás preceptos que se establecen en la presente ley y en las normas reglamentarias que se desarrollen, en los programas y acciones que se determinen para atender el fenómeno migratorio de una manera integral en el territorio colombiano como país de origen, tránsito, destino y retorno del migrante.</w:t>
      </w:r>
    </w:p>
    <w:p w:rsidR="008C2A27" w:rsidRDefault="008C2A27" w:rsidP="004B7205">
      <w:pPr>
        <w:spacing w:after="0" w:line="240" w:lineRule="auto"/>
        <w:jc w:val="both"/>
        <w:rPr>
          <w:rFonts w:ascii="Arial" w:eastAsia="Times New Roman" w:hAnsi="Arial" w:cs="Arial"/>
          <w:sz w:val="24"/>
          <w:szCs w:val="24"/>
        </w:rPr>
      </w:pPr>
    </w:p>
    <w:p w:rsidR="004B7205" w:rsidRPr="00B7698D" w:rsidRDefault="004B7205" w:rsidP="004B7205">
      <w:p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En la formulación, implementación, ejecución y evaluación de la Política Integral Migratoria se tendrán los siguientes objetivos:</w:t>
      </w:r>
    </w:p>
    <w:p w:rsidR="004B7205" w:rsidRPr="00B7698D" w:rsidRDefault="004B7205" w:rsidP="004B7205">
      <w:pPr>
        <w:spacing w:after="0" w:line="240" w:lineRule="auto"/>
        <w:jc w:val="both"/>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Garantizar el mínimo vital de derechos a la población migrante.</w:t>
      </w:r>
    </w:p>
    <w:p w:rsidR="004B7205" w:rsidRPr="00B7698D" w:rsidRDefault="004B7205" w:rsidP="004B7205">
      <w:pPr>
        <w:spacing w:after="0" w:line="240" w:lineRule="auto"/>
        <w:jc w:val="both"/>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Formular planes que permitan reducir comportamientos discriminatorios o xenofóbicos hacia los migrantes a lo largo del territorio nacional.</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Concertar diálogos y acciones concretas para la construcción de una política integral migratoria a corto, mediano y largo plazo.</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Coordinar a nivel internacional y nacional la gestión del riesgo humanitario.</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Generar espacios abiertos de diálogo en materia migratoria binacional y multilateral, que permitan generar acciones de cooperación en seguridad fronteriza, lucha contra la trata de personas, homologación y convalidación de títulos, migración laboral, seguridad social, remesas, retorno, sanidad y salubridad entre otros.</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Fomentar el bienestar socioeconómico de los migrantes y de la sociedad.</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Brindar respuestas eficaces a la movilidad en situaciones de crisis.</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Propender por una migración segura, ordenada y digna.</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Fortalecer la transferencia de capacidades y competencias de la población migrante.</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Articular la política migratoria con la agenda interna del Estado.</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Establecer la política integral migratoria como agenda de Estado, de obligatorio cumplimiento y evaluable cada cuatro años.</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Promocionar y valorar la integración social de los migrantes dentro de la sociedad.</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 xml:space="preserve">Garantizar la protección, atención y defensa de las víctimas de la trata de personas y coordinar con las instituciones competentes tales garantías. </w:t>
      </w:r>
    </w:p>
    <w:p w:rsidR="004B7205" w:rsidRPr="00B7698D" w:rsidRDefault="004B7205" w:rsidP="004B7205">
      <w:pPr>
        <w:pStyle w:val="Prrafodelista"/>
        <w:spacing w:after="0" w:line="240" w:lineRule="auto"/>
        <w:rPr>
          <w:rFonts w:ascii="Arial" w:eastAsia="Times New Roman" w:hAnsi="Arial" w:cs="Arial"/>
          <w:sz w:val="24"/>
          <w:szCs w:val="24"/>
        </w:rPr>
      </w:pPr>
    </w:p>
    <w:p w:rsidR="004B7205" w:rsidRPr="00B7698D" w:rsidRDefault="004B7205" w:rsidP="002B65EC">
      <w:pPr>
        <w:pStyle w:val="Prrafodelista"/>
        <w:numPr>
          <w:ilvl w:val="0"/>
          <w:numId w:val="13"/>
        </w:numPr>
        <w:spacing w:after="0" w:line="240" w:lineRule="auto"/>
        <w:jc w:val="both"/>
        <w:rPr>
          <w:rFonts w:ascii="Arial" w:eastAsia="Times New Roman" w:hAnsi="Arial" w:cs="Arial"/>
          <w:sz w:val="24"/>
          <w:szCs w:val="24"/>
        </w:rPr>
      </w:pPr>
      <w:r w:rsidRPr="00B7698D">
        <w:rPr>
          <w:rFonts w:ascii="Arial" w:eastAsia="Times New Roman" w:hAnsi="Arial" w:cs="Arial"/>
          <w:sz w:val="24"/>
          <w:szCs w:val="24"/>
        </w:rPr>
        <w:t>Garantizar que el territorio nacional será asilo para toda persona con fundados temores de ser perseguida</w:t>
      </w:r>
      <w:r w:rsidR="008C2A27">
        <w:rPr>
          <w:rFonts w:ascii="Arial" w:eastAsia="Times New Roman" w:hAnsi="Arial" w:cs="Arial"/>
          <w:sz w:val="24"/>
          <w:szCs w:val="24"/>
        </w:rPr>
        <w:t xml:space="preserve"> que</w:t>
      </w:r>
      <w:r w:rsidRPr="00B7698D">
        <w:rPr>
          <w:rFonts w:ascii="Arial" w:eastAsia="Times New Roman" w:hAnsi="Arial" w:cs="Arial"/>
          <w:sz w:val="24"/>
          <w:szCs w:val="24"/>
        </w:rPr>
        <w:t xml:space="preserve"> enfrente un peligro de ser sometida a tortura o no pueda regresar a otro país, sea o no de origen, donde su vida esté en riesgo, de conformidad con los instrumentos internacionales y regionales debidamente ratificados.</w:t>
      </w:r>
    </w:p>
    <w:p w:rsidR="004B7205" w:rsidRPr="00B7698D" w:rsidRDefault="004B7205" w:rsidP="004B7205">
      <w:pPr>
        <w:pStyle w:val="Prrafodelista"/>
        <w:spacing w:after="0" w:line="240" w:lineRule="auto"/>
        <w:rPr>
          <w:rFonts w:ascii="Arial" w:eastAsia="Times New Roman" w:hAnsi="Arial" w:cs="Arial"/>
          <w:sz w:val="24"/>
          <w:szCs w:val="24"/>
        </w:rPr>
      </w:pPr>
    </w:p>
    <w:p w:rsidR="00B7698D" w:rsidRPr="00B7698D" w:rsidRDefault="004B7205" w:rsidP="004B7205">
      <w:pPr>
        <w:spacing w:after="0" w:line="240" w:lineRule="auto"/>
        <w:rPr>
          <w:rFonts w:ascii="Arial" w:hAnsi="Arial" w:cs="Arial"/>
          <w:sz w:val="24"/>
          <w:szCs w:val="24"/>
        </w:rPr>
      </w:pPr>
      <w:r w:rsidRPr="00B7698D">
        <w:rPr>
          <w:rFonts w:ascii="Arial" w:eastAsia="Times New Roman" w:hAnsi="Arial" w:cs="Arial"/>
          <w:sz w:val="24"/>
          <w:szCs w:val="24"/>
        </w:rPr>
        <w:t>Garantizar el cumplimiento de los derechos de los menores migrantes de conformidad con las convenciones internacionales en esta materia. Se tendrá especialmente en cuenta el interés superior de estas personas.</w:t>
      </w:r>
    </w:p>
    <w:p w:rsidR="004B7205" w:rsidRDefault="004B7205"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sz w:val="24"/>
          <w:szCs w:val="24"/>
        </w:rPr>
      </w:pPr>
      <w:r w:rsidRPr="00B7698D">
        <w:rPr>
          <w:rFonts w:ascii="Arial" w:hAnsi="Arial" w:cs="Arial"/>
          <w:b/>
          <w:sz w:val="24"/>
          <w:szCs w:val="24"/>
        </w:rPr>
        <w:t>ARTÍCULO 1</w:t>
      </w:r>
      <w:r w:rsidR="004B7205">
        <w:rPr>
          <w:rFonts w:ascii="Arial" w:hAnsi="Arial" w:cs="Arial"/>
          <w:b/>
          <w:sz w:val="24"/>
          <w:szCs w:val="24"/>
        </w:rPr>
        <w:t>8</w:t>
      </w:r>
      <w:r w:rsidRPr="00B7698D">
        <w:rPr>
          <w:rFonts w:ascii="Arial" w:hAnsi="Arial" w:cs="Arial"/>
          <w:b/>
          <w:sz w:val="24"/>
          <w:szCs w:val="24"/>
        </w:rPr>
        <w:t>º. DIRECTRICES DE POLÍTICA.</w:t>
      </w:r>
      <w:r w:rsidRPr="00B7698D">
        <w:rPr>
          <w:rFonts w:ascii="Arial" w:hAnsi="Arial" w:cs="Arial"/>
          <w:sz w:val="24"/>
          <w:szCs w:val="24"/>
        </w:rPr>
        <w:t xml:space="preserve"> En la elaboración de la Política Migratoria, el Gobierno Nacional y los entes territoriales tendrán en cuenta las siguientes directrices:</w:t>
      </w:r>
    </w:p>
    <w:p w:rsidR="00B7698D" w:rsidRPr="00B7698D" w:rsidRDefault="00B7698D" w:rsidP="00B7698D">
      <w:pPr>
        <w:spacing w:after="0" w:line="240" w:lineRule="auto"/>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La determinación de criterios y observaciones a las proyecciones demográficas, condiciones de vida y ubicación territorial de los migrantes y sus familias como soportes que apoyen las decisiones públicas.</w:t>
      </w:r>
    </w:p>
    <w:p w:rsidR="00B7698D" w:rsidRPr="00B7698D" w:rsidRDefault="00B7698D" w:rsidP="00B7698D">
      <w:pPr>
        <w:pStyle w:val="Prrafodelista1"/>
        <w:spacing w:after="0" w:line="240" w:lineRule="auto"/>
        <w:ind w:left="426"/>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Incorporar los criterios, consideración de proyecciones y totalidad de la información demográfica como elemento técnico para la elaboración de planes y programas que faciliten el acceso a la educación, vivienda, al sistema de seguridad social, cultura, empleo o autoempleo, sistema financiero y tecnologías de la información y comunicaciones de los migrantes.</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 xml:space="preserve">Evaluar y ajustar periódicamente la política de migración y los planes y programas que la desarrollen, con el fin de asegurar el cumplimiento de la Constitución, la </w:t>
      </w:r>
      <w:r w:rsidR="008C2A27">
        <w:rPr>
          <w:rFonts w:ascii="Arial" w:hAnsi="Arial" w:cs="Arial"/>
          <w:sz w:val="24"/>
          <w:szCs w:val="24"/>
        </w:rPr>
        <w:t>L</w:t>
      </w:r>
      <w:r w:rsidRPr="00B7698D">
        <w:rPr>
          <w:rFonts w:ascii="Arial" w:hAnsi="Arial" w:cs="Arial"/>
          <w:sz w:val="24"/>
          <w:szCs w:val="24"/>
        </w:rPr>
        <w:t>ey, y los convenios y tratados ratificados por Colombia para la protección especial al migrante.</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Identificar e integrar socialmente a los grupos de población migrante con mayor vulnerabilidad en las acciones prioritarias que permitan reducirla.</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Facilitar de manera efectiva la participación de la sociedad civil en los procesos de formulación, ejecución y evaluación de la política pública migratoria.</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Determinar los índices de dependencia y desarrollo económico, interés social y brechas de segurid</w:t>
      </w:r>
      <w:r w:rsidR="008C2A27">
        <w:rPr>
          <w:rFonts w:ascii="Arial" w:hAnsi="Arial" w:cs="Arial"/>
          <w:sz w:val="24"/>
          <w:szCs w:val="24"/>
        </w:rPr>
        <w:t>ad de la población migrante en C</w:t>
      </w:r>
      <w:r w:rsidRPr="00B7698D">
        <w:rPr>
          <w:rFonts w:ascii="Arial" w:hAnsi="Arial" w:cs="Arial"/>
          <w:sz w:val="24"/>
          <w:szCs w:val="24"/>
        </w:rPr>
        <w:t>olombia.</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Articular las políticas, instituciones y actores de los diferentes sectores, logrando un mayor impacto en beneficio de esta población.</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Fortalecer y coordinar redes sociales de apoyo mediante el comportamiento solidario y la corresponsabilidad entre la familia, la sociedad y el Estado, así como la promoción, apoyo y protección a poblaciones migrantes vulnerables.</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Facilitar la incorporación de los migrantes retornados a través de estímulos tributarios para las empresas en Colombia.</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Fortalecer la seguridad en las zonas de frontera e incluir la migración en las políticas de seguridad ciudadana.</w:t>
      </w:r>
    </w:p>
    <w:p w:rsidR="00B7698D" w:rsidRPr="00B7698D" w:rsidRDefault="00B7698D" w:rsidP="00B7698D">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4"/>
        </w:numPr>
        <w:spacing w:after="0" w:line="240" w:lineRule="auto"/>
        <w:ind w:left="426" w:hanging="284"/>
        <w:jc w:val="both"/>
        <w:rPr>
          <w:rFonts w:ascii="Arial" w:hAnsi="Arial" w:cs="Arial"/>
          <w:sz w:val="24"/>
          <w:szCs w:val="24"/>
        </w:rPr>
      </w:pPr>
      <w:r w:rsidRPr="00B7698D">
        <w:rPr>
          <w:rFonts w:ascii="Arial" w:hAnsi="Arial" w:cs="Arial"/>
          <w:sz w:val="24"/>
          <w:szCs w:val="24"/>
        </w:rPr>
        <w:t>Establecer rutas de atención, identificación y otorgamiento de nacionalidad a hijos de migrantes irregulares.</w:t>
      </w:r>
    </w:p>
    <w:p w:rsidR="00B7698D" w:rsidRPr="00B7698D" w:rsidRDefault="00B7698D" w:rsidP="00B7698D">
      <w:pPr>
        <w:spacing w:after="0" w:line="240" w:lineRule="auto"/>
        <w:jc w:val="both"/>
        <w:rPr>
          <w:rFonts w:ascii="Arial" w:hAnsi="Arial" w:cs="Arial"/>
          <w:sz w:val="24"/>
          <w:szCs w:val="24"/>
        </w:rPr>
      </w:pPr>
    </w:p>
    <w:p w:rsidR="00B7698D" w:rsidRPr="00B7698D" w:rsidRDefault="00B7698D" w:rsidP="00B7698D">
      <w:pPr>
        <w:spacing w:after="0" w:line="240" w:lineRule="auto"/>
        <w:jc w:val="both"/>
        <w:rPr>
          <w:rFonts w:ascii="Arial" w:hAnsi="Arial" w:cs="Arial"/>
          <w:sz w:val="24"/>
          <w:szCs w:val="24"/>
        </w:rPr>
      </w:pPr>
      <w:r w:rsidRPr="00B7698D">
        <w:rPr>
          <w:rFonts w:ascii="Arial" w:hAnsi="Arial" w:cs="Arial"/>
          <w:b/>
          <w:sz w:val="24"/>
          <w:szCs w:val="24"/>
        </w:rPr>
        <w:t>PARÁGRAFO.</w:t>
      </w:r>
      <w:r w:rsidRPr="00B7698D">
        <w:rPr>
          <w:rFonts w:ascii="Arial" w:hAnsi="Arial" w:cs="Arial"/>
          <w:sz w:val="24"/>
          <w:szCs w:val="24"/>
        </w:rPr>
        <w:t xml:space="preserve"> Corresponde al Ministerio de Relaciones Exteriores la formulación, implementación, evaluación y actualización de la Política Migratoria. Para lograr su fin se analizarán las tendencias y características de las migraciones, con el objetivo de mejorar las condiciones de vida de las familias y su interacción con la sociedad dentro de la cual residan.</w:t>
      </w:r>
    </w:p>
    <w:p w:rsidR="00B7698D" w:rsidRPr="00B7698D" w:rsidRDefault="00B7698D" w:rsidP="00B7698D">
      <w:pPr>
        <w:spacing w:after="0" w:line="240" w:lineRule="auto"/>
        <w:jc w:val="both"/>
        <w:rPr>
          <w:rFonts w:ascii="Arial" w:hAnsi="Arial" w:cs="Arial"/>
          <w:sz w:val="24"/>
          <w:szCs w:val="24"/>
        </w:rPr>
      </w:pPr>
    </w:p>
    <w:p w:rsidR="00B7698D" w:rsidRPr="00B7698D" w:rsidRDefault="008C2A27" w:rsidP="00B7698D">
      <w:pPr>
        <w:spacing w:after="0" w:line="240" w:lineRule="auto"/>
        <w:jc w:val="both"/>
        <w:rPr>
          <w:rFonts w:ascii="Arial" w:hAnsi="Arial" w:cs="Arial"/>
          <w:sz w:val="24"/>
          <w:szCs w:val="24"/>
        </w:rPr>
      </w:pPr>
      <w:r>
        <w:rPr>
          <w:rFonts w:ascii="Arial" w:hAnsi="Arial" w:cs="Arial"/>
          <w:b/>
          <w:sz w:val="24"/>
          <w:szCs w:val="24"/>
        </w:rPr>
        <w:t>ARTÍ</w:t>
      </w:r>
      <w:r w:rsidR="00B7698D" w:rsidRPr="00B7698D">
        <w:rPr>
          <w:rFonts w:ascii="Arial" w:hAnsi="Arial" w:cs="Arial"/>
          <w:b/>
          <w:sz w:val="24"/>
          <w:szCs w:val="24"/>
        </w:rPr>
        <w:t xml:space="preserve">CULO </w:t>
      </w:r>
      <w:r w:rsidR="004B7205">
        <w:rPr>
          <w:rFonts w:ascii="Arial" w:hAnsi="Arial" w:cs="Arial"/>
          <w:b/>
          <w:sz w:val="24"/>
          <w:szCs w:val="24"/>
        </w:rPr>
        <w:t>19</w:t>
      </w:r>
      <w:r w:rsidR="00B7698D" w:rsidRPr="00B7698D">
        <w:rPr>
          <w:rFonts w:ascii="Arial" w:hAnsi="Arial" w:cs="Arial"/>
          <w:b/>
          <w:sz w:val="24"/>
          <w:szCs w:val="24"/>
        </w:rPr>
        <w:t>º</w:t>
      </w:r>
      <w:r w:rsidR="00B7698D" w:rsidRPr="00B7698D">
        <w:rPr>
          <w:rFonts w:ascii="Arial" w:hAnsi="Arial" w:cs="Arial"/>
          <w:sz w:val="24"/>
          <w:szCs w:val="24"/>
        </w:rPr>
        <w:t xml:space="preserve">. </w:t>
      </w:r>
      <w:r w:rsidR="00B7698D" w:rsidRPr="00B7698D">
        <w:rPr>
          <w:rFonts w:ascii="Arial" w:hAnsi="Arial" w:cs="Arial"/>
          <w:b/>
          <w:sz w:val="24"/>
          <w:szCs w:val="24"/>
        </w:rPr>
        <w:t>LA POLÍTICA INTEGRAL EN LOS TERRITORIOS</w:t>
      </w:r>
      <w:r w:rsidR="00B7698D" w:rsidRPr="00B7698D">
        <w:rPr>
          <w:rFonts w:ascii="Arial" w:hAnsi="Arial" w:cs="Arial"/>
          <w:sz w:val="24"/>
          <w:szCs w:val="24"/>
        </w:rPr>
        <w:t>. Las entidades territoriales dentro de su jurisdicción formular</w:t>
      </w:r>
      <w:r>
        <w:rPr>
          <w:rFonts w:ascii="Arial" w:hAnsi="Arial" w:cs="Arial"/>
          <w:sz w:val="24"/>
          <w:szCs w:val="24"/>
        </w:rPr>
        <w:t>án, implementarán y desarrollará</w:t>
      </w:r>
      <w:r w:rsidR="00B7698D" w:rsidRPr="00B7698D">
        <w:rPr>
          <w:rFonts w:ascii="Arial" w:hAnsi="Arial" w:cs="Arial"/>
          <w:sz w:val="24"/>
          <w:szCs w:val="24"/>
        </w:rPr>
        <w:t>n la política integral para la población migrante según la reglamentación que para el efecto expida el Ministerio de Relaciones Exteriores. Estas políticas serán orientadoras para las acciones a desarrollar en los planes de desarrollo territorial respectivos, las cuales serán evaluadas en su oportunidad e impacto cada cuatro años.</w:t>
      </w:r>
    </w:p>
    <w:p w:rsidR="00B7698D" w:rsidRPr="00B7698D" w:rsidRDefault="00B7698D" w:rsidP="00B7698D">
      <w:pPr>
        <w:spacing w:after="0" w:line="240" w:lineRule="auto"/>
        <w:jc w:val="both"/>
        <w:rPr>
          <w:rFonts w:ascii="Arial" w:hAnsi="Arial" w:cs="Arial"/>
          <w:sz w:val="24"/>
          <w:szCs w:val="24"/>
        </w:rPr>
      </w:pPr>
    </w:p>
    <w:p w:rsidR="00B7698D" w:rsidRPr="00B7698D" w:rsidRDefault="008C2A27" w:rsidP="00B7698D">
      <w:pPr>
        <w:spacing w:after="0" w:line="240" w:lineRule="auto"/>
        <w:jc w:val="both"/>
        <w:rPr>
          <w:rFonts w:ascii="Arial" w:hAnsi="Arial" w:cs="Arial"/>
          <w:sz w:val="24"/>
          <w:szCs w:val="24"/>
        </w:rPr>
      </w:pPr>
      <w:r>
        <w:rPr>
          <w:rFonts w:ascii="Arial" w:hAnsi="Arial" w:cs="Arial"/>
          <w:b/>
          <w:sz w:val="24"/>
          <w:szCs w:val="24"/>
        </w:rPr>
        <w:t>ARTÍ</w:t>
      </w:r>
      <w:r w:rsidR="00B7698D" w:rsidRPr="00B7698D">
        <w:rPr>
          <w:rFonts w:ascii="Arial" w:hAnsi="Arial" w:cs="Arial"/>
          <w:b/>
          <w:sz w:val="24"/>
          <w:szCs w:val="24"/>
        </w:rPr>
        <w:t xml:space="preserve">CULO </w:t>
      </w:r>
      <w:r w:rsidR="00DD7930">
        <w:rPr>
          <w:rFonts w:ascii="Arial" w:hAnsi="Arial" w:cs="Arial"/>
          <w:b/>
          <w:sz w:val="24"/>
          <w:szCs w:val="24"/>
        </w:rPr>
        <w:t>2</w:t>
      </w:r>
      <w:r w:rsidR="004B7205">
        <w:rPr>
          <w:rFonts w:ascii="Arial" w:hAnsi="Arial" w:cs="Arial"/>
          <w:b/>
          <w:sz w:val="24"/>
          <w:szCs w:val="24"/>
        </w:rPr>
        <w:t>0</w:t>
      </w:r>
      <w:r w:rsidR="00B7698D" w:rsidRPr="00B7698D">
        <w:rPr>
          <w:rFonts w:ascii="Arial" w:hAnsi="Arial" w:cs="Arial"/>
          <w:b/>
          <w:sz w:val="24"/>
          <w:szCs w:val="24"/>
        </w:rPr>
        <w:t>º.</w:t>
      </w:r>
      <w:r w:rsidR="00B7698D" w:rsidRPr="00B7698D">
        <w:rPr>
          <w:rFonts w:ascii="Arial" w:hAnsi="Arial" w:cs="Arial"/>
          <w:sz w:val="24"/>
          <w:szCs w:val="24"/>
        </w:rPr>
        <w:t xml:space="preserve"> </w:t>
      </w:r>
      <w:r w:rsidR="00B7698D" w:rsidRPr="00B7698D">
        <w:rPr>
          <w:rFonts w:ascii="Arial" w:hAnsi="Arial" w:cs="Arial"/>
          <w:b/>
          <w:sz w:val="24"/>
          <w:szCs w:val="24"/>
        </w:rPr>
        <w:t>PLANIFICACIÓN DE LA POLÍTICA</w:t>
      </w:r>
      <w:r w:rsidR="00B7698D" w:rsidRPr="00B7698D">
        <w:rPr>
          <w:rFonts w:ascii="Arial" w:hAnsi="Arial" w:cs="Arial"/>
          <w:sz w:val="24"/>
          <w:szCs w:val="24"/>
        </w:rPr>
        <w:t>. La planificación de la Política Integral Migratoria deberá apoyarse tanto en las instituciones públicas como privadas competentes; para ello se tomarán en cuenta los siguientes insumos:</w:t>
      </w:r>
    </w:p>
    <w:p w:rsidR="00B7698D" w:rsidRPr="00B7698D" w:rsidRDefault="00B7698D" w:rsidP="00B7698D">
      <w:pPr>
        <w:spacing w:after="0" w:line="240" w:lineRule="auto"/>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Los planes de desarrollo nacional, regional o sectorial.</w:t>
      </w:r>
    </w:p>
    <w:p w:rsidR="00947467" w:rsidRPr="00B7698D" w:rsidRDefault="00947467" w:rsidP="00947467">
      <w:pPr>
        <w:pStyle w:val="Prrafodelista1"/>
        <w:spacing w:after="0" w:line="240" w:lineRule="auto"/>
        <w:ind w:left="426"/>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Los programas anuales operativos en relación con los recursos humanos calificados disponibles y los n</w:t>
      </w:r>
      <w:r w:rsidR="00947467">
        <w:rPr>
          <w:rFonts w:ascii="Arial" w:hAnsi="Arial" w:cs="Arial"/>
          <w:sz w:val="24"/>
          <w:szCs w:val="24"/>
        </w:rPr>
        <w:t>ecesarios para su cumplimiento.</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 xml:space="preserve">Los informes del Ministerio de Trabajo, sobre la situación laboral del país. </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 xml:space="preserve">Los informes del Sistema de Información para el Reporte de Extranjeros (SIRE) sobre la demanda de servicios, el cumplimiento del aporte patronal, en el caso de contratación de trabajadores y trabajadoras extranjeras, y del aseguramiento voluntario de las personas trabajadoras independientes extranjeras. </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 xml:space="preserve">Los informes de los Ministerios de Agricultura, Industria, Comercio y Turismo Departamento Nacional de Planeación, Relaciones Exteriores en relación con las necesidades de los sectores productivos nacionales y de inversión extranjera sobre recurso humano inexistente o insuficiente en el país. </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 xml:space="preserve">El plan sectorial del turismo elaborado por el Ministerio de Industria, Comercio y Turismo y el Departamento Nacional de Planeación en función de las necesidades y prioridades que enfrente el sector turismo. </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 xml:space="preserve">Los informes del Ministerio de Educación </w:t>
      </w:r>
      <w:r w:rsidR="008C2A27">
        <w:rPr>
          <w:rFonts w:ascii="Arial" w:hAnsi="Arial" w:cs="Arial"/>
          <w:sz w:val="24"/>
          <w:szCs w:val="24"/>
        </w:rPr>
        <w:t>Nacional</w:t>
      </w:r>
      <w:r w:rsidRPr="00B7698D">
        <w:rPr>
          <w:rFonts w:ascii="Arial" w:hAnsi="Arial" w:cs="Arial"/>
          <w:sz w:val="24"/>
          <w:szCs w:val="24"/>
        </w:rPr>
        <w:t>, sobre el estado de la situación de la oferta y la demanda educativa en el país y la incidencia de la migración en ella.</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Los informes técnicos y académicos sobre la migración y el desarrollo que brinden las universidades públicas y las universidades privadas.</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 xml:space="preserve">Los informes socioeconómicos emitidos por parte del Departamento Administrativo de la Prosperidad Social. </w:t>
      </w:r>
    </w:p>
    <w:p w:rsidR="00947467" w:rsidRPr="00B7698D" w:rsidRDefault="00947467" w:rsidP="00947467">
      <w:pPr>
        <w:pStyle w:val="Prrafodelista1"/>
        <w:spacing w:after="0" w:line="240" w:lineRule="auto"/>
        <w:ind w:left="0"/>
        <w:jc w:val="both"/>
        <w:rPr>
          <w:rFonts w:ascii="Arial" w:hAnsi="Arial" w:cs="Arial"/>
          <w:sz w:val="24"/>
          <w:szCs w:val="24"/>
        </w:rPr>
      </w:pPr>
    </w:p>
    <w:p w:rsidR="00B7698D" w:rsidRPr="00B7698D" w:rsidRDefault="00B7698D" w:rsidP="002B65EC">
      <w:pPr>
        <w:pStyle w:val="Prrafodelista1"/>
        <w:numPr>
          <w:ilvl w:val="0"/>
          <w:numId w:val="25"/>
        </w:numPr>
        <w:spacing w:after="0" w:line="240" w:lineRule="auto"/>
        <w:ind w:left="426" w:hanging="284"/>
        <w:jc w:val="both"/>
        <w:rPr>
          <w:rFonts w:ascii="Arial" w:hAnsi="Arial" w:cs="Arial"/>
          <w:sz w:val="24"/>
          <w:szCs w:val="24"/>
        </w:rPr>
      </w:pPr>
      <w:r w:rsidRPr="00B7698D">
        <w:rPr>
          <w:rFonts w:ascii="Arial" w:hAnsi="Arial" w:cs="Arial"/>
          <w:sz w:val="24"/>
          <w:szCs w:val="24"/>
        </w:rPr>
        <w:t>Asociaciones y organizaciones no gubernamentales que presten servicios de atención a migrantes irregulares por crisis humanitarias.</w:t>
      </w:r>
    </w:p>
    <w:p w:rsidR="00B7698D" w:rsidRPr="00B7698D" w:rsidRDefault="00B7698D" w:rsidP="00B7698D">
      <w:pPr>
        <w:pStyle w:val="Prrafodelista1"/>
        <w:spacing w:after="0" w:line="240" w:lineRule="auto"/>
        <w:ind w:left="426"/>
        <w:rPr>
          <w:rFonts w:ascii="Arial" w:hAnsi="Arial" w:cs="Arial"/>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 xml:space="preserve">ARTÍCULO </w:t>
      </w:r>
      <w:r w:rsidR="00DD7930">
        <w:rPr>
          <w:rFonts w:ascii="Arial" w:hAnsi="Arial" w:cs="Arial"/>
          <w:b/>
          <w:sz w:val="24"/>
          <w:szCs w:val="24"/>
        </w:rPr>
        <w:t>2</w:t>
      </w:r>
      <w:r w:rsidR="004B7205">
        <w:rPr>
          <w:rFonts w:ascii="Arial" w:hAnsi="Arial" w:cs="Arial"/>
          <w:b/>
          <w:sz w:val="24"/>
          <w:szCs w:val="24"/>
        </w:rPr>
        <w:t>1</w:t>
      </w:r>
      <w:r w:rsidRPr="00B7698D">
        <w:rPr>
          <w:rFonts w:ascii="Arial" w:hAnsi="Arial" w:cs="Arial"/>
          <w:b/>
          <w:sz w:val="24"/>
          <w:szCs w:val="24"/>
        </w:rPr>
        <w:t>º. EJES DE LA POLÍTICA.</w:t>
      </w:r>
      <w:r w:rsidRPr="00B7698D">
        <w:rPr>
          <w:rFonts w:ascii="Arial" w:hAnsi="Arial" w:cs="Arial"/>
          <w:sz w:val="24"/>
          <w:szCs w:val="24"/>
        </w:rPr>
        <w:t xml:space="preserve"> En la formulación, implementación y ejecución de la Política Integral Migratoria se definirán acciones diferenciales y protocolos específicos en gestión de fronteras y crisis humanitarias.</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sz w:val="24"/>
          <w:szCs w:val="24"/>
        </w:rPr>
      </w:pPr>
      <w:r w:rsidRPr="00B7698D">
        <w:rPr>
          <w:rFonts w:ascii="Arial" w:hAnsi="Arial" w:cs="Arial"/>
          <w:b/>
          <w:sz w:val="24"/>
          <w:szCs w:val="24"/>
        </w:rPr>
        <w:t xml:space="preserve">ARTÍCULO </w:t>
      </w:r>
      <w:r w:rsidR="00DD7930">
        <w:rPr>
          <w:rFonts w:ascii="Arial" w:hAnsi="Arial" w:cs="Arial"/>
          <w:b/>
          <w:sz w:val="24"/>
          <w:szCs w:val="24"/>
        </w:rPr>
        <w:t>2</w:t>
      </w:r>
      <w:r w:rsidR="004B7205">
        <w:rPr>
          <w:rFonts w:ascii="Arial" w:hAnsi="Arial" w:cs="Arial"/>
          <w:b/>
          <w:sz w:val="24"/>
          <w:szCs w:val="24"/>
        </w:rPr>
        <w:t>2</w:t>
      </w:r>
      <w:r w:rsidRPr="00B7698D">
        <w:rPr>
          <w:rFonts w:ascii="Arial" w:hAnsi="Arial" w:cs="Arial"/>
          <w:b/>
          <w:sz w:val="24"/>
          <w:szCs w:val="24"/>
        </w:rPr>
        <w:t>º. SISTEMA DE REGISTRO MIGRATORIO</w:t>
      </w:r>
      <w:r w:rsidRPr="00B7698D">
        <w:rPr>
          <w:rFonts w:ascii="Arial" w:hAnsi="Arial" w:cs="Arial"/>
          <w:sz w:val="24"/>
          <w:szCs w:val="24"/>
        </w:rPr>
        <w:t xml:space="preserve">. Para el cumplimiento de lo dispuesto en la presente ley se conformará un Sistema Unificado de Información de migraciones como soporte base para el diseño de las políticas, planes y acciones de la población migrante, el cual estará a cargo de la Unidad Administrativa Especial Migración Colombia, y la que se nutrirá con los sistemas de atención y registro de atención al migrante que se cree en cada territorio. En </w:t>
      </w:r>
      <w:r w:rsidR="008C2A27">
        <w:rPr>
          <w:rFonts w:ascii="Arial" w:hAnsi="Arial" w:cs="Arial"/>
          <w:sz w:val="24"/>
          <w:szCs w:val="24"/>
        </w:rPr>
        <w:t>este</w:t>
      </w:r>
      <w:r w:rsidRPr="00B7698D">
        <w:rPr>
          <w:rFonts w:ascii="Arial" w:hAnsi="Arial" w:cs="Arial"/>
          <w:sz w:val="24"/>
          <w:szCs w:val="24"/>
        </w:rPr>
        <w:t xml:space="preserve"> sistema se identificará la población según su condición migratoria, al cual se incorporará las acciones y programas que se ofrecen a los migrantes irregulares.</w:t>
      </w:r>
    </w:p>
    <w:p w:rsidR="00B7698D" w:rsidRDefault="00B7698D" w:rsidP="00B7698D">
      <w:pPr>
        <w:spacing w:after="0" w:line="240" w:lineRule="auto"/>
        <w:jc w:val="both"/>
        <w:rPr>
          <w:rFonts w:ascii="Arial" w:eastAsia="Times New Roman" w:hAnsi="Arial" w:cs="Arial"/>
          <w:b/>
          <w:bCs/>
          <w:sz w:val="24"/>
          <w:szCs w:val="24"/>
        </w:rPr>
      </w:pPr>
    </w:p>
    <w:p w:rsidR="00947467" w:rsidRPr="00B7698D" w:rsidRDefault="00947467" w:rsidP="00B7698D">
      <w:pPr>
        <w:spacing w:after="0" w:line="240" w:lineRule="auto"/>
        <w:jc w:val="both"/>
        <w:rPr>
          <w:rFonts w:ascii="Arial" w:eastAsia="Times New Roman" w:hAnsi="Arial" w:cs="Arial"/>
          <w:b/>
          <w:bCs/>
          <w:sz w:val="24"/>
          <w:szCs w:val="24"/>
        </w:rPr>
      </w:pPr>
    </w:p>
    <w:p w:rsidR="00B7698D" w:rsidRPr="00B7698D" w:rsidRDefault="008C2A27" w:rsidP="00B7698D">
      <w:pPr>
        <w:spacing w:after="0" w:line="240" w:lineRule="auto"/>
        <w:jc w:val="center"/>
        <w:rPr>
          <w:rFonts w:ascii="Arial" w:eastAsia="Times New Roman" w:hAnsi="Arial" w:cs="Arial"/>
          <w:b/>
          <w:sz w:val="24"/>
          <w:szCs w:val="24"/>
        </w:rPr>
      </w:pPr>
      <w:r>
        <w:rPr>
          <w:rFonts w:ascii="Arial" w:eastAsia="Times New Roman" w:hAnsi="Arial" w:cs="Arial"/>
          <w:b/>
          <w:sz w:val="24"/>
          <w:szCs w:val="24"/>
        </w:rPr>
        <w:t>CAPÍ</w:t>
      </w:r>
      <w:r w:rsidR="00B7698D" w:rsidRPr="00B7698D">
        <w:rPr>
          <w:rFonts w:ascii="Arial" w:eastAsia="Times New Roman" w:hAnsi="Arial" w:cs="Arial"/>
          <w:b/>
          <w:sz w:val="24"/>
          <w:szCs w:val="24"/>
        </w:rPr>
        <w:t>TULO VII</w:t>
      </w:r>
    </w:p>
    <w:p w:rsidR="00B7698D" w:rsidRPr="00B7698D" w:rsidRDefault="00B7698D" w:rsidP="00B7698D">
      <w:pPr>
        <w:spacing w:after="0" w:line="240" w:lineRule="auto"/>
        <w:jc w:val="center"/>
        <w:rPr>
          <w:rFonts w:ascii="Arial" w:eastAsiaTheme="minorHAnsi" w:hAnsi="Arial" w:cs="Arial"/>
          <w:b/>
          <w:sz w:val="24"/>
          <w:szCs w:val="24"/>
          <w:lang w:eastAsia="en-US"/>
        </w:rPr>
      </w:pPr>
      <w:r w:rsidRPr="00B7698D">
        <w:rPr>
          <w:rFonts w:ascii="Arial" w:hAnsi="Arial" w:cs="Arial"/>
          <w:b/>
          <w:sz w:val="24"/>
          <w:szCs w:val="24"/>
        </w:rPr>
        <w:t xml:space="preserve"> DIRECTRICES DEL TRABAJO DE LAS PERSONAS EXTRANJERAS</w:t>
      </w:r>
    </w:p>
    <w:p w:rsidR="00B7698D" w:rsidRPr="00B7698D" w:rsidRDefault="00B7698D" w:rsidP="00B7698D">
      <w:pPr>
        <w:spacing w:after="0" w:line="240" w:lineRule="auto"/>
        <w:jc w:val="both"/>
        <w:rPr>
          <w:rFonts w:ascii="Arial" w:eastAsiaTheme="minorHAnsi" w:hAnsi="Arial" w:cs="Arial"/>
          <w:b/>
          <w:sz w:val="24"/>
          <w:szCs w:val="24"/>
          <w:lang w:eastAsia="en-US"/>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ARTÍCULO 2</w:t>
      </w:r>
      <w:r w:rsidR="004B7205">
        <w:rPr>
          <w:rFonts w:ascii="Arial" w:hAnsi="Arial" w:cs="Arial"/>
          <w:b/>
          <w:sz w:val="24"/>
          <w:szCs w:val="24"/>
        </w:rPr>
        <w:t>3</w:t>
      </w:r>
      <w:r w:rsidRPr="00B7698D">
        <w:rPr>
          <w:rFonts w:ascii="Arial" w:hAnsi="Arial" w:cs="Arial"/>
          <w:b/>
          <w:sz w:val="24"/>
          <w:szCs w:val="24"/>
        </w:rPr>
        <w:t>º.</w:t>
      </w:r>
      <w:r w:rsidRPr="00B7698D">
        <w:rPr>
          <w:rFonts w:ascii="Arial" w:hAnsi="Arial" w:cs="Arial"/>
          <w:sz w:val="24"/>
          <w:szCs w:val="24"/>
        </w:rPr>
        <w:t xml:space="preserve"> El Estado adoptará las medidas necesarias para asegurar que las personas migrantes tengan igualdad de trato que las nacionales con respecto al ejercicio de una actividad laboral y estas no sean privadas de ninguno de los derechos amparados en la legislación laboral a causa de irregularidades en su permanencia o empleo.</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sz w:val="24"/>
          <w:szCs w:val="24"/>
        </w:rPr>
      </w:pPr>
      <w:r w:rsidRPr="00B7698D">
        <w:rPr>
          <w:rFonts w:ascii="Arial" w:hAnsi="Arial" w:cs="Arial"/>
          <w:b/>
          <w:sz w:val="24"/>
          <w:szCs w:val="24"/>
        </w:rPr>
        <w:t>ARTÍCULO 2</w:t>
      </w:r>
      <w:r w:rsidR="004B7205">
        <w:rPr>
          <w:rFonts w:ascii="Arial" w:hAnsi="Arial" w:cs="Arial"/>
          <w:b/>
          <w:sz w:val="24"/>
          <w:szCs w:val="24"/>
        </w:rPr>
        <w:t>4</w:t>
      </w:r>
      <w:r w:rsidRPr="00B7698D">
        <w:rPr>
          <w:rFonts w:ascii="Arial" w:hAnsi="Arial" w:cs="Arial"/>
          <w:b/>
          <w:sz w:val="24"/>
          <w:szCs w:val="24"/>
        </w:rPr>
        <w:t>º.</w:t>
      </w:r>
      <w:r w:rsidRPr="00B7698D">
        <w:rPr>
          <w:rFonts w:ascii="Arial" w:hAnsi="Arial" w:cs="Arial"/>
          <w:sz w:val="24"/>
          <w:szCs w:val="24"/>
        </w:rPr>
        <w:t xml:space="preserve"> Las personas migrantes gozarán, con respecto a la seguridad social, del mismo trato que las nacionales en la medida que cumplan los requisitos previstos en la legislación vigente y en los instrumentos bilaterales y multilaterales ratificados por el país.</w:t>
      </w:r>
    </w:p>
    <w:p w:rsidR="00B7698D" w:rsidRPr="00B7698D" w:rsidRDefault="00B7698D" w:rsidP="00B7698D">
      <w:pPr>
        <w:spacing w:after="0" w:line="240" w:lineRule="auto"/>
        <w:jc w:val="both"/>
        <w:rPr>
          <w:rFonts w:ascii="Arial" w:hAnsi="Arial" w:cs="Arial"/>
          <w:sz w:val="24"/>
          <w:szCs w:val="24"/>
        </w:rPr>
      </w:pPr>
    </w:p>
    <w:p w:rsidR="00B7698D" w:rsidRPr="00B7698D" w:rsidRDefault="008C2A27" w:rsidP="00B7698D">
      <w:pPr>
        <w:spacing w:after="0" w:line="240" w:lineRule="auto"/>
        <w:jc w:val="both"/>
        <w:rPr>
          <w:rFonts w:ascii="Arial" w:hAnsi="Arial" w:cs="Arial"/>
          <w:sz w:val="24"/>
          <w:szCs w:val="24"/>
          <w:lang w:val="es-CL"/>
        </w:rPr>
      </w:pPr>
      <w:r w:rsidRPr="008C2A27">
        <w:rPr>
          <w:rFonts w:ascii="Arial" w:hAnsi="Arial" w:cs="Arial"/>
          <w:b/>
          <w:sz w:val="24"/>
          <w:szCs w:val="24"/>
        </w:rPr>
        <w:t>PARÁGRAFO</w:t>
      </w:r>
      <w:r w:rsidRPr="008C2A27">
        <w:rPr>
          <w:rFonts w:ascii="Arial" w:hAnsi="Arial" w:cs="Arial"/>
          <w:b/>
          <w:sz w:val="24"/>
          <w:szCs w:val="24"/>
          <w:lang w:val="es-CL"/>
        </w:rPr>
        <w:t>:</w:t>
      </w:r>
      <w:r w:rsidR="00B7698D" w:rsidRPr="00B7698D">
        <w:rPr>
          <w:rFonts w:ascii="Arial" w:hAnsi="Arial" w:cs="Arial"/>
          <w:sz w:val="24"/>
          <w:szCs w:val="24"/>
          <w:lang w:val="es-CL"/>
        </w:rPr>
        <w:t xml:space="preserve"> El </w:t>
      </w:r>
      <w:r>
        <w:rPr>
          <w:rFonts w:ascii="Arial" w:hAnsi="Arial" w:cs="Arial"/>
          <w:sz w:val="24"/>
          <w:szCs w:val="24"/>
          <w:lang w:val="es-CL"/>
        </w:rPr>
        <w:t>G</w:t>
      </w:r>
      <w:r w:rsidR="00B7698D" w:rsidRPr="00B7698D">
        <w:rPr>
          <w:rFonts w:ascii="Arial" w:hAnsi="Arial" w:cs="Arial"/>
          <w:sz w:val="24"/>
          <w:szCs w:val="24"/>
          <w:lang w:val="es-CL"/>
        </w:rPr>
        <w:t xml:space="preserve">obierno </w:t>
      </w:r>
      <w:r>
        <w:rPr>
          <w:rFonts w:ascii="Arial" w:hAnsi="Arial" w:cs="Arial"/>
          <w:sz w:val="24"/>
          <w:szCs w:val="24"/>
          <w:lang w:val="es-CL"/>
        </w:rPr>
        <w:t>N</w:t>
      </w:r>
      <w:r w:rsidR="00B7698D" w:rsidRPr="00B7698D">
        <w:rPr>
          <w:rFonts w:ascii="Arial" w:hAnsi="Arial" w:cs="Arial"/>
          <w:sz w:val="24"/>
          <w:szCs w:val="24"/>
          <w:lang w:val="es-CL"/>
        </w:rPr>
        <w:t xml:space="preserve">acional dispondrá a través de una </w:t>
      </w:r>
      <w:r>
        <w:rPr>
          <w:rFonts w:ascii="Arial" w:hAnsi="Arial" w:cs="Arial"/>
          <w:sz w:val="24"/>
          <w:szCs w:val="24"/>
          <w:lang w:val="es-CL"/>
        </w:rPr>
        <w:t>L</w:t>
      </w:r>
      <w:r w:rsidR="00B7698D" w:rsidRPr="00B7698D">
        <w:rPr>
          <w:rFonts w:ascii="Arial" w:hAnsi="Arial" w:cs="Arial"/>
          <w:sz w:val="24"/>
          <w:szCs w:val="24"/>
          <w:lang w:val="es-CL"/>
        </w:rPr>
        <w:t xml:space="preserve">ey un régimen especial dentro del </w:t>
      </w:r>
      <w:r>
        <w:rPr>
          <w:rFonts w:ascii="Arial" w:hAnsi="Arial" w:cs="Arial"/>
          <w:sz w:val="24"/>
          <w:szCs w:val="24"/>
          <w:lang w:val="es-CL"/>
        </w:rPr>
        <w:t>Sistema Integral de Seguridad S</w:t>
      </w:r>
      <w:r w:rsidR="00B7698D" w:rsidRPr="00B7698D">
        <w:rPr>
          <w:rFonts w:ascii="Arial" w:hAnsi="Arial" w:cs="Arial"/>
          <w:sz w:val="24"/>
          <w:szCs w:val="24"/>
          <w:lang w:val="es-CL"/>
        </w:rPr>
        <w:t>ocial para los extranjeros en Colombia.</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ARTÍCULO 2</w:t>
      </w:r>
      <w:r w:rsidR="004B7205">
        <w:rPr>
          <w:rFonts w:ascii="Arial" w:hAnsi="Arial" w:cs="Arial"/>
          <w:b/>
          <w:sz w:val="24"/>
          <w:szCs w:val="24"/>
        </w:rPr>
        <w:t>5</w:t>
      </w:r>
      <w:r w:rsidRPr="00B7698D">
        <w:rPr>
          <w:rFonts w:ascii="Arial" w:hAnsi="Arial" w:cs="Arial"/>
          <w:b/>
          <w:sz w:val="24"/>
          <w:szCs w:val="24"/>
        </w:rPr>
        <w:t>º.</w:t>
      </w:r>
      <w:r w:rsidRPr="00B7698D">
        <w:rPr>
          <w:rFonts w:ascii="Arial" w:hAnsi="Arial" w:cs="Arial"/>
          <w:sz w:val="24"/>
          <w:szCs w:val="24"/>
        </w:rPr>
        <w:t xml:space="preserve"> Las personas extranjeras admitidas en la categoría de "residente permanente" podrán desarrollar actividad laboral en relaciones de dependencia o por cuenta propia amparadas en la legislación laboral vigente.</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ARTÍCULO 2</w:t>
      </w:r>
      <w:r w:rsidR="004B7205">
        <w:rPr>
          <w:rFonts w:ascii="Arial" w:hAnsi="Arial" w:cs="Arial"/>
          <w:b/>
          <w:sz w:val="24"/>
          <w:szCs w:val="24"/>
        </w:rPr>
        <w:t>6</w:t>
      </w:r>
      <w:r w:rsidRPr="00B7698D">
        <w:rPr>
          <w:rFonts w:ascii="Arial" w:hAnsi="Arial" w:cs="Arial"/>
          <w:b/>
          <w:sz w:val="24"/>
          <w:szCs w:val="24"/>
        </w:rPr>
        <w:t>º.</w:t>
      </w:r>
      <w:r w:rsidRPr="00B7698D">
        <w:rPr>
          <w:rFonts w:ascii="Arial" w:hAnsi="Arial" w:cs="Arial"/>
          <w:sz w:val="24"/>
          <w:szCs w:val="24"/>
        </w:rPr>
        <w:t xml:space="preserve"> Las personas extranjeras admitidas en la categoría de "no residente" no podrán ejercer actividad laboral alguna fuera de las específicas en su categoría, según las disposiciones legales vigentes.</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ARTÍCULO 2</w:t>
      </w:r>
      <w:r w:rsidR="004B7205">
        <w:rPr>
          <w:rFonts w:ascii="Arial" w:hAnsi="Arial" w:cs="Arial"/>
          <w:b/>
          <w:sz w:val="24"/>
          <w:szCs w:val="24"/>
        </w:rPr>
        <w:t>7</w:t>
      </w:r>
      <w:r w:rsidRPr="00B7698D">
        <w:rPr>
          <w:rFonts w:ascii="Arial" w:hAnsi="Arial" w:cs="Arial"/>
          <w:b/>
          <w:sz w:val="24"/>
          <w:szCs w:val="24"/>
        </w:rPr>
        <w:t>º.</w:t>
      </w:r>
      <w:r w:rsidRPr="00B7698D">
        <w:rPr>
          <w:rFonts w:ascii="Arial" w:hAnsi="Arial" w:cs="Arial"/>
          <w:sz w:val="24"/>
          <w:szCs w:val="24"/>
        </w:rPr>
        <w:t xml:space="preserve"> Las personas naturales o jurídicas que en el territorio nacional ocupen trabajadores extranjeros en relación de dependencia deberán cumplir la normativa laboral vigente tal como se aplica a los trabajadores nacionales.</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ARTÍCULO 2</w:t>
      </w:r>
      <w:r w:rsidR="004B7205">
        <w:rPr>
          <w:rFonts w:ascii="Arial" w:hAnsi="Arial" w:cs="Arial"/>
          <w:b/>
          <w:sz w:val="24"/>
          <w:szCs w:val="24"/>
        </w:rPr>
        <w:t>8</w:t>
      </w:r>
      <w:r w:rsidRPr="00B7698D">
        <w:rPr>
          <w:rFonts w:ascii="Arial" w:hAnsi="Arial" w:cs="Arial"/>
          <w:b/>
          <w:sz w:val="24"/>
          <w:szCs w:val="24"/>
        </w:rPr>
        <w:t>º.</w:t>
      </w:r>
      <w:r w:rsidRPr="00B7698D">
        <w:rPr>
          <w:rFonts w:ascii="Arial" w:hAnsi="Arial" w:cs="Arial"/>
          <w:sz w:val="24"/>
          <w:szCs w:val="24"/>
        </w:rPr>
        <w:t xml:space="preserve"> Ningún empleador podrá contratar laboralmente a personas extranjeras que se encuentren en situación irregular en el territorio nacional, salvo que por disposiciones de índole humanitaria se disponga por el Estado. </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bCs/>
          <w:sz w:val="24"/>
          <w:szCs w:val="24"/>
        </w:rPr>
      </w:pPr>
      <w:r w:rsidRPr="00B7698D">
        <w:rPr>
          <w:rFonts w:ascii="Arial" w:hAnsi="Arial" w:cs="Arial"/>
          <w:b/>
          <w:sz w:val="24"/>
          <w:szCs w:val="24"/>
        </w:rPr>
        <w:t xml:space="preserve">ARTÍCULO </w:t>
      </w:r>
      <w:r w:rsidR="004B7205">
        <w:rPr>
          <w:rFonts w:ascii="Arial" w:hAnsi="Arial" w:cs="Arial"/>
          <w:b/>
          <w:sz w:val="24"/>
          <w:szCs w:val="24"/>
        </w:rPr>
        <w:t>29</w:t>
      </w:r>
      <w:r w:rsidRPr="00B7698D">
        <w:rPr>
          <w:rFonts w:ascii="Arial" w:hAnsi="Arial" w:cs="Arial"/>
          <w:b/>
          <w:sz w:val="24"/>
          <w:szCs w:val="24"/>
        </w:rPr>
        <w:t>º.</w:t>
      </w:r>
      <w:r w:rsidRPr="00B7698D">
        <w:rPr>
          <w:rFonts w:ascii="Arial" w:hAnsi="Arial" w:cs="Arial"/>
          <w:sz w:val="24"/>
          <w:szCs w:val="24"/>
        </w:rPr>
        <w:t xml:space="preserve"> El Estado podrá establecer en determinadas circunstancias políticas las categorías limitadas de empleo, funciones, servicios o actividades de acuerdo con la legislación nacional y los instrumentos bilaterales y multilaterales ratificados por el país.</w:t>
      </w:r>
    </w:p>
    <w:p w:rsidR="00B7698D" w:rsidRPr="00B7698D" w:rsidRDefault="00B7698D" w:rsidP="00B7698D">
      <w:pPr>
        <w:spacing w:after="0" w:line="240" w:lineRule="auto"/>
        <w:jc w:val="center"/>
        <w:rPr>
          <w:rFonts w:ascii="Arial" w:eastAsia="Times New Roman" w:hAnsi="Arial" w:cs="Arial"/>
          <w:b/>
          <w:sz w:val="24"/>
          <w:szCs w:val="24"/>
        </w:rPr>
      </w:pPr>
    </w:p>
    <w:p w:rsidR="00947467" w:rsidRDefault="00947467" w:rsidP="00B7698D">
      <w:pPr>
        <w:spacing w:after="0" w:line="240" w:lineRule="auto"/>
        <w:jc w:val="center"/>
        <w:rPr>
          <w:rFonts w:ascii="Arial" w:hAnsi="Arial" w:cs="Arial"/>
          <w:b/>
          <w:sz w:val="24"/>
          <w:szCs w:val="24"/>
        </w:rPr>
      </w:pPr>
    </w:p>
    <w:p w:rsidR="00B7698D" w:rsidRPr="00B7698D" w:rsidRDefault="00B7698D" w:rsidP="00B7698D">
      <w:pPr>
        <w:spacing w:after="0" w:line="240" w:lineRule="auto"/>
        <w:jc w:val="center"/>
        <w:rPr>
          <w:rFonts w:ascii="Arial" w:eastAsiaTheme="minorHAnsi" w:hAnsi="Arial" w:cs="Arial"/>
          <w:b/>
          <w:sz w:val="24"/>
          <w:szCs w:val="24"/>
          <w:lang w:eastAsia="en-US"/>
        </w:rPr>
      </w:pPr>
      <w:r w:rsidRPr="00B7698D">
        <w:rPr>
          <w:rFonts w:ascii="Arial" w:hAnsi="Arial" w:cs="Arial"/>
          <w:b/>
          <w:sz w:val="24"/>
          <w:szCs w:val="24"/>
        </w:rPr>
        <w:t>CAPÍTULO VI</w:t>
      </w:r>
    </w:p>
    <w:p w:rsidR="00B7698D" w:rsidRPr="00B7698D" w:rsidRDefault="00B7698D" w:rsidP="00B7698D">
      <w:pPr>
        <w:spacing w:after="0" w:line="240" w:lineRule="auto"/>
        <w:jc w:val="center"/>
        <w:rPr>
          <w:rFonts w:ascii="Arial" w:hAnsi="Arial" w:cs="Arial"/>
          <w:sz w:val="24"/>
          <w:szCs w:val="24"/>
        </w:rPr>
      </w:pPr>
      <w:r w:rsidRPr="00B7698D">
        <w:rPr>
          <w:rFonts w:ascii="Arial" w:hAnsi="Arial" w:cs="Arial"/>
          <w:b/>
          <w:sz w:val="24"/>
          <w:szCs w:val="24"/>
        </w:rPr>
        <w:t>DISPOSICIONES FINALES</w:t>
      </w:r>
    </w:p>
    <w:p w:rsidR="00B7698D" w:rsidRPr="00B7698D" w:rsidRDefault="00B7698D" w:rsidP="00B7698D">
      <w:pPr>
        <w:spacing w:after="0" w:line="240" w:lineRule="auto"/>
        <w:jc w:val="both"/>
        <w:rPr>
          <w:rFonts w:ascii="Arial" w:hAnsi="Arial" w:cs="Arial"/>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 xml:space="preserve">ARTÍCULO </w:t>
      </w:r>
      <w:r w:rsidR="00DD7930">
        <w:rPr>
          <w:rFonts w:ascii="Arial" w:hAnsi="Arial" w:cs="Arial"/>
          <w:b/>
          <w:sz w:val="24"/>
          <w:szCs w:val="24"/>
        </w:rPr>
        <w:t>3</w:t>
      </w:r>
      <w:r w:rsidR="004B7205">
        <w:rPr>
          <w:rFonts w:ascii="Arial" w:hAnsi="Arial" w:cs="Arial"/>
          <w:b/>
          <w:sz w:val="24"/>
          <w:szCs w:val="24"/>
        </w:rPr>
        <w:t>0</w:t>
      </w:r>
      <w:r w:rsidRPr="00B7698D">
        <w:rPr>
          <w:rFonts w:ascii="Arial" w:hAnsi="Arial" w:cs="Arial"/>
          <w:b/>
          <w:sz w:val="24"/>
          <w:szCs w:val="24"/>
        </w:rPr>
        <w:t>º. EXCEPCIÓN MIGRATORIA.</w:t>
      </w:r>
      <w:r w:rsidRPr="00B7698D">
        <w:rPr>
          <w:rFonts w:ascii="Arial" w:hAnsi="Arial" w:cs="Arial"/>
          <w:sz w:val="24"/>
          <w:szCs w:val="24"/>
        </w:rPr>
        <w:t xml:space="preserve"> Los representantes y funcionarios de gobiernos extranjeros y de organismos internacionales que ingresen al país en comisión oficial, y sus familiares, estarán amparados de acuerdo con lo establecido en los ordenamientos del país de origen, sin que esto menoscabe el respeto y cumplimiento a la ley del país.</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 xml:space="preserve">ARTÍCULO </w:t>
      </w:r>
      <w:r w:rsidR="00DD7930">
        <w:rPr>
          <w:rFonts w:ascii="Arial" w:hAnsi="Arial" w:cs="Arial"/>
          <w:b/>
          <w:sz w:val="24"/>
          <w:szCs w:val="24"/>
        </w:rPr>
        <w:t>3</w:t>
      </w:r>
      <w:r w:rsidR="004B7205">
        <w:rPr>
          <w:rFonts w:ascii="Arial" w:hAnsi="Arial" w:cs="Arial"/>
          <w:b/>
          <w:sz w:val="24"/>
          <w:szCs w:val="24"/>
        </w:rPr>
        <w:t>1</w:t>
      </w:r>
      <w:r w:rsidRPr="00B7698D">
        <w:rPr>
          <w:rFonts w:ascii="Arial" w:hAnsi="Arial" w:cs="Arial"/>
          <w:b/>
          <w:sz w:val="24"/>
          <w:szCs w:val="24"/>
        </w:rPr>
        <w:t xml:space="preserve">º. DÍA </w:t>
      </w:r>
      <w:r w:rsidR="00954352">
        <w:rPr>
          <w:rFonts w:ascii="Arial" w:hAnsi="Arial" w:cs="Arial"/>
          <w:b/>
          <w:sz w:val="24"/>
          <w:szCs w:val="24"/>
        </w:rPr>
        <w:t xml:space="preserve">NACIONAL </w:t>
      </w:r>
      <w:r w:rsidRPr="00B7698D">
        <w:rPr>
          <w:rFonts w:ascii="Arial" w:hAnsi="Arial" w:cs="Arial"/>
          <w:b/>
          <w:sz w:val="24"/>
          <w:szCs w:val="24"/>
        </w:rPr>
        <w:t>DEL MIGRANTE</w:t>
      </w:r>
      <w:r w:rsidRPr="00B7698D">
        <w:rPr>
          <w:rFonts w:ascii="Arial" w:hAnsi="Arial" w:cs="Arial"/>
          <w:sz w:val="24"/>
          <w:szCs w:val="24"/>
        </w:rPr>
        <w:t xml:space="preserve">. Establézcase el 25 de agosto como el día </w:t>
      </w:r>
      <w:r w:rsidR="008C2A27">
        <w:rPr>
          <w:rFonts w:ascii="Arial" w:hAnsi="Arial" w:cs="Arial"/>
          <w:sz w:val="24"/>
          <w:szCs w:val="24"/>
        </w:rPr>
        <w:t xml:space="preserve">Nacional </w:t>
      </w:r>
      <w:r w:rsidRPr="00B7698D">
        <w:rPr>
          <w:rFonts w:ascii="Arial" w:hAnsi="Arial" w:cs="Arial"/>
          <w:sz w:val="24"/>
          <w:szCs w:val="24"/>
        </w:rPr>
        <w:t>del Migrante</w:t>
      </w:r>
      <w:r w:rsidR="00954352">
        <w:rPr>
          <w:rFonts w:ascii="Arial" w:hAnsi="Arial" w:cs="Arial"/>
          <w:sz w:val="24"/>
          <w:szCs w:val="24"/>
        </w:rPr>
        <w:t>, en conmemoración a los más de 22 mil colombianos deportados por Venezuela en esas fechas</w:t>
      </w:r>
      <w:r w:rsidR="008C2A27">
        <w:rPr>
          <w:rFonts w:ascii="Arial" w:hAnsi="Arial" w:cs="Arial"/>
          <w:sz w:val="24"/>
          <w:szCs w:val="24"/>
        </w:rPr>
        <w:t>.</w:t>
      </w:r>
      <w:r w:rsidR="00954352">
        <w:rPr>
          <w:rFonts w:ascii="Arial" w:hAnsi="Arial" w:cs="Arial"/>
          <w:sz w:val="24"/>
          <w:szCs w:val="24"/>
        </w:rPr>
        <w:t xml:space="preserve"> </w:t>
      </w:r>
      <w:r w:rsidR="008C2A27">
        <w:rPr>
          <w:rFonts w:ascii="Arial" w:hAnsi="Arial" w:cs="Arial"/>
          <w:sz w:val="24"/>
          <w:szCs w:val="24"/>
        </w:rPr>
        <w:t>Para la</w:t>
      </w:r>
      <w:r w:rsidRPr="00B7698D">
        <w:rPr>
          <w:rFonts w:ascii="Arial" w:hAnsi="Arial" w:cs="Arial"/>
          <w:sz w:val="24"/>
          <w:szCs w:val="24"/>
        </w:rPr>
        <w:t xml:space="preserve"> promoción y sensibilización social a los derechos de la población migrante y a la necesidad de la solidaridad que el país debe manifestar frente a ellos. Los actos para su celebración estarán direccionados por el Ministerio de Relaciones Exteriores,</w:t>
      </w:r>
      <w:r w:rsidR="00954352">
        <w:rPr>
          <w:rFonts w:ascii="Arial" w:hAnsi="Arial" w:cs="Arial"/>
          <w:sz w:val="24"/>
          <w:szCs w:val="24"/>
        </w:rPr>
        <w:t xml:space="preserve"> y</w:t>
      </w:r>
      <w:r w:rsidRPr="00B7698D">
        <w:rPr>
          <w:rFonts w:ascii="Arial" w:hAnsi="Arial" w:cs="Arial"/>
          <w:sz w:val="24"/>
          <w:szCs w:val="24"/>
        </w:rPr>
        <w:t xml:space="preserve"> </w:t>
      </w:r>
      <w:r w:rsidR="00954352">
        <w:rPr>
          <w:rFonts w:ascii="Arial" w:hAnsi="Arial" w:cs="Arial"/>
          <w:sz w:val="24"/>
          <w:szCs w:val="24"/>
        </w:rPr>
        <w:t xml:space="preserve">el </w:t>
      </w:r>
      <w:r w:rsidRPr="00B7698D">
        <w:rPr>
          <w:rFonts w:ascii="Arial" w:hAnsi="Arial" w:cs="Arial"/>
          <w:sz w:val="24"/>
          <w:szCs w:val="24"/>
        </w:rPr>
        <w:t>Ministerio de las Tecnologías y las Comunicaciones.</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 xml:space="preserve">ARTÍCULO </w:t>
      </w:r>
      <w:r w:rsidR="00DD7930">
        <w:rPr>
          <w:rFonts w:ascii="Arial" w:hAnsi="Arial" w:cs="Arial"/>
          <w:b/>
          <w:sz w:val="24"/>
          <w:szCs w:val="24"/>
        </w:rPr>
        <w:t>3</w:t>
      </w:r>
      <w:r w:rsidR="004B7205">
        <w:rPr>
          <w:rFonts w:ascii="Arial" w:hAnsi="Arial" w:cs="Arial"/>
          <w:b/>
          <w:sz w:val="24"/>
          <w:szCs w:val="24"/>
        </w:rPr>
        <w:t>2</w:t>
      </w:r>
      <w:r w:rsidRPr="00B7698D">
        <w:rPr>
          <w:rFonts w:ascii="Arial" w:hAnsi="Arial" w:cs="Arial"/>
          <w:b/>
          <w:sz w:val="24"/>
          <w:szCs w:val="24"/>
        </w:rPr>
        <w:t>º. CASOS EXCEPCIONALES.</w:t>
      </w:r>
      <w:r w:rsidRPr="00B7698D">
        <w:rPr>
          <w:rFonts w:ascii="Arial" w:hAnsi="Arial" w:cs="Arial"/>
          <w:sz w:val="24"/>
          <w:szCs w:val="24"/>
        </w:rPr>
        <w:t xml:space="preserve"> Por única vez a las personas extranjeras que hayan ingresado al país y se mantengan en situación irregular al momento de la promulgación de la presente ley, podrá concedérseles el permiso transitorio en el país hasta por dos años siempre que cumplieren con los requisitos que establezca la reglamentación para estos efectos y no sean considerados una amenaza o riesgo para la seguridad interna de Colombia.</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ARTÍCULO 3</w:t>
      </w:r>
      <w:r w:rsidR="004B7205">
        <w:rPr>
          <w:rFonts w:ascii="Arial" w:hAnsi="Arial" w:cs="Arial"/>
          <w:b/>
          <w:sz w:val="24"/>
          <w:szCs w:val="24"/>
        </w:rPr>
        <w:t>3</w:t>
      </w:r>
      <w:r w:rsidRPr="00B7698D">
        <w:rPr>
          <w:rFonts w:ascii="Arial" w:hAnsi="Arial" w:cs="Arial"/>
          <w:b/>
          <w:sz w:val="24"/>
          <w:szCs w:val="24"/>
        </w:rPr>
        <w:t>º. SEGURO DE REPATRIACIÓN</w:t>
      </w:r>
      <w:r w:rsidRPr="00B7698D">
        <w:rPr>
          <w:rFonts w:ascii="Arial" w:hAnsi="Arial" w:cs="Arial"/>
          <w:sz w:val="24"/>
          <w:szCs w:val="24"/>
        </w:rPr>
        <w:t xml:space="preserve">. Todo colombiano que se encuentre en condición de migrante irregular y se registre en los consulados colombianos tendrá derecho a un seguro de repatriación, cuando se requiera la asistencia y protección inmediata. </w:t>
      </w:r>
    </w:p>
    <w:p w:rsidR="00B7698D" w:rsidRPr="00B7698D" w:rsidRDefault="00B7698D" w:rsidP="00B7698D">
      <w:pPr>
        <w:spacing w:after="0" w:line="240" w:lineRule="auto"/>
        <w:jc w:val="both"/>
        <w:rPr>
          <w:rFonts w:ascii="Arial" w:hAnsi="Arial" w:cs="Arial"/>
          <w:b/>
          <w:sz w:val="24"/>
          <w:szCs w:val="24"/>
        </w:rPr>
      </w:pPr>
    </w:p>
    <w:p w:rsidR="00B7698D" w:rsidRPr="00B7698D" w:rsidRDefault="008C2A27" w:rsidP="00B7698D">
      <w:pPr>
        <w:spacing w:after="0" w:line="240" w:lineRule="auto"/>
        <w:jc w:val="both"/>
        <w:rPr>
          <w:rFonts w:ascii="Arial" w:hAnsi="Arial" w:cs="Arial"/>
          <w:sz w:val="24"/>
          <w:szCs w:val="24"/>
        </w:rPr>
      </w:pPr>
      <w:r>
        <w:rPr>
          <w:rFonts w:ascii="Arial" w:hAnsi="Arial" w:cs="Arial"/>
          <w:sz w:val="24"/>
          <w:szCs w:val="24"/>
        </w:rPr>
        <w:t>El Gobierno N</w:t>
      </w:r>
      <w:r w:rsidR="00B7698D" w:rsidRPr="00B7698D">
        <w:rPr>
          <w:rFonts w:ascii="Arial" w:hAnsi="Arial" w:cs="Arial"/>
          <w:sz w:val="24"/>
          <w:szCs w:val="24"/>
        </w:rPr>
        <w:t>acional realizará alianzas estratégicas con las aerolíneas que cumplen rutas dentro del territorio nacional, para el traslado del cuerpo. El costo adicional de exequias y demás costos funerarios lo asumirán las familias.</w:t>
      </w:r>
    </w:p>
    <w:p w:rsidR="00B7698D" w:rsidRPr="00B7698D" w:rsidRDefault="00B7698D" w:rsidP="00B7698D">
      <w:pPr>
        <w:spacing w:after="0" w:line="240" w:lineRule="auto"/>
        <w:jc w:val="both"/>
        <w:rPr>
          <w:rFonts w:ascii="Arial" w:hAnsi="Arial" w:cs="Arial"/>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b/>
          <w:sz w:val="24"/>
          <w:szCs w:val="24"/>
        </w:rPr>
        <w:t>ARTÍCULO 3</w:t>
      </w:r>
      <w:r w:rsidR="004B7205">
        <w:rPr>
          <w:rFonts w:ascii="Arial" w:hAnsi="Arial" w:cs="Arial"/>
          <w:b/>
          <w:sz w:val="24"/>
          <w:szCs w:val="24"/>
        </w:rPr>
        <w:t>4</w:t>
      </w:r>
      <w:r w:rsidRPr="00B7698D">
        <w:rPr>
          <w:rFonts w:ascii="Arial" w:hAnsi="Arial" w:cs="Arial"/>
          <w:b/>
          <w:sz w:val="24"/>
          <w:szCs w:val="24"/>
        </w:rPr>
        <w:t>º. ELIMINACIÓN DEL IMPUESTO AL TIMBRE Y AJUSTE VALOR PASAPORTE</w:t>
      </w:r>
      <w:r w:rsidRPr="00B7698D">
        <w:rPr>
          <w:rFonts w:ascii="Arial" w:hAnsi="Arial" w:cs="Arial"/>
          <w:sz w:val="24"/>
          <w:szCs w:val="24"/>
        </w:rPr>
        <w:t xml:space="preserve">. El Gobierno </w:t>
      </w:r>
      <w:r w:rsidR="008C2A27">
        <w:rPr>
          <w:rFonts w:ascii="Arial" w:hAnsi="Arial" w:cs="Arial"/>
          <w:sz w:val="24"/>
          <w:szCs w:val="24"/>
        </w:rPr>
        <w:t>N</w:t>
      </w:r>
      <w:r w:rsidRPr="00B7698D">
        <w:rPr>
          <w:rFonts w:ascii="Arial" w:hAnsi="Arial" w:cs="Arial"/>
          <w:sz w:val="24"/>
          <w:szCs w:val="24"/>
        </w:rPr>
        <w:t>acional presentará al Congreso de la República un proyecto de ley que elimine el impuesto al timbre al pago de pasaportes.</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sz w:val="24"/>
          <w:szCs w:val="24"/>
        </w:rPr>
      </w:pPr>
      <w:r w:rsidRPr="00B7698D">
        <w:rPr>
          <w:rFonts w:ascii="Arial" w:hAnsi="Arial" w:cs="Arial"/>
          <w:b/>
          <w:sz w:val="24"/>
          <w:szCs w:val="24"/>
        </w:rPr>
        <w:t>ARTÍCULO 3</w:t>
      </w:r>
      <w:r w:rsidR="004B7205">
        <w:rPr>
          <w:rFonts w:ascii="Arial" w:hAnsi="Arial" w:cs="Arial"/>
          <w:b/>
          <w:sz w:val="24"/>
          <w:szCs w:val="24"/>
        </w:rPr>
        <w:t>5</w:t>
      </w:r>
      <w:r w:rsidRPr="00B7698D">
        <w:rPr>
          <w:rFonts w:ascii="Arial" w:hAnsi="Arial" w:cs="Arial"/>
          <w:b/>
          <w:sz w:val="24"/>
          <w:szCs w:val="24"/>
        </w:rPr>
        <w:t>°. MENORES DE EDAD NACIDOS EN COLOMBIA.</w:t>
      </w:r>
      <w:r w:rsidRPr="00B7698D">
        <w:rPr>
          <w:rFonts w:ascii="Arial" w:hAnsi="Arial" w:cs="Arial"/>
          <w:sz w:val="24"/>
          <w:szCs w:val="24"/>
        </w:rPr>
        <w:t xml:space="preserve"> Los menores de edad que nacieren en territorio colombiano y cuyos padres se encuentran en condición de migrantes irregulares, serán registrados ante la autoridad competente a la mayor brevedad posible.</w:t>
      </w:r>
    </w:p>
    <w:p w:rsidR="00B7698D" w:rsidRPr="00B7698D" w:rsidRDefault="00B7698D" w:rsidP="00B7698D">
      <w:pPr>
        <w:spacing w:after="0" w:line="240" w:lineRule="auto"/>
        <w:jc w:val="both"/>
        <w:rPr>
          <w:rFonts w:ascii="Arial" w:hAnsi="Arial" w:cs="Arial"/>
          <w:sz w:val="24"/>
          <w:szCs w:val="24"/>
        </w:rPr>
      </w:pPr>
    </w:p>
    <w:p w:rsidR="00B7698D" w:rsidRPr="00B7698D" w:rsidRDefault="00B7698D" w:rsidP="00B7698D">
      <w:pPr>
        <w:spacing w:after="0" w:line="240" w:lineRule="auto"/>
        <w:jc w:val="both"/>
        <w:rPr>
          <w:rFonts w:ascii="Arial" w:hAnsi="Arial" w:cs="Arial"/>
          <w:b/>
          <w:sz w:val="24"/>
          <w:szCs w:val="24"/>
        </w:rPr>
      </w:pPr>
      <w:r w:rsidRPr="00B7698D">
        <w:rPr>
          <w:rFonts w:ascii="Arial" w:hAnsi="Arial" w:cs="Arial"/>
          <w:sz w:val="24"/>
          <w:szCs w:val="24"/>
        </w:rPr>
        <w:t xml:space="preserve">Para la determinación de su nacionalidad el Gobierno </w:t>
      </w:r>
      <w:r w:rsidR="008C2A27">
        <w:rPr>
          <w:rFonts w:ascii="Arial" w:hAnsi="Arial" w:cs="Arial"/>
          <w:sz w:val="24"/>
          <w:szCs w:val="24"/>
        </w:rPr>
        <w:t>N</w:t>
      </w:r>
      <w:r w:rsidRPr="00B7698D">
        <w:rPr>
          <w:rFonts w:ascii="Arial" w:hAnsi="Arial" w:cs="Arial"/>
          <w:sz w:val="24"/>
          <w:szCs w:val="24"/>
        </w:rPr>
        <w:t xml:space="preserve">acional establecerá acuerdos bilaterales con los países de origen de los padres a fin de </w:t>
      </w:r>
      <w:r w:rsidR="008C2A27">
        <w:rPr>
          <w:rFonts w:ascii="Arial" w:hAnsi="Arial" w:cs="Arial"/>
          <w:sz w:val="24"/>
          <w:szCs w:val="24"/>
        </w:rPr>
        <w:t>establece</w:t>
      </w:r>
      <w:r w:rsidRPr="00B7698D">
        <w:rPr>
          <w:rFonts w:ascii="Arial" w:hAnsi="Arial" w:cs="Arial"/>
          <w:sz w:val="24"/>
          <w:szCs w:val="24"/>
        </w:rPr>
        <w:t>r una nacionalidad a los mismos.</w:t>
      </w:r>
    </w:p>
    <w:p w:rsidR="00B7698D" w:rsidRPr="00B7698D" w:rsidRDefault="00B7698D" w:rsidP="00B7698D">
      <w:pPr>
        <w:spacing w:after="0" w:line="240" w:lineRule="auto"/>
        <w:jc w:val="both"/>
        <w:rPr>
          <w:rFonts w:ascii="Arial" w:hAnsi="Arial" w:cs="Arial"/>
          <w:b/>
          <w:sz w:val="24"/>
          <w:szCs w:val="24"/>
        </w:rPr>
      </w:pPr>
    </w:p>
    <w:p w:rsidR="00B7698D" w:rsidRPr="00B7698D" w:rsidRDefault="00B7698D" w:rsidP="00B7698D">
      <w:pPr>
        <w:spacing w:after="0" w:line="240" w:lineRule="auto"/>
        <w:jc w:val="both"/>
        <w:rPr>
          <w:rFonts w:ascii="Arial" w:hAnsi="Arial" w:cs="Arial"/>
          <w:sz w:val="24"/>
          <w:szCs w:val="24"/>
        </w:rPr>
      </w:pPr>
      <w:r w:rsidRPr="00B7698D">
        <w:rPr>
          <w:rFonts w:ascii="Arial" w:hAnsi="Arial" w:cs="Arial"/>
          <w:b/>
          <w:sz w:val="24"/>
          <w:szCs w:val="24"/>
        </w:rPr>
        <w:t>ARTICULO 3</w:t>
      </w:r>
      <w:r w:rsidR="004B7205">
        <w:rPr>
          <w:rFonts w:ascii="Arial" w:hAnsi="Arial" w:cs="Arial"/>
          <w:b/>
          <w:sz w:val="24"/>
          <w:szCs w:val="24"/>
        </w:rPr>
        <w:t>6</w:t>
      </w:r>
      <w:r w:rsidRPr="00B7698D">
        <w:rPr>
          <w:rFonts w:ascii="Arial" w:hAnsi="Arial" w:cs="Arial"/>
          <w:b/>
          <w:sz w:val="24"/>
          <w:szCs w:val="24"/>
        </w:rPr>
        <w:t>º.VIGENCIA Y DEROGATORIA.</w:t>
      </w:r>
      <w:r w:rsidR="008C2A27">
        <w:rPr>
          <w:rFonts w:ascii="Arial" w:hAnsi="Arial" w:cs="Arial"/>
          <w:sz w:val="24"/>
          <w:szCs w:val="24"/>
        </w:rPr>
        <w:t xml:space="preserve"> La presente </w:t>
      </w:r>
      <w:r w:rsidR="00265DB2">
        <w:rPr>
          <w:rFonts w:ascii="Arial" w:hAnsi="Arial" w:cs="Arial"/>
          <w:sz w:val="24"/>
          <w:szCs w:val="24"/>
        </w:rPr>
        <w:t>l</w:t>
      </w:r>
      <w:r w:rsidRPr="00B7698D">
        <w:rPr>
          <w:rFonts w:ascii="Arial" w:hAnsi="Arial" w:cs="Arial"/>
          <w:sz w:val="24"/>
          <w:szCs w:val="24"/>
        </w:rPr>
        <w:t>ey rige a partir de su publicación y deroga las disposiciones que le sean contrarias.</w:t>
      </w:r>
    </w:p>
    <w:bookmarkEnd w:id="1"/>
    <w:p w:rsidR="00C41C57" w:rsidRDefault="00C41C57" w:rsidP="00DD7930">
      <w:pPr>
        <w:pStyle w:val="Prrafodelista1"/>
        <w:tabs>
          <w:tab w:val="left" w:pos="426"/>
        </w:tabs>
        <w:spacing w:after="0" w:line="240" w:lineRule="auto"/>
        <w:ind w:left="0"/>
        <w:jc w:val="both"/>
        <w:rPr>
          <w:rFonts w:ascii="Arial" w:hAnsi="Arial" w:cs="Arial"/>
          <w:sz w:val="24"/>
          <w:szCs w:val="24"/>
        </w:rPr>
      </w:pPr>
    </w:p>
    <w:p w:rsidR="000A636F" w:rsidRPr="00B12B2F" w:rsidRDefault="00B12B2F" w:rsidP="00B7698D">
      <w:pPr>
        <w:spacing w:after="0" w:line="240" w:lineRule="auto"/>
        <w:jc w:val="both"/>
        <w:rPr>
          <w:rFonts w:ascii="Arial" w:hAnsi="Arial" w:cs="Arial"/>
          <w:sz w:val="24"/>
          <w:szCs w:val="24"/>
        </w:rPr>
      </w:pPr>
      <w:r w:rsidRPr="00B12B2F">
        <w:rPr>
          <w:rFonts w:ascii="Arial" w:hAnsi="Arial" w:cs="Arial"/>
          <w:sz w:val="24"/>
          <w:szCs w:val="24"/>
        </w:rPr>
        <w:t>De los senadores</w:t>
      </w:r>
      <w:r w:rsidR="00954352">
        <w:rPr>
          <w:rFonts w:ascii="Arial" w:hAnsi="Arial" w:cs="Arial"/>
          <w:sz w:val="24"/>
          <w:szCs w:val="24"/>
        </w:rPr>
        <w:t xml:space="preserve"> y representantes</w:t>
      </w:r>
      <w:r w:rsidRPr="00B12B2F">
        <w:rPr>
          <w:rFonts w:ascii="Arial" w:hAnsi="Arial" w:cs="Arial"/>
          <w:sz w:val="24"/>
          <w:szCs w:val="24"/>
        </w:rPr>
        <w:t xml:space="preserve">, </w:t>
      </w:r>
    </w:p>
    <w:p w:rsidR="000A636F" w:rsidRDefault="000A636F" w:rsidP="00B7698D">
      <w:pPr>
        <w:spacing w:after="0" w:line="240" w:lineRule="auto"/>
        <w:jc w:val="both"/>
        <w:rPr>
          <w:rFonts w:ascii="Arial" w:hAnsi="Arial" w:cs="Arial"/>
          <w:b/>
          <w:sz w:val="24"/>
          <w:szCs w:val="24"/>
        </w:rPr>
      </w:pPr>
    </w:p>
    <w:p w:rsidR="00AE36A8" w:rsidRDefault="00AE36A8" w:rsidP="00B7698D">
      <w:pPr>
        <w:spacing w:after="0" w:line="240" w:lineRule="auto"/>
        <w:jc w:val="both"/>
        <w:rPr>
          <w:rFonts w:ascii="Arial" w:hAnsi="Arial" w:cs="Arial"/>
          <w:b/>
          <w:sz w:val="24"/>
          <w:szCs w:val="24"/>
        </w:rPr>
      </w:pPr>
    </w:p>
    <w:p w:rsidR="00AE36A8" w:rsidRDefault="00AE36A8" w:rsidP="00B7698D">
      <w:pPr>
        <w:spacing w:after="0" w:line="240" w:lineRule="auto"/>
        <w:jc w:val="both"/>
        <w:rPr>
          <w:rFonts w:ascii="Arial" w:hAnsi="Arial" w:cs="Arial"/>
          <w:b/>
          <w:sz w:val="24"/>
          <w:szCs w:val="24"/>
        </w:rPr>
      </w:pPr>
    </w:p>
    <w:p w:rsidR="00AE36A8" w:rsidRDefault="00AE36A8" w:rsidP="00B7698D">
      <w:pPr>
        <w:spacing w:after="0" w:line="240" w:lineRule="auto"/>
        <w:jc w:val="both"/>
        <w:rPr>
          <w:rFonts w:ascii="Arial" w:hAnsi="Arial" w:cs="Arial"/>
          <w:b/>
          <w:sz w:val="24"/>
          <w:szCs w:val="24"/>
        </w:rPr>
      </w:pPr>
    </w:p>
    <w:p w:rsidR="00AE36A8" w:rsidRDefault="00AE36A8" w:rsidP="00B7698D">
      <w:pPr>
        <w:spacing w:after="0" w:line="240" w:lineRule="auto"/>
        <w:jc w:val="both"/>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947467" w:rsidRDefault="00947467" w:rsidP="007949E5">
      <w:pPr>
        <w:spacing w:after="0" w:line="240" w:lineRule="auto"/>
        <w:rPr>
          <w:rFonts w:ascii="Arial" w:hAnsi="Arial" w:cs="Arial"/>
          <w:b/>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r>
        <w:rPr>
          <w:rFonts w:ascii="Arial" w:eastAsia="Libre Baskerville" w:hAnsi="Arial" w:cs="Arial"/>
          <w:sz w:val="24"/>
          <w:szCs w:val="24"/>
        </w:rPr>
        <w:t>_______________________________              ______________________________</w:t>
      </w:r>
    </w:p>
    <w:p w:rsidR="007949E5"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sidRPr="00C210C0">
        <w:rPr>
          <w:rFonts w:ascii="Arial" w:hAnsi="Arial" w:cs="Arial"/>
          <w:b/>
          <w:sz w:val="24"/>
          <w:szCs w:val="24"/>
        </w:rPr>
        <w:t xml:space="preserve">EMMA CLAUDIA CASTELLANOS </w:t>
      </w:r>
      <w:r>
        <w:rPr>
          <w:rFonts w:ascii="Arial" w:hAnsi="Arial" w:cs="Arial"/>
          <w:b/>
          <w:sz w:val="24"/>
          <w:szCs w:val="24"/>
        </w:rPr>
        <w:t xml:space="preserve">                  JOSÉ LUIS PÉREZ OYUELA</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Senadora de la República                                  Senador de la República</w:t>
      </w: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_________________________________</w:t>
      </w:r>
    </w:p>
    <w:p w:rsidR="007949E5"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ÁNGELA SÁNCHEZ LEAL</w:t>
      </w:r>
      <w:r w:rsidRPr="00C210C0">
        <w:rPr>
          <w:rFonts w:ascii="Arial" w:hAnsi="Arial" w:cs="Arial"/>
          <w:b/>
          <w:sz w:val="24"/>
          <w:szCs w:val="24"/>
        </w:rPr>
        <w:t xml:space="preserve"> </w:t>
      </w:r>
      <w:r>
        <w:rPr>
          <w:rFonts w:ascii="Arial" w:hAnsi="Arial" w:cs="Arial"/>
          <w:b/>
          <w:sz w:val="24"/>
          <w:szCs w:val="24"/>
        </w:rPr>
        <w:t xml:space="preserve">                        </w:t>
      </w:r>
      <w:r w:rsidRPr="00A85525">
        <w:rPr>
          <w:rFonts w:ascii="Arial" w:hAnsi="Arial" w:cs="Arial"/>
          <w:b/>
          <w:sz w:val="24"/>
          <w:szCs w:val="24"/>
        </w:rPr>
        <w:t>RICHARD ALFONSO AGUILAR VILLA</w:t>
      </w:r>
      <w:r>
        <w:rPr>
          <w:rFonts w:ascii="Arial" w:hAnsi="Arial" w:cs="Arial"/>
          <w:b/>
          <w:sz w:val="24"/>
          <w:szCs w:val="24"/>
        </w:rPr>
        <w:t xml:space="preserve">  </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Senador de la República</w:t>
      </w: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jc w:val="center"/>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jc w:val="center"/>
        <w:rPr>
          <w:rFonts w:ascii="Arial" w:hAnsi="Arial" w:cs="Arial"/>
          <w:b/>
          <w:sz w:val="24"/>
          <w:szCs w:val="24"/>
        </w:rPr>
      </w:pPr>
    </w:p>
    <w:p w:rsidR="007949E5" w:rsidRDefault="007949E5" w:rsidP="007949E5">
      <w:pPr>
        <w:spacing w:after="0" w:line="240" w:lineRule="auto"/>
        <w:jc w:val="center"/>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w:t>
      </w:r>
    </w:p>
    <w:p w:rsidR="007949E5"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sidRPr="00A85525">
        <w:rPr>
          <w:rFonts w:ascii="Arial" w:hAnsi="Arial" w:cs="Arial"/>
          <w:b/>
          <w:sz w:val="24"/>
          <w:szCs w:val="24"/>
        </w:rPr>
        <w:t xml:space="preserve"> </w:t>
      </w:r>
      <w:r>
        <w:rPr>
          <w:rFonts w:ascii="Arial" w:hAnsi="Arial" w:cs="Arial"/>
          <w:b/>
          <w:sz w:val="24"/>
          <w:szCs w:val="24"/>
        </w:rPr>
        <w:t xml:space="preserve">     </w:t>
      </w:r>
      <w:r w:rsidRPr="00B12B2F">
        <w:rPr>
          <w:rFonts w:ascii="Arial" w:hAnsi="Arial" w:cs="Arial"/>
          <w:b/>
          <w:sz w:val="24"/>
          <w:szCs w:val="24"/>
        </w:rPr>
        <w:t xml:space="preserve">ARTURO CHAR CHALJUB </w:t>
      </w:r>
      <w:r>
        <w:rPr>
          <w:rFonts w:ascii="Arial" w:hAnsi="Arial" w:cs="Arial"/>
          <w:b/>
          <w:sz w:val="24"/>
          <w:szCs w:val="24"/>
        </w:rPr>
        <w:t xml:space="preserve">                              </w:t>
      </w:r>
      <w:r w:rsidRPr="002C6B42">
        <w:rPr>
          <w:rFonts w:ascii="Arial" w:hAnsi="Arial" w:cs="Arial"/>
          <w:b/>
          <w:sz w:val="24"/>
          <w:szCs w:val="24"/>
        </w:rPr>
        <w:t xml:space="preserve">GERMÁN VARÓN COTRINO </w:t>
      </w:r>
    </w:p>
    <w:p w:rsidR="007949E5" w:rsidRDefault="007949E5" w:rsidP="007949E5">
      <w:pPr>
        <w:spacing w:after="0" w:line="24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7949E5" w:rsidRDefault="007949E5" w:rsidP="007949E5">
      <w:pPr>
        <w:spacing w:after="0" w:line="240" w:lineRule="auto"/>
        <w:jc w:val="both"/>
        <w:rPr>
          <w:rFonts w:ascii="Arial" w:hAnsi="Arial" w:cs="Arial"/>
          <w:sz w:val="24"/>
          <w:szCs w:val="24"/>
        </w:rPr>
      </w:pPr>
    </w:p>
    <w:p w:rsidR="007949E5" w:rsidRDefault="007949E5" w:rsidP="007949E5">
      <w:pPr>
        <w:spacing w:after="0" w:line="240" w:lineRule="auto"/>
        <w:jc w:val="both"/>
        <w:rPr>
          <w:rFonts w:ascii="Arial" w:hAnsi="Arial" w:cs="Arial"/>
          <w:sz w:val="24"/>
          <w:szCs w:val="24"/>
        </w:rPr>
      </w:pPr>
    </w:p>
    <w:p w:rsidR="007949E5" w:rsidRDefault="007949E5" w:rsidP="007949E5">
      <w:pPr>
        <w:spacing w:after="0" w:line="240" w:lineRule="auto"/>
        <w:jc w:val="both"/>
        <w:rPr>
          <w:rFonts w:ascii="Arial" w:hAnsi="Arial" w:cs="Arial"/>
          <w:sz w:val="24"/>
          <w:szCs w:val="24"/>
        </w:rPr>
      </w:pPr>
    </w:p>
    <w:p w:rsidR="007949E5" w:rsidRDefault="007949E5" w:rsidP="007949E5">
      <w:pPr>
        <w:spacing w:after="0" w:line="240" w:lineRule="auto"/>
        <w:jc w:val="both"/>
        <w:rPr>
          <w:rFonts w:ascii="Arial" w:hAnsi="Arial" w:cs="Arial"/>
          <w:sz w:val="24"/>
          <w:szCs w:val="24"/>
        </w:rPr>
      </w:pPr>
    </w:p>
    <w:p w:rsidR="007949E5" w:rsidRDefault="007949E5" w:rsidP="007949E5">
      <w:pPr>
        <w:spacing w:after="0" w:line="240" w:lineRule="auto"/>
        <w:jc w:val="both"/>
        <w:rPr>
          <w:rFonts w:ascii="Arial" w:hAnsi="Arial" w:cs="Arial"/>
          <w:sz w:val="24"/>
          <w:szCs w:val="24"/>
        </w:rPr>
      </w:pPr>
    </w:p>
    <w:p w:rsidR="007949E5" w:rsidRDefault="007949E5" w:rsidP="007949E5">
      <w:pPr>
        <w:spacing w:after="0" w:line="240" w:lineRule="auto"/>
        <w:jc w:val="both"/>
        <w:rPr>
          <w:rFonts w:ascii="Arial"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_________________________________</w:t>
      </w:r>
    </w:p>
    <w:p w:rsidR="007949E5"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sidRPr="00B93E62">
        <w:rPr>
          <w:rFonts w:ascii="Arial" w:hAnsi="Arial" w:cs="Arial"/>
          <w:b/>
          <w:sz w:val="24"/>
          <w:szCs w:val="24"/>
        </w:rPr>
        <w:t>DAIRA GALVIS MÉNDEZ</w:t>
      </w:r>
      <w:r w:rsidRPr="00B93E62">
        <w:rPr>
          <w:rFonts w:ascii="Arial" w:hAnsi="Arial" w:cs="Arial"/>
          <w:b/>
          <w:sz w:val="24"/>
          <w:szCs w:val="24"/>
        </w:rPr>
        <w:tab/>
      </w:r>
      <w:r>
        <w:rPr>
          <w:rFonts w:ascii="Arial" w:hAnsi="Arial" w:cs="Arial"/>
          <w:b/>
          <w:sz w:val="24"/>
          <w:szCs w:val="24"/>
        </w:rPr>
        <w:t xml:space="preserve">          ANTONIO LUIS ZABARAÍ</w:t>
      </w:r>
      <w:r w:rsidRPr="002C6B42">
        <w:rPr>
          <w:rFonts w:ascii="Arial" w:hAnsi="Arial" w:cs="Arial"/>
          <w:b/>
          <w:sz w:val="24"/>
          <w:szCs w:val="24"/>
        </w:rPr>
        <w:t xml:space="preserve">N GUEVARA </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Senadora de la República                                     Senador de la República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___________________________________              __________________________</w:t>
      </w:r>
    </w:p>
    <w:p w:rsidR="007949E5" w:rsidRDefault="007949E5" w:rsidP="007949E5">
      <w:pPr>
        <w:spacing w:after="0" w:line="240" w:lineRule="auto"/>
        <w:jc w:val="both"/>
        <w:rPr>
          <w:rFonts w:ascii="Arial" w:hAnsi="Arial" w:cs="Arial"/>
          <w:b/>
          <w:sz w:val="24"/>
          <w:szCs w:val="24"/>
        </w:rPr>
      </w:pPr>
      <w:r w:rsidRPr="00344FFB">
        <w:rPr>
          <w:rFonts w:ascii="Arial" w:hAnsi="Arial" w:cs="Arial"/>
          <w:b/>
          <w:sz w:val="24"/>
          <w:szCs w:val="24"/>
        </w:rPr>
        <w:t xml:space="preserve">CARLOS FERNANDO </w:t>
      </w:r>
      <w:r>
        <w:rPr>
          <w:rFonts w:ascii="Arial" w:hAnsi="Arial" w:cs="Arial"/>
          <w:b/>
          <w:sz w:val="24"/>
          <w:szCs w:val="24"/>
        </w:rPr>
        <w:t>MOTOA</w:t>
      </w:r>
      <w:r w:rsidRPr="00344FFB">
        <w:rPr>
          <w:rFonts w:ascii="Arial" w:hAnsi="Arial" w:cs="Arial"/>
          <w:b/>
          <w:sz w:val="24"/>
          <w:szCs w:val="24"/>
        </w:rPr>
        <w:t xml:space="preserve"> SOLARTE </w:t>
      </w:r>
      <w:r>
        <w:rPr>
          <w:rFonts w:ascii="Arial" w:hAnsi="Arial" w:cs="Arial"/>
          <w:b/>
          <w:sz w:val="24"/>
          <w:szCs w:val="24"/>
        </w:rPr>
        <w:t xml:space="preserve">               </w:t>
      </w:r>
      <w:r w:rsidRPr="00344FFB">
        <w:rPr>
          <w:rFonts w:ascii="Arial" w:hAnsi="Arial" w:cs="Arial"/>
          <w:b/>
          <w:sz w:val="24"/>
          <w:szCs w:val="24"/>
        </w:rPr>
        <w:t>RODRIGO</w:t>
      </w:r>
      <w:r>
        <w:rPr>
          <w:rFonts w:ascii="Arial" w:hAnsi="Arial" w:cs="Arial"/>
          <w:b/>
          <w:sz w:val="24"/>
          <w:szCs w:val="24"/>
        </w:rPr>
        <w:t xml:space="preserve"> LARA </w:t>
      </w:r>
      <w:r w:rsidRPr="00344FFB">
        <w:rPr>
          <w:rFonts w:ascii="Arial" w:hAnsi="Arial" w:cs="Arial"/>
          <w:b/>
          <w:sz w:val="24"/>
          <w:szCs w:val="24"/>
        </w:rPr>
        <w:t>RESTREPO</w:t>
      </w:r>
    </w:p>
    <w:p w:rsidR="007949E5"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______________________________________     _____________________________</w:t>
      </w:r>
    </w:p>
    <w:p w:rsidR="007949E5" w:rsidRDefault="007949E5" w:rsidP="007949E5">
      <w:pPr>
        <w:spacing w:after="0" w:line="240" w:lineRule="auto"/>
        <w:jc w:val="both"/>
        <w:rPr>
          <w:rFonts w:ascii="Arial" w:hAnsi="Arial" w:cs="Arial"/>
          <w:b/>
          <w:sz w:val="24"/>
          <w:szCs w:val="24"/>
        </w:rPr>
      </w:pPr>
      <w:r w:rsidRPr="00B93E62">
        <w:rPr>
          <w:rFonts w:ascii="Arial" w:hAnsi="Arial" w:cs="Arial"/>
          <w:b/>
          <w:sz w:val="24"/>
          <w:szCs w:val="24"/>
        </w:rPr>
        <w:t>LUIS EDUARDO DIAZ GRANADOS TORRES</w:t>
      </w:r>
      <w:r>
        <w:rPr>
          <w:rFonts w:ascii="Arial" w:hAnsi="Arial" w:cs="Arial"/>
          <w:b/>
          <w:sz w:val="24"/>
          <w:szCs w:val="24"/>
        </w:rPr>
        <w:t xml:space="preserve">      </w:t>
      </w:r>
      <w:r w:rsidRPr="00B12B2F">
        <w:rPr>
          <w:rFonts w:ascii="Arial" w:hAnsi="Arial" w:cs="Arial"/>
          <w:b/>
          <w:sz w:val="24"/>
          <w:szCs w:val="24"/>
        </w:rPr>
        <w:t>EDGAR JE</w:t>
      </w:r>
      <w:r>
        <w:rPr>
          <w:rFonts w:ascii="Arial" w:hAnsi="Arial" w:cs="Arial"/>
          <w:b/>
          <w:sz w:val="24"/>
          <w:szCs w:val="24"/>
        </w:rPr>
        <w:t>SÚ</w:t>
      </w:r>
      <w:r w:rsidRPr="00B12B2F">
        <w:rPr>
          <w:rFonts w:ascii="Arial" w:hAnsi="Arial" w:cs="Arial"/>
          <w:b/>
          <w:sz w:val="24"/>
          <w:szCs w:val="24"/>
        </w:rPr>
        <w:t xml:space="preserve">S </w:t>
      </w:r>
      <w:r>
        <w:rPr>
          <w:rFonts w:ascii="Arial" w:hAnsi="Arial" w:cs="Arial"/>
          <w:b/>
          <w:sz w:val="24"/>
          <w:szCs w:val="24"/>
        </w:rPr>
        <w:t>DIAZ</w:t>
      </w:r>
      <w:r w:rsidRPr="00B12B2F">
        <w:rPr>
          <w:rFonts w:ascii="Arial" w:hAnsi="Arial" w:cs="Arial"/>
          <w:b/>
          <w:sz w:val="24"/>
          <w:szCs w:val="24"/>
        </w:rPr>
        <w:t xml:space="preserve"> CONTRERAS</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 xml:space="preserve">_______________________________          _________________________________ </w:t>
      </w:r>
      <w:r w:rsidRPr="00A85525">
        <w:rPr>
          <w:rFonts w:ascii="Arial" w:hAnsi="Arial" w:cs="Arial"/>
          <w:b/>
          <w:sz w:val="24"/>
          <w:szCs w:val="24"/>
        </w:rPr>
        <w:t>ANA MARIA CASTAÑEDA GOMEZ</w:t>
      </w:r>
      <w:r>
        <w:rPr>
          <w:rFonts w:ascii="Arial" w:hAnsi="Arial" w:cs="Arial"/>
          <w:b/>
          <w:sz w:val="24"/>
          <w:szCs w:val="24"/>
        </w:rPr>
        <w:t xml:space="preserve">             FABIÁ</w:t>
      </w:r>
      <w:r w:rsidRPr="00A85525">
        <w:rPr>
          <w:rFonts w:ascii="Arial" w:hAnsi="Arial" w:cs="Arial"/>
          <w:b/>
          <w:sz w:val="24"/>
          <w:szCs w:val="24"/>
        </w:rPr>
        <w:t xml:space="preserve">N GERARDO CASTILLO SUAREZ </w:t>
      </w:r>
      <w:r>
        <w:rPr>
          <w:rFonts w:ascii="Arial" w:hAnsi="Arial" w:cs="Arial"/>
          <w:b/>
          <w:sz w:val="24"/>
          <w:szCs w:val="24"/>
        </w:rPr>
        <w:t xml:space="preserve">     </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Senadora de la República                                  Senador de la República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            _________________________________</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w:t>
      </w:r>
      <w:r w:rsidRPr="00344FFB">
        <w:rPr>
          <w:rFonts w:ascii="Arial" w:hAnsi="Arial" w:cs="Arial"/>
          <w:b/>
          <w:sz w:val="24"/>
          <w:szCs w:val="24"/>
        </w:rPr>
        <w:t>DIDIER LOBO CHINCHILLA</w:t>
      </w:r>
      <w:r>
        <w:rPr>
          <w:rFonts w:ascii="Arial" w:hAnsi="Arial" w:cs="Arial"/>
          <w:b/>
          <w:sz w:val="24"/>
          <w:szCs w:val="24"/>
        </w:rPr>
        <w:t xml:space="preserve">                 </w:t>
      </w:r>
      <w:r w:rsidRPr="00344FFB">
        <w:rPr>
          <w:rFonts w:ascii="Arial" w:hAnsi="Arial" w:cs="Arial"/>
          <w:b/>
          <w:sz w:val="24"/>
          <w:szCs w:val="24"/>
        </w:rPr>
        <w:t>CARLOS AB</w:t>
      </w:r>
      <w:r>
        <w:rPr>
          <w:rFonts w:ascii="Arial" w:hAnsi="Arial" w:cs="Arial"/>
          <w:b/>
          <w:sz w:val="24"/>
          <w:szCs w:val="24"/>
        </w:rPr>
        <w:t>RAHAM JIMÉ</w:t>
      </w:r>
      <w:r w:rsidRPr="00344FFB">
        <w:rPr>
          <w:rFonts w:ascii="Arial" w:hAnsi="Arial" w:cs="Arial"/>
          <w:b/>
          <w:sz w:val="24"/>
          <w:szCs w:val="24"/>
        </w:rPr>
        <w:t>NEZ L</w:t>
      </w:r>
      <w:r>
        <w:rPr>
          <w:rFonts w:ascii="Arial" w:hAnsi="Arial" w:cs="Arial"/>
          <w:b/>
          <w:sz w:val="24"/>
          <w:szCs w:val="24"/>
        </w:rPr>
        <w:t>Ó</w:t>
      </w:r>
      <w:r w:rsidRPr="00344FFB">
        <w:rPr>
          <w:rFonts w:ascii="Arial" w:hAnsi="Arial" w:cs="Arial"/>
          <w:b/>
          <w:sz w:val="24"/>
          <w:szCs w:val="24"/>
        </w:rPr>
        <w:t>PEZ</w:t>
      </w:r>
      <w:r>
        <w:rPr>
          <w:rFonts w:ascii="Arial" w:hAnsi="Arial" w:cs="Arial"/>
          <w:b/>
          <w:sz w:val="24"/>
          <w:szCs w:val="24"/>
        </w:rPr>
        <w:t xml:space="preserve">     </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Senador de la República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________________________________            _______________________________</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TEMÍ</w:t>
      </w:r>
      <w:r w:rsidRPr="002C6B42">
        <w:rPr>
          <w:rFonts w:ascii="Arial" w:hAnsi="Arial" w:cs="Arial"/>
          <w:b/>
          <w:sz w:val="24"/>
          <w:szCs w:val="24"/>
        </w:rPr>
        <w:t>STOCLES ORTEGA NARVAEZ</w:t>
      </w:r>
      <w:r>
        <w:rPr>
          <w:rFonts w:ascii="Arial" w:hAnsi="Arial" w:cs="Arial"/>
          <w:b/>
          <w:sz w:val="24"/>
          <w:szCs w:val="24"/>
        </w:rPr>
        <w:t xml:space="preserve">             </w:t>
      </w:r>
      <w:r w:rsidRPr="000A0DE1">
        <w:rPr>
          <w:rFonts w:ascii="Arial" w:hAnsi="Arial" w:cs="Arial"/>
          <w:b/>
          <w:sz w:val="24"/>
          <w:szCs w:val="24"/>
        </w:rPr>
        <w:t>JOSÉ IGNACIO MESA</w:t>
      </w:r>
      <w:r>
        <w:rPr>
          <w:rFonts w:ascii="Arial" w:hAnsi="Arial" w:cs="Arial"/>
          <w:b/>
          <w:sz w:val="24"/>
          <w:szCs w:val="24"/>
        </w:rPr>
        <w:t xml:space="preserve"> BETANCURT</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Senador de la República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           _________________________________</w:t>
      </w:r>
    </w:p>
    <w:p w:rsidR="007949E5" w:rsidRDefault="007949E5" w:rsidP="007949E5">
      <w:pPr>
        <w:spacing w:after="0" w:line="240" w:lineRule="auto"/>
        <w:rPr>
          <w:rFonts w:ascii="Arial" w:hAnsi="Arial" w:cs="Arial"/>
          <w:b/>
          <w:sz w:val="24"/>
          <w:szCs w:val="24"/>
        </w:rPr>
      </w:pPr>
      <w:r w:rsidRPr="007B276F">
        <w:rPr>
          <w:rFonts w:ascii="Arial" w:hAnsi="Arial" w:cs="Arial"/>
          <w:b/>
          <w:sz w:val="24"/>
          <w:szCs w:val="24"/>
        </w:rPr>
        <w:t>JOSÉ GABRIEL AMAR SEPULVEDA</w:t>
      </w:r>
      <w:r>
        <w:rPr>
          <w:rFonts w:ascii="Arial" w:hAnsi="Arial" w:cs="Arial"/>
          <w:b/>
          <w:sz w:val="24"/>
          <w:szCs w:val="24"/>
        </w:rPr>
        <w:t xml:space="preserve">            </w:t>
      </w:r>
      <w:r w:rsidRPr="00F94508">
        <w:rPr>
          <w:rFonts w:ascii="Arial" w:hAnsi="Arial" w:cs="Arial"/>
          <w:b/>
          <w:sz w:val="24"/>
          <w:szCs w:val="24"/>
        </w:rPr>
        <w:t>MODESTO ENRIQUE AGUILERA VIDES</w:t>
      </w:r>
    </w:p>
    <w:p w:rsidR="007949E5"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____________________________________          ____________________________</w:t>
      </w:r>
    </w:p>
    <w:p w:rsidR="007949E5" w:rsidRDefault="007949E5" w:rsidP="007949E5">
      <w:pPr>
        <w:spacing w:after="0" w:line="240" w:lineRule="auto"/>
        <w:rPr>
          <w:rFonts w:ascii="Arial" w:hAnsi="Arial" w:cs="Arial"/>
          <w:b/>
          <w:sz w:val="24"/>
          <w:szCs w:val="24"/>
        </w:rPr>
      </w:pPr>
      <w:r w:rsidRPr="00F94508">
        <w:rPr>
          <w:rFonts w:ascii="Arial" w:hAnsi="Arial" w:cs="Arial"/>
          <w:b/>
          <w:sz w:val="24"/>
          <w:szCs w:val="24"/>
        </w:rPr>
        <w:t>CÉSAR AUGUSTO LORDUY MALDONADO</w:t>
      </w:r>
      <w:r>
        <w:rPr>
          <w:rFonts w:ascii="Arial" w:hAnsi="Arial" w:cs="Arial"/>
          <w:b/>
          <w:sz w:val="24"/>
          <w:szCs w:val="24"/>
        </w:rPr>
        <w:t xml:space="preserve">         </w:t>
      </w:r>
      <w:r w:rsidRPr="00F94508">
        <w:rPr>
          <w:rFonts w:ascii="Arial" w:hAnsi="Arial" w:cs="Arial"/>
          <w:b/>
          <w:sz w:val="24"/>
          <w:szCs w:val="24"/>
        </w:rPr>
        <w:t xml:space="preserve">  JOSÉ DANIEL LÓPEZ JIMÉNEZ</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___________________________________        _______________________________</w:t>
      </w:r>
    </w:p>
    <w:p w:rsidR="007949E5" w:rsidRDefault="007949E5" w:rsidP="007949E5">
      <w:pPr>
        <w:spacing w:after="0" w:line="240" w:lineRule="auto"/>
        <w:rPr>
          <w:rFonts w:ascii="Arial" w:hAnsi="Arial" w:cs="Arial"/>
          <w:b/>
          <w:sz w:val="24"/>
          <w:szCs w:val="24"/>
        </w:rPr>
      </w:pPr>
      <w:r w:rsidRPr="00F94508">
        <w:rPr>
          <w:rFonts w:ascii="Arial" w:hAnsi="Arial" w:cs="Arial"/>
          <w:b/>
          <w:sz w:val="24"/>
          <w:szCs w:val="24"/>
        </w:rPr>
        <w:t>KARINA ESTEFANÍA ROJANO PALACIO</w:t>
      </w:r>
      <w:r>
        <w:rPr>
          <w:rFonts w:ascii="Arial" w:hAnsi="Arial" w:cs="Arial"/>
          <w:b/>
          <w:sz w:val="24"/>
          <w:szCs w:val="24"/>
        </w:rPr>
        <w:t xml:space="preserve">         </w:t>
      </w:r>
      <w:r w:rsidRPr="00AE28B4">
        <w:rPr>
          <w:rFonts w:ascii="Arial" w:hAnsi="Arial" w:cs="Arial"/>
          <w:b/>
          <w:sz w:val="24"/>
          <w:szCs w:val="24"/>
        </w:rPr>
        <w:t>KAREN VIOLETTE CURE CORCIONE</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               __________________________________</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w:t>
      </w:r>
      <w:r w:rsidRPr="00AE28B4">
        <w:rPr>
          <w:rFonts w:ascii="Arial" w:hAnsi="Arial" w:cs="Arial"/>
          <w:b/>
          <w:sz w:val="24"/>
          <w:szCs w:val="24"/>
        </w:rPr>
        <w:t>GUSTAVO PUENTES DÍAZ</w:t>
      </w:r>
      <w:r>
        <w:rPr>
          <w:rFonts w:ascii="Arial" w:hAnsi="Arial" w:cs="Arial"/>
          <w:b/>
          <w:sz w:val="24"/>
          <w:szCs w:val="24"/>
        </w:rPr>
        <w:t xml:space="preserve">                  </w:t>
      </w:r>
      <w:r w:rsidRPr="00590B2B">
        <w:rPr>
          <w:rFonts w:ascii="Arial" w:hAnsi="Arial" w:cs="Arial"/>
          <w:b/>
          <w:sz w:val="24"/>
          <w:szCs w:val="24"/>
        </w:rPr>
        <w:t>JORGE ENRIQUE BENEDETTI MARTELO</w:t>
      </w:r>
    </w:p>
    <w:p w:rsidR="007949E5" w:rsidRDefault="007949E5" w:rsidP="007949E5">
      <w:pPr>
        <w:spacing w:after="0" w:line="240" w:lineRule="auto"/>
        <w:jc w:val="both"/>
        <w:rPr>
          <w:rFonts w:ascii="Arial" w:hAnsi="Arial" w:cs="Arial"/>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               __________________________________</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w:t>
      </w:r>
      <w:r w:rsidRPr="00AE28B4">
        <w:rPr>
          <w:rFonts w:ascii="Arial" w:hAnsi="Arial" w:cs="Arial"/>
          <w:b/>
          <w:sz w:val="24"/>
          <w:szCs w:val="24"/>
        </w:rPr>
        <w:t>ERWIN ARIAS BETANCUR</w:t>
      </w:r>
      <w:r>
        <w:rPr>
          <w:rFonts w:ascii="Arial" w:hAnsi="Arial" w:cs="Arial"/>
          <w:b/>
          <w:sz w:val="24"/>
          <w:szCs w:val="24"/>
        </w:rPr>
        <w:t xml:space="preserve">                       </w:t>
      </w:r>
      <w:r w:rsidRPr="00AE28B4">
        <w:rPr>
          <w:rFonts w:ascii="Arial" w:hAnsi="Arial" w:cs="Arial"/>
          <w:b/>
          <w:sz w:val="24"/>
          <w:szCs w:val="24"/>
        </w:rPr>
        <w:t>ELOY CHICHÍ QUINTERO ROMERO</w:t>
      </w:r>
    </w:p>
    <w:p w:rsidR="007949E5" w:rsidRPr="004A2587" w:rsidRDefault="007949E5" w:rsidP="007949E5">
      <w:pPr>
        <w:spacing w:after="0" w:line="240" w:lineRule="auto"/>
        <w:jc w:val="both"/>
        <w:rPr>
          <w:rFonts w:ascii="Arial" w:hAnsi="Arial" w:cs="Arial"/>
          <w:b/>
          <w:sz w:val="24"/>
          <w:szCs w:val="24"/>
        </w:rPr>
      </w:pPr>
      <w:r>
        <w:rPr>
          <w:rFonts w:ascii="Arial" w:hAnsi="Arial" w:cs="Arial"/>
          <w:b/>
          <w:sz w:val="24"/>
          <w:szCs w:val="24"/>
        </w:rPr>
        <w:t xml:space="preserve">        </w:t>
      </w:r>
      <w:r>
        <w:rPr>
          <w:rFonts w:ascii="Arial" w:hAnsi="Arial" w:cs="Arial"/>
          <w:sz w:val="24"/>
          <w:szCs w:val="24"/>
        </w:rPr>
        <w:t>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________________________________          _______________________________</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w:t>
      </w:r>
      <w:r w:rsidRPr="000B573E">
        <w:rPr>
          <w:rFonts w:ascii="Arial" w:hAnsi="Arial" w:cs="Arial"/>
          <w:b/>
          <w:sz w:val="24"/>
          <w:szCs w:val="24"/>
        </w:rPr>
        <w:t>GLORIA BETTY ZORRO AFRICANO</w:t>
      </w:r>
      <w:r>
        <w:rPr>
          <w:rFonts w:ascii="Arial" w:hAnsi="Arial" w:cs="Arial"/>
          <w:b/>
          <w:sz w:val="24"/>
          <w:szCs w:val="24"/>
        </w:rPr>
        <w:t xml:space="preserve">                       </w:t>
      </w:r>
      <w:r w:rsidRPr="000B573E">
        <w:rPr>
          <w:rFonts w:ascii="Arial" w:hAnsi="Arial" w:cs="Arial"/>
          <w:b/>
          <w:sz w:val="24"/>
          <w:szCs w:val="24"/>
        </w:rPr>
        <w:t>DAVID PULIDO NOVOA</w:t>
      </w:r>
      <w:r>
        <w:rPr>
          <w:rFonts w:ascii="Arial" w:hAnsi="Arial" w:cs="Arial"/>
          <w:b/>
          <w:sz w:val="24"/>
          <w:szCs w:val="24"/>
        </w:rPr>
        <w:t xml:space="preserve">            </w:t>
      </w:r>
    </w:p>
    <w:p w:rsidR="007949E5" w:rsidRPr="004A2587" w:rsidRDefault="007949E5" w:rsidP="007949E5">
      <w:pPr>
        <w:spacing w:after="0" w:line="240" w:lineRule="auto"/>
        <w:rPr>
          <w:rFonts w:ascii="Arial" w:hAnsi="Arial" w:cs="Arial"/>
          <w:b/>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            _________________________________</w:t>
      </w:r>
      <w:r>
        <w:rPr>
          <w:rFonts w:ascii="Arial" w:hAnsi="Arial" w:cs="Arial"/>
          <w:b/>
          <w:sz w:val="24"/>
          <w:szCs w:val="24"/>
        </w:rPr>
        <w:t xml:space="preserve">      </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NESTOR LEONARDO RICO RICO                </w:t>
      </w:r>
      <w:r w:rsidRPr="00D1338C">
        <w:rPr>
          <w:rFonts w:ascii="Arial" w:hAnsi="Arial" w:cs="Arial"/>
          <w:b/>
          <w:sz w:val="24"/>
          <w:szCs w:val="24"/>
        </w:rPr>
        <w:t>CARLOS ALBERTO CUENCA CHAUX</w:t>
      </w:r>
    </w:p>
    <w:p w:rsidR="007949E5" w:rsidRPr="004A2587" w:rsidRDefault="007949E5" w:rsidP="007949E5">
      <w:pPr>
        <w:spacing w:after="0" w:line="240" w:lineRule="auto"/>
        <w:rPr>
          <w:rFonts w:ascii="Arial" w:hAnsi="Arial" w:cs="Arial"/>
          <w:b/>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            _________________________________</w:t>
      </w:r>
      <w:r>
        <w:rPr>
          <w:rFonts w:ascii="Arial" w:hAnsi="Arial" w:cs="Arial"/>
          <w:b/>
          <w:sz w:val="24"/>
          <w:szCs w:val="24"/>
        </w:rPr>
        <w:t xml:space="preserve">      </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w:t>
      </w:r>
      <w:r w:rsidRPr="00D1338C">
        <w:rPr>
          <w:rFonts w:ascii="Arial" w:hAnsi="Arial" w:cs="Arial"/>
          <w:b/>
          <w:sz w:val="24"/>
          <w:szCs w:val="24"/>
        </w:rPr>
        <w:t>JULIO CESAR TRIANA</w:t>
      </w:r>
      <w:r>
        <w:rPr>
          <w:rFonts w:ascii="Arial" w:hAnsi="Arial" w:cs="Arial"/>
          <w:b/>
          <w:sz w:val="24"/>
          <w:szCs w:val="24"/>
        </w:rPr>
        <w:t xml:space="preserve"> QUINTERO                </w:t>
      </w:r>
      <w:r w:rsidRPr="00D1338C">
        <w:rPr>
          <w:rFonts w:ascii="Arial" w:hAnsi="Arial" w:cs="Arial"/>
          <w:b/>
          <w:sz w:val="24"/>
          <w:szCs w:val="24"/>
        </w:rPr>
        <w:t>CARLOS ALBERTO CUENCA CHAUX</w:t>
      </w:r>
    </w:p>
    <w:p w:rsidR="007949E5" w:rsidRDefault="007949E5" w:rsidP="007949E5">
      <w:pPr>
        <w:spacing w:after="0" w:line="240" w:lineRule="auto"/>
        <w:jc w:val="both"/>
        <w:rPr>
          <w:rFonts w:ascii="Arial" w:hAnsi="Arial" w:cs="Arial"/>
          <w:b/>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            _________________________________</w:t>
      </w:r>
      <w:r>
        <w:rPr>
          <w:rFonts w:ascii="Arial" w:hAnsi="Arial" w:cs="Arial"/>
          <w:b/>
          <w:sz w:val="24"/>
          <w:szCs w:val="24"/>
        </w:rPr>
        <w:t xml:space="preserve">      </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JOSÉ</w:t>
      </w:r>
      <w:r w:rsidRPr="00D1338C">
        <w:rPr>
          <w:rFonts w:ascii="Arial" w:hAnsi="Arial" w:cs="Arial"/>
          <w:b/>
          <w:sz w:val="24"/>
          <w:szCs w:val="24"/>
        </w:rPr>
        <w:t xml:space="preserve"> LUIS PINEDO</w:t>
      </w:r>
      <w:r>
        <w:rPr>
          <w:rFonts w:ascii="Arial" w:hAnsi="Arial" w:cs="Arial"/>
          <w:b/>
          <w:sz w:val="24"/>
          <w:szCs w:val="24"/>
        </w:rPr>
        <w:t xml:space="preserve"> CAMPO</w:t>
      </w:r>
      <w:r>
        <w:rPr>
          <w:rFonts w:ascii="Arial" w:hAnsi="Arial" w:cs="Arial"/>
          <w:b/>
          <w:sz w:val="24"/>
          <w:szCs w:val="24"/>
        </w:rPr>
        <w:tab/>
      </w:r>
      <w:r>
        <w:rPr>
          <w:rFonts w:ascii="Arial" w:hAnsi="Arial" w:cs="Arial"/>
          <w:b/>
          <w:sz w:val="24"/>
          <w:szCs w:val="24"/>
        </w:rPr>
        <w:tab/>
        <w:t xml:space="preserve">    JAIME RODRÍ</w:t>
      </w:r>
      <w:r w:rsidRPr="00D1338C">
        <w:rPr>
          <w:rFonts w:ascii="Arial" w:hAnsi="Arial" w:cs="Arial"/>
          <w:b/>
          <w:sz w:val="24"/>
          <w:szCs w:val="24"/>
        </w:rPr>
        <w:t>GUEZ CONTRERAS</w:t>
      </w:r>
    </w:p>
    <w:p w:rsidR="007949E5" w:rsidRDefault="007949E5" w:rsidP="007949E5">
      <w:pPr>
        <w:spacing w:after="0" w:line="240" w:lineRule="auto"/>
        <w:rPr>
          <w:rFonts w:ascii="Arial" w:hAnsi="Arial" w:cs="Arial"/>
          <w:b/>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 xml:space="preserve">____     </w:t>
      </w:r>
      <w:r>
        <w:rPr>
          <w:rFonts w:ascii="Arial" w:eastAsia="Libre Baskerville" w:hAnsi="Arial" w:cs="Arial"/>
          <w:sz w:val="24"/>
          <w:szCs w:val="24"/>
        </w:rPr>
        <w:tab/>
        <w:t>_______________________________</w:t>
      </w:r>
      <w:r>
        <w:rPr>
          <w:rFonts w:ascii="Arial" w:hAnsi="Arial" w:cs="Arial"/>
          <w:b/>
          <w:sz w:val="24"/>
          <w:szCs w:val="24"/>
        </w:rPr>
        <w:t xml:space="preserve">      </w:t>
      </w:r>
      <w:r w:rsidRPr="00D1338C">
        <w:rPr>
          <w:rFonts w:ascii="Arial" w:hAnsi="Arial" w:cs="Arial"/>
          <w:b/>
          <w:sz w:val="24"/>
          <w:szCs w:val="24"/>
        </w:rPr>
        <w:t>JAIRO HUMBERTO CRISTO</w:t>
      </w:r>
      <w:r>
        <w:rPr>
          <w:rFonts w:ascii="Arial" w:hAnsi="Arial" w:cs="Arial"/>
          <w:b/>
          <w:sz w:val="24"/>
          <w:szCs w:val="24"/>
        </w:rPr>
        <w:t xml:space="preserve"> CORREA     </w:t>
      </w:r>
      <w:r>
        <w:rPr>
          <w:rFonts w:ascii="Arial" w:hAnsi="Arial" w:cs="Arial"/>
          <w:b/>
          <w:sz w:val="24"/>
          <w:szCs w:val="24"/>
        </w:rPr>
        <w:tab/>
        <w:t xml:space="preserve">   JORGE MÉNDEZ HERNÁ</w:t>
      </w:r>
      <w:r w:rsidRPr="00D1338C">
        <w:rPr>
          <w:rFonts w:ascii="Arial" w:hAnsi="Arial" w:cs="Arial"/>
          <w:b/>
          <w:sz w:val="24"/>
          <w:szCs w:val="24"/>
        </w:rPr>
        <w:t>NDEZ</w:t>
      </w:r>
    </w:p>
    <w:p w:rsidR="007949E5" w:rsidRDefault="007949E5" w:rsidP="007949E5">
      <w:pPr>
        <w:spacing w:after="0" w:line="240" w:lineRule="auto"/>
        <w:jc w:val="both"/>
        <w:rPr>
          <w:rFonts w:ascii="Arial" w:hAnsi="Arial" w:cs="Arial"/>
          <w:b/>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_________       ___________________________</w:t>
      </w:r>
      <w:r>
        <w:rPr>
          <w:rFonts w:ascii="Arial" w:hAnsi="Arial" w:cs="Arial"/>
          <w:b/>
          <w:sz w:val="24"/>
          <w:szCs w:val="24"/>
        </w:rPr>
        <w:t xml:space="preserve">      </w:t>
      </w:r>
    </w:p>
    <w:p w:rsidR="007949E5" w:rsidRDefault="007949E5" w:rsidP="007949E5">
      <w:pPr>
        <w:spacing w:after="0" w:line="240" w:lineRule="auto"/>
        <w:rPr>
          <w:rFonts w:ascii="Arial" w:hAnsi="Arial" w:cs="Arial"/>
          <w:b/>
          <w:sz w:val="24"/>
          <w:szCs w:val="24"/>
        </w:rPr>
      </w:pPr>
      <w:r>
        <w:rPr>
          <w:rFonts w:ascii="Arial" w:hAnsi="Arial" w:cs="Arial"/>
          <w:b/>
          <w:sz w:val="24"/>
          <w:szCs w:val="24"/>
        </w:rPr>
        <w:t>BAYARDO GILBERTO BETANCOURT PÉ</w:t>
      </w:r>
      <w:r w:rsidRPr="00D1338C">
        <w:rPr>
          <w:rFonts w:ascii="Arial" w:hAnsi="Arial" w:cs="Arial"/>
          <w:b/>
          <w:sz w:val="24"/>
          <w:szCs w:val="24"/>
        </w:rPr>
        <w:t xml:space="preserve">REZ         </w:t>
      </w:r>
      <w:r>
        <w:rPr>
          <w:rFonts w:ascii="Arial" w:hAnsi="Arial" w:cs="Arial"/>
          <w:b/>
          <w:sz w:val="24"/>
          <w:szCs w:val="24"/>
        </w:rPr>
        <w:t xml:space="preserve">   CIRO FERNÁ</w:t>
      </w:r>
      <w:r w:rsidRPr="00461270">
        <w:rPr>
          <w:rFonts w:ascii="Arial" w:hAnsi="Arial" w:cs="Arial"/>
          <w:b/>
          <w:sz w:val="24"/>
          <w:szCs w:val="24"/>
        </w:rPr>
        <w:t>NDEZ</w:t>
      </w:r>
      <w:r>
        <w:rPr>
          <w:rFonts w:ascii="Arial" w:hAnsi="Arial" w:cs="Arial"/>
          <w:b/>
          <w:sz w:val="24"/>
          <w:szCs w:val="24"/>
        </w:rPr>
        <w:t xml:space="preserve"> NUÑEZ</w:t>
      </w:r>
    </w:p>
    <w:p w:rsidR="007949E5" w:rsidRDefault="007949E5" w:rsidP="007949E5">
      <w:pPr>
        <w:spacing w:after="0" w:line="240" w:lineRule="auto"/>
        <w:jc w:val="both"/>
        <w:rPr>
          <w:rFonts w:ascii="Arial" w:hAnsi="Arial" w:cs="Arial"/>
          <w:sz w:val="24"/>
          <w:szCs w:val="24"/>
        </w:rPr>
      </w:pPr>
      <w:r w:rsidRPr="00D1338C">
        <w:rPr>
          <w:rFonts w:ascii="Arial" w:hAnsi="Arial" w:cs="Arial"/>
          <w:sz w:val="24"/>
          <w:szCs w:val="24"/>
        </w:rPr>
        <w:t xml:space="preserve">         </w:t>
      </w:r>
      <w:r>
        <w:rPr>
          <w:rFonts w:ascii="Arial" w:hAnsi="Arial" w:cs="Arial"/>
          <w:sz w:val="24"/>
          <w:szCs w:val="24"/>
        </w:rPr>
        <w:t>Representante a la Cámara                                     Representante a la Cámara</w:t>
      </w: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7949E5" w:rsidRDefault="007949E5" w:rsidP="007949E5">
      <w:pPr>
        <w:spacing w:after="0" w:line="240" w:lineRule="auto"/>
        <w:jc w:val="both"/>
        <w:rPr>
          <w:rFonts w:ascii="Arial" w:hAnsi="Arial" w:cs="Arial"/>
          <w:b/>
          <w:sz w:val="24"/>
          <w:szCs w:val="24"/>
        </w:rPr>
      </w:pPr>
    </w:p>
    <w:p w:rsidR="00947467" w:rsidRDefault="00947467"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______            _________________________</w:t>
      </w:r>
      <w:r>
        <w:rPr>
          <w:rFonts w:ascii="Arial" w:hAnsi="Arial" w:cs="Arial"/>
          <w:b/>
          <w:sz w:val="24"/>
          <w:szCs w:val="24"/>
        </w:rPr>
        <w:t xml:space="preserve">      </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w:t>
      </w:r>
      <w:r w:rsidRPr="00D1338C">
        <w:rPr>
          <w:rFonts w:ascii="Arial" w:hAnsi="Arial" w:cs="Arial"/>
          <w:b/>
          <w:sz w:val="24"/>
          <w:szCs w:val="24"/>
        </w:rPr>
        <w:t>ATILANO ALONSO GIRALDO</w:t>
      </w:r>
      <w:r>
        <w:rPr>
          <w:rFonts w:ascii="Arial" w:hAnsi="Arial" w:cs="Arial"/>
          <w:b/>
          <w:sz w:val="24"/>
          <w:szCs w:val="24"/>
        </w:rPr>
        <w:t xml:space="preserve"> ARBOLEDA            </w:t>
      </w:r>
      <w:r w:rsidRPr="00461270">
        <w:rPr>
          <w:rFonts w:ascii="Arial" w:hAnsi="Arial" w:cs="Arial"/>
          <w:b/>
          <w:sz w:val="24"/>
          <w:szCs w:val="24"/>
        </w:rPr>
        <w:t>SALIM VILLAMIL QUESSEP</w:t>
      </w:r>
    </w:p>
    <w:p w:rsidR="007949E5" w:rsidRDefault="007949E5" w:rsidP="007949E5">
      <w:pPr>
        <w:spacing w:after="0" w:line="240" w:lineRule="auto"/>
        <w:jc w:val="both"/>
        <w:rPr>
          <w:rFonts w:ascii="Arial" w:hAnsi="Arial" w:cs="Arial"/>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______________________________</w:t>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r>
      <w:r>
        <w:rPr>
          <w:rFonts w:ascii="Arial" w:eastAsia="Libre Baskerville" w:hAnsi="Arial" w:cs="Arial"/>
          <w:sz w:val="24"/>
          <w:szCs w:val="24"/>
        </w:rPr>
        <w:softHyphen/>
        <w:t>__            ______________________________</w:t>
      </w:r>
      <w:r>
        <w:rPr>
          <w:rFonts w:ascii="Arial" w:hAnsi="Arial" w:cs="Arial"/>
          <w:b/>
          <w:sz w:val="24"/>
          <w:szCs w:val="24"/>
        </w:rPr>
        <w:t xml:space="preserve">     </w:t>
      </w:r>
    </w:p>
    <w:p w:rsidR="007949E5" w:rsidRDefault="007949E5" w:rsidP="007949E5">
      <w:pPr>
        <w:spacing w:after="0" w:line="240" w:lineRule="auto"/>
        <w:rPr>
          <w:rFonts w:ascii="Arial" w:hAnsi="Arial" w:cs="Arial"/>
          <w:b/>
          <w:sz w:val="24"/>
          <w:szCs w:val="24"/>
        </w:rPr>
      </w:pPr>
      <w:r>
        <w:rPr>
          <w:rFonts w:ascii="Arial" w:hAnsi="Arial" w:cs="Arial"/>
          <w:b/>
          <w:sz w:val="24"/>
          <w:szCs w:val="24"/>
        </w:rPr>
        <w:t xml:space="preserve"> </w:t>
      </w:r>
      <w:r w:rsidRPr="00461270">
        <w:rPr>
          <w:rFonts w:ascii="Arial" w:hAnsi="Arial" w:cs="Arial"/>
          <w:b/>
          <w:sz w:val="24"/>
          <w:szCs w:val="24"/>
        </w:rPr>
        <w:t>HECTOR</w:t>
      </w:r>
      <w:r>
        <w:rPr>
          <w:rFonts w:ascii="Arial" w:hAnsi="Arial" w:cs="Arial"/>
          <w:b/>
          <w:sz w:val="24"/>
          <w:szCs w:val="24"/>
        </w:rPr>
        <w:t xml:space="preserve"> JAVIER</w:t>
      </w:r>
      <w:r w:rsidRPr="00461270">
        <w:rPr>
          <w:rFonts w:ascii="Arial" w:hAnsi="Arial" w:cs="Arial"/>
          <w:b/>
          <w:sz w:val="24"/>
          <w:szCs w:val="24"/>
        </w:rPr>
        <w:t xml:space="preserve"> VERGARA SIERRA</w:t>
      </w:r>
      <w:r>
        <w:rPr>
          <w:rFonts w:ascii="Arial" w:hAnsi="Arial" w:cs="Arial"/>
          <w:b/>
          <w:sz w:val="24"/>
          <w:szCs w:val="24"/>
        </w:rPr>
        <w:tab/>
      </w:r>
      <w:r>
        <w:rPr>
          <w:rFonts w:ascii="Arial" w:hAnsi="Arial" w:cs="Arial"/>
          <w:b/>
          <w:sz w:val="24"/>
          <w:szCs w:val="24"/>
        </w:rPr>
        <w:tab/>
        <w:t xml:space="preserve">     </w:t>
      </w:r>
      <w:r w:rsidRPr="00CF440E">
        <w:rPr>
          <w:rFonts w:ascii="Arial" w:hAnsi="Arial" w:cs="Arial"/>
          <w:b/>
          <w:sz w:val="24"/>
          <w:szCs w:val="24"/>
        </w:rPr>
        <w:t>AQUILEO MEDINA ARTEAGA</w:t>
      </w:r>
    </w:p>
    <w:p w:rsidR="007949E5" w:rsidRDefault="007949E5" w:rsidP="007949E5">
      <w:pPr>
        <w:spacing w:after="0" w:line="240" w:lineRule="auto"/>
        <w:jc w:val="both"/>
        <w:rPr>
          <w:rFonts w:ascii="Arial" w:hAnsi="Arial" w:cs="Arial"/>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rPr>
          <w:rFonts w:ascii="Arial" w:hAnsi="Arial" w:cs="Arial"/>
          <w:b/>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eastAsia="Libre Baskerville" w:hAnsi="Arial" w:cs="Arial"/>
          <w:sz w:val="24"/>
          <w:szCs w:val="24"/>
        </w:rPr>
      </w:pPr>
    </w:p>
    <w:p w:rsidR="007949E5" w:rsidRDefault="007949E5" w:rsidP="007949E5">
      <w:pPr>
        <w:spacing w:after="0" w:line="240" w:lineRule="auto"/>
        <w:rPr>
          <w:rFonts w:ascii="Arial" w:hAnsi="Arial" w:cs="Arial"/>
          <w:b/>
          <w:sz w:val="24"/>
          <w:szCs w:val="24"/>
        </w:rPr>
      </w:pPr>
      <w:r>
        <w:rPr>
          <w:rFonts w:ascii="Arial" w:eastAsia="Libre Baskerville" w:hAnsi="Arial" w:cs="Arial"/>
          <w:sz w:val="24"/>
          <w:szCs w:val="24"/>
        </w:rPr>
        <w:t>____________________________        ___________________________________</w:t>
      </w:r>
      <w:r>
        <w:rPr>
          <w:rFonts w:ascii="Arial" w:hAnsi="Arial" w:cs="Arial"/>
          <w:b/>
          <w:sz w:val="24"/>
          <w:szCs w:val="24"/>
        </w:rPr>
        <w:t xml:space="preserve">      </w:t>
      </w:r>
      <w:r w:rsidRPr="00A56C42">
        <w:rPr>
          <w:rFonts w:ascii="Arial" w:hAnsi="Arial" w:cs="Arial"/>
          <w:b/>
          <w:sz w:val="24"/>
          <w:szCs w:val="24"/>
        </w:rPr>
        <w:t>OSWALDO ARCOS BENAVIDES</w:t>
      </w:r>
      <w:r>
        <w:rPr>
          <w:rFonts w:ascii="Arial" w:hAnsi="Arial" w:cs="Arial"/>
          <w:b/>
          <w:sz w:val="24"/>
          <w:szCs w:val="24"/>
        </w:rPr>
        <w:tab/>
      </w:r>
      <w:r w:rsidRPr="00A56C42">
        <w:rPr>
          <w:rFonts w:ascii="Arial" w:hAnsi="Arial" w:cs="Arial"/>
          <w:b/>
          <w:sz w:val="24"/>
          <w:szCs w:val="24"/>
        </w:rPr>
        <w:t>OSCAR CAMILO ARANGO</w:t>
      </w:r>
      <w:r>
        <w:rPr>
          <w:rFonts w:ascii="Arial" w:hAnsi="Arial" w:cs="Arial"/>
          <w:b/>
          <w:sz w:val="24"/>
          <w:szCs w:val="24"/>
        </w:rPr>
        <w:t xml:space="preserve"> CÁRDENAS</w:t>
      </w:r>
    </w:p>
    <w:p w:rsidR="007949E5" w:rsidRDefault="007949E5" w:rsidP="007949E5">
      <w:pPr>
        <w:spacing w:after="0" w:line="240" w:lineRule="auto"/>
        <w:jc w:val="both"/>
        <w:rPr>
          <w:rFonts w:ascii="Arial" w:hAnsi="Arial" w:cs="Arial"/>
          <w:sz w:val="24"/>
          <w:szCs w:val="24"/>
        </w:rPr>
      </w:pPr>
      <w:r>
        <w:rPr>
          <w:rFonts w:ascii="Arial" w:hAnsi="Arial" w:cs="Arial"/>
          <w:sz w:val="24"/>
          <w:szCs w:val="24"/>
        </w:rPr>
        <w:t xml:space="preserve">    Representante a la Cámara                         Representante a la Cámara</w:t>
      </w:r>
    </w:p>
    <w:p w:rsidR="007949E5" w:rsidRDefault="007949E5" w:rsidP="007949E5">
      <w:pPr>
        <w:spacing w:after="0" w:line="240" w:lineRule="auto"/>
        <w:jc w:val="both"/>
        <w:rPr>
          <w:rFonts w:ascii="Arial" w:hAnsi="Arial" w:cs="Arial"/>
          <w:b/>
          <w:sz w:val="24"/>
          <w:szCs w:val="24"/>
        </w:rPr>
      </w:pPr>
    </w:p>
    <w:sectPr w:rsidR="007949E5">
      <w:headerReference w:type="default" r:id="rId19"/>
      <w:footerReference w:type="default" r:id="rId20"/>
      <w:pgSz w:w="12240" w:h="15840"/>
      <w:pgMar w:top="1871" w:right="1418" w:bottom="1418" w:left="141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201" w:rsidRDefault="008E1201">
      <w:pPr>
        <w:spacing w:after="0" w:line="240" w:lineRule="auto"/>
      </w:pPr>
      <w:r>
        <w:separator/>
      </w:r>
    </w:p>
  </w:endnote>
  <w:endnote w:type="continuationSeparator" w:id="0">
    <w:p w:rsidR="008E1201" w:rsidRDefault="008E12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OpenSymbol">
    <w:altName w:val="Yu Gothic"/>
    <w:charset w:val="80"/>
    <w:family w:val="auto"/>
    <w:pitch w:val="default"/>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ibre Baskerville">
    <w:altName w:val="Yu Gothic"/>
    <w:charset w:val="00"/>
    <w:family w:val="auto"/>
    <w:pitch w:val="default"/>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D5" w:rsidRDefault="00397CD5">
    <w:pPr>
      <w:pBdr>
        <w:top w:val="nil"/>
        <w:left w:val="nil"/>
        <w:bottom w:val="nil"/>
        <w:right w:val="nil"/>
        <w:between w:val="nil"/>
      </w:pBdr>
      <w:tabs>
        <w:tab w:val="center" w:pos="4419"/>
        <w:tab w:val="right" w:pos="8838"/>
      </w:tabs>
      <w:spacing w:after="0" w:line="240" w:lineRule="auto"/>
      <w:jc w:val="center"/>
      <w:rPr>
        <w:color w:val="000000"/>
      </w:rPr>
    </w:pPr>
    <w:r>
      <w:rPr>
        <w:color w:val="000000"/>
      </w:rPr>
      <w:t>_____________________________________________________________________________________</w:t>
    </w:r>
  </w:p>
  <w:p w:rsidR="00397CD5" w:rsidRDefault="00397CD5" w:rsidP="001A2D8C">
    <w:pPr>
      <w:pStyle w:val="Piedepgina"/>
      <w:jc w:val="center"/>
    </w:pPr>
    <w:r w:rsidRPr="00DD4B3C">
      <w:rPr>
        <w:noProof/>
      </w:rPr>
      <w:drawing>
        <wp:inline distT="0" distB="0" distL="0" distR="0" wp14:anchorId="18FCC760" wp14:editId="3479749C">
          <wp:extent cx="1898650" cy="339695"/>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461" cy="341987"/>
                  </a:xfrm>
                  <a:prstGeom prst="rect">
                    <a:avLst/>
                  </a:prstGeom>
                  <a:noFill/>
                  <a:ln>
                    <a:noFill/>
                  </a:ln>
                </pic:spPr>
              </pic:pic>
            </a:graphicData>
          </a:graphic>
        </wp:inline>
      </w:drawing>
    </w:r>
  </w:p>
  <w:p w:rsidR="00397CD5" w:rsidRPr="003E6F1F" w:rsidRDefault="00397CD5" w:rsidP="001A2D8C">
    <w:pPr>
      <w:pStyle w:val="Piedepgina"/>
      <w:jc w:val="center"/>
      <w:rPr>
        <w:rFonts w:ascii="Gill Sans MT" w:hAnsi="Gill Sans MT"/>
        <w:sz w:val="20"/>
        <w:szCs w:val="20"/>
      </w:rPr>
    </w:pPr>
    <w:r w:rsidRPr="003E6F1F">
      <w:rPr>
        <w:rFonts w:ascii="Gill Sans MT" w:hAnsi="Gill Sans MT"/>
        <w:sz w:val="20"/>
        <w:szCs w:val="20"/>
      </w:rPr>
      <w:t>Carrera 7 No. 8 – 68 Oficina: 323/322/321. Ed. Nuevo Congreso Tel: 3823000 Ext 3550/53/33</w:t>
    </w:r>
  </w:p>
  <w:p w:rsidR="00397CD5" w:rsidRDefault="00397CD5" w:rsidP="001A2D8C">
    <w:pPr>
      <w:pStyle w:val="Piedepgina"/>
      <w:jc w:val="center"/>
    </w:pPr>
    <w:r w:rsidRPr="00230DF9">
      <w:rPr>
        <w:rFonts w:ascii="Gill Sans MT" w:hAnsi="Gill Sans MT"/>
        <w:spacing w:val="60"/>
        <w:sz w:val="20"/>
        <w:szCs w:val="20"/>
      </w:rPr>
      <w:t>www.senado.gov.co</w:t>
    </w:r>
  </w:p>
  <w:p w:rsidR="00397CD5" w:rsidRPr="009C077B" w:rsidRDefault="00397CD5" w:rsidP="001A2D8C">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8E1201">
      <w:rPr>
        <w:noProof/>
        <w:color w:val="000000"/>
      </w:rPr>
      <w:t>1</w:t>
    </w:r>
    <w:r>
      <w:rPr>
        <w:color w:val="00000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201" w:rsidRDefault="008E1201">
      <w:pPr>
        <w:spacing w:after="0" w:line="240" w:lineRule="auto"/>
      </w:pPr>
      <w:r>
        <w:separator/>
      </w:r>
    </w:p>
  </w:footnote>
  <w:footnote w:type="continuationSeparator" w:id="0">
    <w:p w:rsidR="008E1201" w:rsidRDefault="008E1201">
      <w:pPr>
        <w:spacing w:after="0" w:line="240" w:lineRule="auto"/>
      </w:pPr>
      <w:r>
        <w:continuationSeparator/>
      </w:r>
    </w:p>
  </w:footnote>
  <w:footnote w:id="1">
    <w:p w:rsidR="00397CD5" w:rsidRDefault="00397CD5" w:rsidP="009B401E">
      <w:pPr>
        <w:pStyle w:val="Textonotapie"/>
      </w:pPr>
      <w:r>
        <w:rPr>
          <w:rStyle w:val="Refdenotaalpie"/>
        </w:rPr>
        <w:footnoteRef/>
      </w:r>
      <w:r>
        <w:t xml:space="preserve"> Organización Internacional para la Migraciones (OIM). I</w:t>
      </w:r>
      <w:r w:rsidRPr="009D04EF">
        <w:t>nforme sobre las migraciones en el mundo</w:t>
      </w:r>
      <w:r>
        <w:t xml:space="preserve"> 2018</w:t>
      </w:r>
    </w:p>
  </w:footnote>
  <w:footnote w:id="2">
    <w:p w:rsidR="00397CD5" w:rsidRDefault="00397CD5" w:rsidP="009B401E">
      <w:pPr>
        <w:pStyle w:val="Textonotapie"/>
      </w:pPr>
      <w:r>
        <w:rPr>
          <w:rStyle w:val="Refdenotaalpie"/>
        </w:rPr>
        <w:footnoteRef/>
      </w:r>
      <w:r>
        <w:t xml:space="preserve"> BBC Mundo (febrero 2017). Estos son los 10 países del mundo con más migrantes. Encontrado en: </w:t>
      </w:r>
      <w:r w:rsidRPr="00F3213B">
        <w:t>https://www.bbc.com/mundo/noticias-internacional-39059460</w:t>
      </w:r>
    </w:p>
  </w:footnote>
  <w:footnote w:id="3">
    <w:p w:rsidR="00397CD5" w:rsidRDefault="00397CD5" w:rsidP="009B401E">
      <w:pPr>
        <w:pStyle w:val="Textonotapie"/>
      </w:pPr>
      <w:r>
        <w:rPr>
          <w:rStyle w:val="Refdenotaalpie"/>
        </w:rPr>
        <w:footnoteRef/>
      </w:r>
      <w:r>
        <w:t xml:space="preserve"> Agencia de la ONU para los Refugiados – ACNUR. Tendencias globales: desplazamiento forzado en 2017. Recuperado de: </w:t>
      </w:r>
      <w:r w:rsidRPr="00F3213B">
        <w:t>http://www.acnur.org/5b2956a04.pdf</w:t>
      </w:r>
    </w:p>
  </w:footnote>
  <w:footnote w:id="4">
    <w:p w:rsidR="00397CD5" w:rsidRDefault="00397CD5" w:rsidP="009B401E">
      <w:pPr>
        <w:pStyle w:val="Textonotapie"/>
      </w:pPr>
      <w:r>
        <w:rPr>
          <w:rStyle w:val="Refdenotaalpie"/>
        </w:rPr>
        <w:footnoteRef/>
      </w:r>
      <w:r>
        <w:t xml:space="preserve"> ACNUR (2017)</w:t>
      </w:r>
    </w:p>
  </w:footnote>
  <w:footnote w:id="5">
    <w:p w:rsidR="00397CD5" w:rsidRDefault="00397CD5" w:rsidP="009B401E">
      <w:pPr>
        <w:pStyle w:val="Textonotapie"/>
      </w:pPr>
      <w:r>
        <w:rPr>
          <w:rStyle w:val="Refdenotaalpie"/>
        </w:rPr>
        <w:footnoteRef/>
      </w:r>
      <w:r>
        <w:t xml:space="preserve"> Organización de Estados Americanos (OEA) y Organización para la Cooperación y el Desarrollo Económico (OCDE). Migración Internacional en las Américas. Cuarto Informe del Sistema Continuo de Reportes sobre Migración Internacional en las Américas (SICREMI) 2017. Recuperado de: </w:t>
      </w:r>
      <w:r w:rsidRPr="00D23874">
        <w:t>http://www.oas.org/documents/spa/press/SICREMI-2017-espanol-web-FINAL.pdf</w:t>
      </w:r>
    </w:p>
  </w:footnote>
  <w:footnote w:id="6">
    <w:p w:rsidR="00397CD5" w:rsidRPr="00BD3E79" w:rsidRDefault="00397CD5" w:rsidP="009B401E">
      <w:pPr>
        <w:pStyle w:val="Textonotapie"/>
        <w:rPr>
          <w:lang w:val="en-US"/>
        </w:rPr>
      </w:pPr>
      <w:r>
        <w:rPr>
          <w:rStyle w:val="Refdenotaalpie"/>
        </w:rPr>
        <w:footnoteRef/>
      </w:r>
      <w:r w:rsidRPr="003535C3">
        <w:t xml:space="preserve"> Novick, S (2005). </w:t>
      </w:r>
      <w:r>
        <w:t xml:space="preserve">Migración y políticas en Argentina: Tres leyes para un país extenso (1876-2004). </w:t>
      </w:r>
      <w:r w:rsidR="00947467">
        <w:t xml:space="preserve"> </w:t>
      </w:r>
      <w:r w:rsidR="00947467">
        <w:rPr>
          <w:lang w:val="en-US"/>
        </w:rPr>
        <w:t>Universidad de Buenos Aires</w:t>
      </w:r>
    </w:p>
  </w:footnote>
  <w:footnote w:id="7">
    <w:p w:rsidR="00397CD5" w:rsidRPr="0022264F" w:rsidRDefault="00397CD5" w:rsidP="0085438E">
      <w:pPr>
        <w:pStyle w:val="Textonotapie"/>
        <w:rPr>
          <w:lang w:val="en-US"/>
        </w:rPr>
      </w:pPr>
      <w:r>
        <w:rPr>
          <w:rStyle w:val="Refdenotaalpie"/>
        </w:rPr>
        <w:footnoteRef/>
      </w:r>
      <w:r w:rsidRPr="0022264F">
        <w:rPr>
          <w:lang w:val="en-US"/>
        </w:rPr>
        <w:t xml:space="preserve"> O’Connell Davidson, J. (2013). </w:t>
      </w:r>
      <w:r w:rsidRPr="009A0753">
        <w:rPr>
          <w:lang w:val="en-US"/>
        </w:rPr>
        <w:t>Troubling freedom: Migration, debt, and modern slavery. Migration studies</w:t>
      </w:r>
    </w:p>
  </w:footnote>
  <w:footnote w:id="8">
    <w:p w:rsidR="00397CD5" w:rsidRPr="00BD3E79" w:rsidRDefault="00397CD5" w:rsidP="0085438E">
      <w:pPr>
        <w:pStyle w:val="Textonotapie"/>
      </w:pPr>
      <w:r>
        <w:rPr>
          <w:rStyle w:val="Refdenotaalpie"/>
        </w:rPr>
        <w:footnoteRef/>
      </w:r>
      <w:r w:rsidRPr="00165210">
        <w:rPr>
          <w:lang w:val="en-US"/>
        </w:rPr>
        <w:t xml:space="preserve"> Bahar, Dany; Hausmann, Ricardo; Hidalgo, César. </w:t>
      </w:r>
      <w:r w:rsidRPr="00255E68">
        <w:rPr>
          <w:lang w:val="en-US"/>
        </w:rPr>
        <w:t xml:space="preserve">2014. “Neighbors and the Evolution of the Comparative Advantage of Nations: Evidence of International Knowledge Diffusion?” </w:t>
      </w:r>
      <w:r w:rsidRPr="00BD3E79">
        <w:t>Journal of International Economics.</w:t>
      </w:r>
    </w:p>
  </w:footnote>
  <w:footnote w:id="9">
    <w:p w:rsidR="00397CD5" w:rsidRPr="000B6959" w:rsidRDefault="00397CD5" w:rsidP="009B401E">
      <w:pPr>
        <w:pStyle w:val="Textonotapie"/>
      </w:pPr>
      <w:r>
        <w:rPr>
          <w:rStyle w:val="Refdenotaalpie"/>
        </w:rPr>
        <w:footnoteRef/>
      </w:r>
      <w:r w:rsidRPr="00BD3E79">
        <w:t xml:space="preserve"> Gómez B, Hernán. </w:t>
      </w:r>
      <w:r w:rsidRPr="00AB64E1">
        <w:t>Beneficios d</w:t>
      </w:r>
      <w:r>
        <w:t xml:space="preserve">e la Migración. </w:t>
      </w:r>
      <w:r w:rsidRPr="00AB64E1">
        <w:t>El Universal. México</w:t>
      </w:r>
      <w:r>
        <w:t xml:space="preserve"> 2017. </w:t>
      </w:r>
      <w:r w:rsidRPr="000B6959">
        <w:t>E</w:t>
      </w:r>
      <w:r>
        <w:t>ncontrado en</w:t>
      </w:r>
      <w:r w:rsidRPr="000B6959">
        <w:t>: https://www.eluniversal.com.mx/entrada-de-opinion/articulo/hernan-gomez-bruera/nacion/2017/02/24/10-beneficios-de-la-migracion</w:t>
      </w:r>
    </w:p>
  </w:footnote>
  <w:footnote w:id="10">
    <w:p w:rsidR="00397CD5" w:rsidRPr="002B5292" w:rsidRDefault="00397CD5" w:rsidP="009B401E">
      <w:pPr>
        <w:pStyle w:val="Textonotapie"/>
        <w:rPr>
          <w:lang w:val="en-US"/>
        </w:rPr>
      </w:pPr>
      <w:r>
        <w:rPr>
          <w:rStyle w:val="Refdenotaalpie"/>
        </w:rPr>
        <w:footnoteRef/>
      </w:r>
      <w:r w:rsidRPr="00AB64E1">
        <w:t xml:space="preserve"> Reuters, Bruselas</w:t>
      </w:r>
      <w:r>
        <w:t xml:space="preserve"> (enero, 2017)</w:t>
      </w:r>
      <w:r w:rsidRPr="00AB64E1">
        <w:t>. La inmigración aumenta el PIB per cápita en las economías avanzadas, según el FMI.</w:t>
      </w:r>
      <w:r>
        <w:t xml:space="preserve"> </w:t>
      </w:r>
      <w:r w:rsidRPr="002B5292">
        <w:rPr>
          <w:lang w:val="en-US"/>
        </w:rPr>
        <w:t xml:space="preserve">EuropaPress. </w:t>
      </w:r>
    </w:p>
  </w:footnote>
  <w:footnote w:id="11">
    <w:p w:rsidR="00397CD5" w:rsidRPr="002B5292" w:rsidRDefault="00397CD5">
      <w:pPr>
        <w:pStyle w:val="Textonotapie"/>
        <w:rPr>
          <w:lang w:val="en-US"/>
        </w:rPr>
      </w:pPr>
      <w:r>
        <w:rPr>
          <w:rStyle w:val="Refdenotaalpie"/>
        </w:rPr>
        <w:footnoteRef/>
      </w:r>
      <w:r w:rsidRPr="002B5292">
        <w:rPr>
          <w:lang w:val="en-US"/>
        </w:rPr>
        <w:t xml:space="preserve"> Ibid. Reuters, 2017.</w:t>
      </w:r>
    </w:p>
  </w:footnote>
  <w:footnote w:id="12">
    <w:p w:rsidR="00397CD5" w:rsidRPr="002B1F55" w:rsidRDefault="00397CD5" w:rsidP="009B401E">
      <w:pPr>
        <w:pStyle w:val="Textonotapie"/>
        <w:rPr>
          <w:lang w:val="es-ES"/>
        </w:rPr>
      </w:pPr>
      <w:r w:rsidRPr="002B1F55">
        <w:rPr>
          <w:rStyle w:val="Refdenotaalpie"/>
          <w:lang w:val="es-ES"/>
        </w:rPr>
        <w:footnoteRef/>
      </w:r>
      <w:r w:rsidRPr="002B5292">
        <w:rPr>
          <w:lang w:val="en-US"/>
        </w:rPr>
        <w:t xml:space="preserve"> Banco Mundial (junio de 2018). Moving for Prosperity: Global Migration and Labor Markets. </w:t>
      </w:r>
      <w:r w:rsidRPr="002B1F55">
        <w:rPr>
          <w:lang w:val="es-ES"/>
        </w:rPr>
        <w:t xml:space="preserve">Washington D.C. Recuperado de: http://www.worldbank.org/en/research/publication/moving-for-prosperity </w:t>
      </w:r>
    </w:p>
  </w:footnote>
  <w:footnote w:id="13">
    <w:p w:rsidR="00397CD5" w:rsidRDefault="00397CD5" w:rsidP="009B401E">
      <w:pPr>
        <w:pStyle w:val="Textonotapie"/>
      </w:pPr>
      <w:r>
        <w:rPr>
          <w:rStyle w:val="Refdenotaalpie"/>
        </w:rPr>
        <w:footnoteRef/>
      </w:r>
      <w:r>
        <w:t xml:space="preserve"> Departamento Nacional de Planeación – DNP (junio de 2017). Inicia caracterización de los colombianos residentes en el exterior. Encontrado en: </w:t>
      </w:r>
      <w:r w:rsidRPr="008C01CF">
        <w:t>https://www.dnp.gov.co/Paginas/DNP-inicia-caracterización-de-los-colombianos-residentes-en-el-exterior-.aspx</w:t>
      </w:r>
    </w:p>
  </w:footnote>
  <w:footnote w:id="14">
    <w:p w:rsidR="00397CD5" w:rsidRDefault="00397CD5" w:rsidP="009B401E">
      <w:pPr>
        <w:pStyle w:val="Textonotapie"/>
      </w:pPr>
      <w:r>
        <w:rPr>
          <w:rStyle w:val="Refdenotaalpie"/>
        </w:rPr>
        <w:footnoteRef/>
      </w:r>
      <w:r>
        <w:t xml:space="preserve"> </w:t>
      </w:r>
      <w:r w:rsidRPr="00A272CF">
        <w:t>https://www.dnp.gov.co/Paginas/DNP-inicia-caracterizaci%C3%B3n-de-los-colombianos-residentes-en-el-exterior-.aspx</w:t>
      </w:r>
    </w:p>
  </w:footnote>
  <w:footnote w:id="15">
    <w:p w:rsidR="00397CD5" w:rsidRDefault="00397CD5">
      <w:pPr>
        <w:pStyle w:val="Textonotapie"/>
      </w:pPr>
      <w:r>
        <w:rPr>
          <w:rStyle w:val="Refdenotaalpie"/>
        </w:rPr>
        <w:footnoteRef/>
      </w:r>
      <w:r>
        <w:t xml:space="preserve"> Ibid. Universidad del Rosario, 2016.</w:t>
      </w:r>
    </w:p>
  </w:footnote>
  <w:footnote w:id="16">
    <w:p w:rsidR="00397CD5" w:rsidRPr="00D3198D" w:rsidRDefault="00397CD5" w:rsidP="009B401E">
      <w:pPr>
        <w:pStyle w:val="Textonotapie"/>
        <w:rPr>
          <w:lang w:val="es-ES"/>
        </w:rPr>
      </w:pPr>
      <w:r>
        <w:rPr>
          <w:rStyle w:val="Refdenotaalpie"/>
        </w:rPr>
        <w:footnoteRef/>
      </w:r>
      <w:r>
        <w:t xml:space="preserve"> Colombianos en el Exterior y retornados – </w:t>
      </w:r>
      <w:r>
        <w:rPr>
          <w:lang w:val="es-ES"/>
        </w:rPr>
        <w:t xml:space="preserve">COLEXRET. Comunicación enviada por el Doctor Ricardo Marín, a las Comisiones Segundas del Congreso, sobre el Proyecto de Ley 196 de 2018 Cámara. Radicado No. CSE – CS – 0432 – 2018.  </w:t>
      </w:r>
    </w:p>
  </w:footnote>
  <w:footnote w:id="17">
    <w:p w:rsidR="00397CD5" w:rsidRDefault="00397CD5" w:rsidP="00904A32">
      <w:pPr>
        <w:pStyle w:val="Textonotapie"/>
      </w:pPr>
      <w:r>
        <w:rPr>
          <w:rStyle w:val="Refdenotaalpie"/>
        </w:rPr>
        <w:footnoteRef/>
      </w:r>
      <w:r>
        <w:t xml:space="preserve"> Organización Internacional para las Migraciones – OIM. Perfil Migratorio de Colombia 2012. Recuperado de: </w:t>
      </w:r>
      <w:r w:rsidRPr="00F1141E">
        <w:t>https://www.iom.int/files/live/sites/iom/files/pbn/docs/Perfil-Migratorio-de-Colombia-2012.pdf</w:t>
      </w:r>
    </w:p>
  </w:footnote>
  <w:footnote w:id="18">
    <w:p w:rsidR="00397CD5" w:rsidRDefault="00397CD5" w:rsidP="004703B0">
      <w:pPr>
        <w:pStyle w:val="Textonotapie"/>
      </w:pPr>
      <w:r>
        <w:rPr>
          <w:rStyle w:val="Refdenotaalpie"/>
        </w:rPr>
        <w:footnoteRef/>
      </w:r>
      <w:r>
        <w:t xml:space="preserve"> El Tiempo (febrero de 2018). </w:t>
      </w:r>
      <w:r w:rsidRPr="000A207C">
        <w:t>Así se vivía cuando la ola migratoria era de Colombia hacia Venezuela</w:t>
      </w:r>
      <w:r>
        <w:t xml:space="preserve">: </w:t>
      </w:r>
      <w:r w:rsidRPr="000A207C">
        <w:t>Así se vivía cuando la ola migratoria era de Colombia hacia Venezuela</w:t>
      </w:r>
      <w:r>
        <w:t xml:space="preserve">. Encontrado en </w:t>
      </w:r>
      <w:r w:rsidRPr="000A207C">
        <w:t>https://www.eltiempo.com/mundo/venezuela/anteriormente-la-ola-migratoria-era-de-colombianos-hacia-venezuela-181258</w:t>
      </w:r>
    </w:p>
  </w:footnote>
  <w:footnote w:id="19">
    <w:p w:rsidR="00397CD5" w:rsidRDefault="00397CD5" w:rsidP="004703B0">
      <w:pPr>
        <w:pStyle w:val="Textonotapie"/>
      </w:pPr>
      <w:r>
        <w:rPr>
          <w:rStyle w:val="Refdenotaalpie"/>
        </w:rPr>
        <w:footnoteRef/>
      </w:r>
      <w:r>
        <w:t xml:space="preserve"> Universidad del Rosario. 2016. Flujo migratorio de colombianos a Venezuela: Las cifras cuentan. Recuperado de: </w:t>
      </w:r>
      <w:r w:rsidRPr="000A207C">
        <w:t>http://www.urosario.edu.co/Centro-de-Estudios-Politicos-e</w:t>
      </w:r>
      <w:r>
        <w:t>-</w:t>
      </w:r>
      <w:r w:rsidRPr="000A207C">
        <w:t>Internacionales/Documentos/Analisis_coyuntura/Flujo-migratorio-de-colombianos-a-Venezuela/</w:t>
      </w:r>
    </w:p>
  </w:footnote>
  <w:footnote w:id="20">
    <w:p w:rsidR="00397CD5" w:rsidRDefault="00397CD5" w:rsidP="009B401E">
      <w:pPr>
        <w:pStyle w:val="Textonotapie"/>
      </w:pPr>
      <w:r>
        <w:rPr>
          <w:rStyle w:val="Refdenotaalpie"/>
        </w:rPr>
        <w:footnoteRef/>
      </w:r>
      <w:r>
        <w:t xml:space="preserve">  </w:t>
      </w:r>
      <w:r w:rsidRPr="00BB0E57">
        <w:t>Fundación Konrad Adenauer</w:t>
      </w:r>
      <w:r>
        <w:t xml:space="preserve">, </w:t>
      </w:r>
      <w:r w:rsidRPr="00BB0E57">
        <w:t>Universidad del Rosario y el Observatorio de Venezuela</w:t>
      </w:r>
      <w:r>
        <w:t xml:space="preserve"> </w:t>
      </w:r>
      <w:r w:rsidRPr="00BB0E57">
        <w:t>2018</w:t>
      </w:r>
      <w:r>
        <w:t>. Retos y oportunidades de la movilidad humana venezolana en la construcción de una política migratoria colombiana.</w:t>
      </w:r>
    </w:p>
  </w:footnote>
  <w:footnote w:id="21">
    <w:p w:rsidR="00397CD5" w:rsidRDefault="00397CD5" w:rsidP="009B401E">
      <w:pPr>
        <w:pStyle w:val="Textonotapie"/>
      </w:pPr>
      <w:r>
        <w:rPr>
          <w:rStyle w:val="Refdenotaalpie"/>
        </w:rPr>
        <w:footnoteRef/>
      </w:r>
      <w:r>
        <w:t xml:space="preserve"> Organización Internacional para las Migraciones, 2018. Perfil de gobernanza sobre la migración: la República de</w:t>
      </w:r>
    </w:p>
    <w:p w:rsidR="00397CD5" w:rsidRDefault="00397CD5" w:rsidP="009B401E">
      <w:pPr>
        <w:pStyle w:val="Textonotapie"/>
      </w:pPr>
      <w:r>
        <w:t xml:space="preserve">Colombia. Recuperado de: </w:t>
      </w:r>
      <w:r w:rsidRPr="0019741A">
        <w:t>http://migracioncolombia.gov.co/phocadownload/MGI%20report%20Colombia.pdf</w:t>
      </w:r>
    </w:p>
  </w:footnote>
  <w:footnote w:id="22">
    <w:p w:rsidR="00397CD5" w:rsidRDefault="00397CD5" w:rsidP="009B401E">
      <w:pPr>
        <w:pStyle w:val="Textonotapie"/>
      </w:pPr>
      <w:r>
        <w:rPr>
          <w:rStyle w:val="Refdenotaalpie"/>
        </w:rPr>
        <w:footnoteRef/>
      </w:r>
      <w:r>
        <w:t xml:space="preserve"> Ibid. </w:t>
      </w:r>
      <w:r w:rsidRPr="00BB0E57">
        <w:t>Konrad Adenauer</w:t>
      </w:r>
      <w:r>
        <w:t>, 2018</w:t>
      </w:r>
    </w:p>
  </w:footnote>
  <w:footnote w:id="23">
    <w:p w:rsidR="00397CD5" w:rsidRPr="00FA7F78" w:rsidRDefault="00397CD5" w:rsidP="009B401E">
      <w:pPr>
        <w:pStyle w:val="Textonotapie"/>
      </w:pPr>
      <w:r>
        <w:rPr>
          <w:rStyle w:val="Refdenotaalpie"/>
        </w:rPr>
        <w:footnoteRef/>
      </w:r>
      <w:r>
        <w:t xml:space="preserve"> COLEXRET (enero, 2017). </w:t>
      </w:r>
      <w:r w:rsidRPr="00FA7F78">
        <w:t>Análisis Política migratoria y de retorno colombiana</w:t>
      </w:r>
      <w:r>
        <w:t xml:space="preserve">. Encontrado en: </w:t>
      </w:r>
      <w:r w:rsidRPr="00FA7F78">
        <w:t>https://www.colexret.com/2017/01/13/politica-migratoria-y-de-retorno-colombiana/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CD5" w:rsidRDefault="00397CD5" w:rsidP="00947467">
    <w:pPr>
      <w:pBdr>
        <w:top w:val="nil"/>
        <w:left w:val="nil"/>
        <w:bottom w:val="nil"/>
        <w:right w:val="nil"/>
        <w:between w:val="nil"/>
      </w:pBdr>
      <w:tabs>
        <w:tab w:val="center" w:pos="4419"/>
        <w:tab w:val="right" w:pos="8838"/>
      </w:tabs>
      <w:spacing w:after="0" w:line="240" w:lineRule="auto"/>
      <w:jc w:val="right"/>
      <w:rPr>
        <w:rFonts w:ascii="Edwardian Script ITC" w:hAnsi="Edwardian Script ITC"/>
        <w:color w:val="000000"/>
        <w:sz w:val="40"/>
      </w:rPr>
    </w:pPr>
    <w:r w:rsidRPr="00DD4B3C">
      <w:rPr>
        <w:noProof/>
      </w:rPr>
      <w:drawing>
        <wp:inline distT="0" distB="0" distL="0" distR="0" wp14:anchorId="3E0E6450" wp14:editId="492B30D2">
          <wp:extent cx="971550" cy="410046"/>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3382" cy="415040"/>
                  </a:xfrm>
                  <a:prstGeom prst="rect">
                    <a:avLst/>
                  </a:prstGeom>
                  <a:noFill/>
                  <a:ln>
                    <a:noFill/>
                  </a:ln>
                </pic:spPr>
              </pic:pic>
            </a:graphicData>
          </a:graphic>
        </wp:inline>
      </w:drawing>
    </w:r>
    <w:r>
      <w:rPr>
        <w:rFonts w:ascii="Edwardian Script ITC" w:hAnsi="Edwardian Script ITC"/>
        <w:color w:val="000000"/>
        <w:sz w:val="40"/>
      </w:rPr>
      <w:t xml:space="preserve">                               </w:t>
    </w:r>
  </w:p>
  <w:p w:rsidR="00397CD5" w:rsidRPr="001A2347" w:rsidRDefault="00397CD5" w:rsidP="001A2D8C">
    <w:pPr>
      <w:pBdr>
        <w:top w:val="nil"/>
        <w:left w:val="nil"/>
        <w:bottom w:val="nil"/>
        <w:right w:val="nil"/>
        <w:between w:val="nil"/>
      </w:pBdr>
      <w:tabs>
        <w:tab w:val="center" w:pos="4419"/>
        <w:tab w:val="right" w:pos="8838"/>
      </w:tabs>
      <w:spacing w:after="0" w:line="240" w:lineRule="auto"/>
      <w:jc w:val="center"/>
      <w:rPr>
        <w:color w:val="000000"/>
      </w:rPr>
    </w:pPr>
    <w:r>
      <w:rPr>
        <w:rFonts w:ascii="Edwardian Script ITC" w:hAnsi="Edwardian Script ITC"/>
        <w:color w:val="000000"/>
        <w:sz w:val="40"/>
      </w:rPr>
      <w:t xml:space="preserve"> </w:t>
    </w:r>
    <w:r w:rsidRPr="001A2D8C">
      <w:rPr>
        <w:rFonts w:ascii="Edwardian Script ITC" w:hAnsi="Edwardian Script ITC"/>
        <w:color w:val="000000"/>
        <w:sz w:val="40"/>
      </w:rPr>
      <w:t>H.S. Emma Claudia Castellanos</w:t>
    </w:r>
    <w:r w:rsidRPr="001A2D8C">
      <w:rPr>
        <w:color w:val="000000"/>
        <w:sz w:val="4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Num1"/>
    <w:lvl w:ilvl="0">
      <w:start w:val="1"/>
      <w:numFmt w:val="bullet"/>
      <w:lvlText w:val="▪"/>
      <w:lvlJc w:val="left"/>
      <w:pPr>
        <w:tabs>
          <w:tab w:val="num" w:pos="0"/>
        </w:tabs>
        <w:ind w:left="720" w:hanging="360"/>
      </w:pPr>
      <w:rPr>
        <w:rFonts w:ascii="Noto Sans Symbols" w:hAnsi="Noto Sans Symbols" w:cs="Noto Sans Symbol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Noto Sans Symbols" w:hAnsi="Noto Sans Symbols" w:cs="Noto Sans Symbols"/>
      </w:rPr>
    </w:lvl>
    <w:lvl w:ilvl="3">
      <w:start w:val="1"/>
      <w:numFmt w:val="bullet"/>
      <w:lvlText w:val="●"/>
      <w:lvlJc w:val="left"/>
      <w:pPr>
        <w:tabs>
          <w:tab w:val="num" w:pos="0"/>
        </w:tabs>
        <w:ind w:left="2880" w:hanging="360"/>
      </w:pPr>
      <w:rPr>
        <w:rFonts w:ascii="Noto Sans Symbols" w:hAnsi="Noto Sans Symbols" w:cs="Noto Sans Symbol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Noto Sans Symbols" w:hAnsi="Noto Sans Symbols" w:cs="Noto Sans Symbols"/>
      </w:rPr>
    </w:lvl>
    <w:lvl w:ilvl="6">
      <w:start w:val="1"/>
      <w:numFmt w:val="bullet"/>
      <w:lvlText w:val="●"/>
      <w:lvlJc w:val="left"/>
      <w:pPr>
        <w:tabs>
          <w:tab w:val="num" w:pos="0"/>
        </w:tabs>
        <w:ind w:left="5040" w:hanging="360"/>
      </w:pPr>
      <w:rPr>
        <w:rFonts w:ascii="Noto Sans Symbols" w:hAnsi="Noto Sans Symbols" w:cs="Noto Sans Symbol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Noto Sans Symbols" w:hAnsi="Noto Sans Symbols" w:cs="Noto Sans Symbols"/>
      </w:rPr>
    </w:lvl>
  </w:abstractNum>
  <w:abstractNum w:abstractNumId="1">
    <w:nsid w:val="00000011"/>
    <w:multiLevelType w:val="multilevel"/>
    <w:tmpl w:val="00000011"/>
    <w:name w:val="WWNum2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12"/>
    <w:multiLevelType w:val="multilevel"/>
    <w:tmpl w:val="00000012"/>
    <w:name w:val="WW8Num18"/>
    <w:lvl w:ilvl="0">
      <w:start w:val="1"/>
      <w:numFmt w:val="lowerLetter"/>
      <w:lvlText w:val="%1)"/>
      <w:lvlJc w:val="left"/>
      <w:pPr>
        <w:tabs>
          <w:tab w:val="num" w:pos="0"/>
        </w:tabs>
        <w:ind w:left="720" w:hanging="360"/>
      </w:pPr>
      <w:rPr>
        <w:rFonts w:cs="Aria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3">
    <w:nsid w:val="00000013"/>
    <w:multiLevelType w:val="multilevel"/>
    <w:tmpl w:val="00000013"/>
    <w:name w:val="WW8Num19"/>
    <w:lvl w:ilvl="0">
      <w:start w:val="1"/>
      <w:numFmt w:val="decimal"/>
      <w:lvlText w:val="%1."/>
      <w:lvlJc w:val="left"/>
      <w:pPr>
        <w:tabs>
          <w:tab w:val="num" w:pos="0"/>
        </w:tabs>
        <w:ind w:left="720" w:hanging="360"/>
      </w:pPr>
      <w:rPr>
        <w:rFonts w:cs="Aria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nsid w:val="00000014"/>
    <w:multiLevelType w:val="multilevel"/>
    <w:tmpl w:val="00000014"/>
    <w:name w:val="WW8Num20"/>
    <w:lvl w:ilvl="0">
      <w:start w:val="1"/>
      <w:numFmt w:val="lowerRoman"/>
      <w:lvlText w:val="%1."/>
      <w:lvlJc w:val="left"/>
      <w:pPr>
        <w:tabs>
          <w:tab w:val="num" w:pos="0"/>
        </w:tabs>
        <w:ind w:left="1080" w:hanging="720"/>
      </w:pPr>
      <w:rPr>
        <w:rFonts w:cs="Arial"/>
        <w:b/>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5">
    <w:nsid w:val="00000015"/>
    <w:multiLevelType w:val="multilevel"/>
    <w:tmpl w:val="00000015"/>
    <w:name w:val="WW8Num21"/>
    <w:lvl w:ilvl="0">
      <w:start w:val="1"/>
      <w:numFmt w:val="decimal"/>
      <w:lvlText w:val="%1."/>
      <w:lvlJc w:val="left"/>
      <w:pPr>
        <w:tabs>
          <w:tab w:val="num" w:pos="0"/>
        </w:tabs>
        <w:ind w:left="720" w:hanging="360"/>
      </w:pPr>
      <w:rPr>
        <w:rFonts w:cs="Arial"/>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6">
    <w:nsid w:val="00000016"/>
    <w:multiLevelType w:val="multilevel"/>
    <w:tmpl w:val="00000016"/>
    <w:name w:val="WW8Num22"/>
    <w:lvl w:ilvl="0">
      <w:start w:val="1"/>
      <w:numFmt w:val="bullet"/>
      <w:lvlText w:val=""/>
      <w:lvlJc w:val="left"/>
      <w:pPr>
        <w:tabs>
          <w:tab w:val="num" w:pos="0"/>
        </w:tabs>
        <w:ind w:left="720" w:hanging="360"/>
      </w:pPr>
      <w:rPr>
        <w:rFonts w:ascii="Wingdings" w:hAnsi="Wingdings" w:cs="Wingdings"/>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sz w:val="24"/>
        <w:szCs w:val="24"/>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sz w:val="24"/>
        <w:szCs w:val="24"/>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sz w:val="24"/>
        <w:szCs w:val="24"/>
      </w:rPr>
    </w:lvl>
  </w:abstractNum>
  <w:abstractNum w:abstractNumId="7">
    <w:nsid w:val="00000017"/>
    <w:multiLevelType w:val="multilevel"/>
    <w:tmpl w:val="00000017"/>
    <w:name w:val="WW8Num23"/>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8">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0000019"/>
    <w:multiLevelType w:val="multilevel"/>
    <w:tmpl w:val="00000019"/>
    <w:name w:val="WW8Num2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nsid w:val="008A66A9"/>
    <w:multiLevelType w:val="multilevel"/>
    <w:tmpl w:val="6750F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0F61361F"/>
    <w:multiLevelType w:val="hybridMultilevel"/>
    <w:tmpl w:val="FAAEA14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
    <w:nsid w:val="0F711414"/>
    <w:multiLevelType w:val="hybridMultilevel"/>
    <w:tmpl w:val="FF482474"/>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87E433F"/>
    <w:multiLevelType w:val="hybridMultilevel"/>
    <w:tmpl w:val="E6C6FCE4"/>
    <w:lvl w:ilvl="0" w:tplc="27204144">
      <w:start w:val="1"/>
      <w:numFmt w:val="decimal"/>
      <w:lvlText w:val="%1."/>
      <w:lvlJc w:val="left"/>
      <w:pPr>
        <w:ind w:left="792" w:hanging="650"/>
      </w:pPr>
      <w:rPr>
        <w:rFonts w:hint="default"/>
      </w:rPr>
    </w:lvl>
    <w:lvl w:ilvl="1" w:tplc="832C8E58">
      <w:numFmt w:val="bullet"/>
      <w:lvlText w:val="•"/>
      <w:lvlJc w:val="left"/>
      <w:pPr>
        <w:ind w:left="1582" w:hanging="720"/>
      </w:pPr>
      <w:rPr>
        <w:rFonts w:ascii="Arial" w:eastAsia="Bookman Old Style" w:hAnsi="Arial" w:cs="Arial" w:hint="default"/>
      </w:r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4">
    <w:nsid w:val="1FC51280"/>
    <w:multiLevelType w:val="hybridMultilevel"/>
    <w:tmpl w:val="72E8A61E"/>
    <w:lvl w:ilvl="0" w:tplc="70EA5C16">
      <w:start w:val="1"/>
      <w:numFmt w:val="lowerLetter"/>
      <w:lvlText w:val="%1."/>
      <w:lvlJc w:val="left"/>
      <w:pPr>
        <w:ind w:left="720" w:hanging="360"/>
      </w:pPr>
      <w:rPr>
        <w:rFonts w:cs="Arial"/>
        <w:b/>
        <w:color w:val="00000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nsid w:val="27EA6944"/>
    <w:multiLevelType w:val="hybridMultilevel"/>
    <w:tmpl w:val="4738811A"/>
    <w:lvl w:ilvl="0" w:tplc="D01EBDBC">
      <w:start w:val="1"/>
      <w:numFmt w:val="lowerLetter"/>
      <w:lvlText w:val="%1."/>
      <w:lvlJc w:val="left"/>
      <w:pPr>
        <w:ind w:left="720" w:hanging="360"/>
      </w:pPr>
      <w:rPr>
        <w:rFonts w:cs="Arial"/>
        <w:color w:val="00000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nsid w:val="2D27652B"/>
    <w:multiLevelType w:val="hybridMultilevel"/>
    <w:tmpl w:val="E550C5BC"/>
    <w:lvl w:ilvl="0" w:tplc="240A0019">
      <w:start w:val="1"/>
      <w:numFmt w:val="lowerLetter"/>
      <w:lvlText w:val="%1."/>
      <w:lvlJc w:val="left"/>
      <w:pPr>
        <w:ind w:left="720" w:hanging="360"/>
      </w:pPr>
      <w:rPr>
        <w:b w:val="0"/>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nsid w:val="371264E9"/>
    <w:multiLevelType w:val="multilevel"/>
    <w:tmpl w:val="006A5E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nsid w:val="3C9B3A28"/>
    <w:multiLevelType w:val="multilevel"/>
    <w:tmpl w:val="A956FC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1AC31C9"/>
    <w:multiLevelType w:val="multilevel"/>
    <w:tmpl w:val="645A2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4C9C3BD2"/>
    <w:multiLevelType w:val="hybridMultilevel"/>
    <w:tmpl w:val="5BB6E028"/>
    <w:lvl w:ilvl="0" w:tplc="240A0005">
      <w:start w:val="1"/>
      <w:numFmt w:val="bullet"/>
      <w:lvlText w:val=""/>
      <w:lvlJc w:val="left"/>
      <w:pPr>
        <w:ind w:left="790" w:hanging="360"/>
      </w:pPr>
      <w:rPr>
        <w:rFonts w:ascii="Wingdings" w:hAnsi="Wingdings" w:hint="default"/>
      </w:rPr>
    </w:lvl>
    <w:lvl w:ilvl="1" w:tplc="240A0003" w:tentative="1">
      <w:start w:val="1"/>
      <w:numFmt w:val="bullet"/>
      <w:lvlText w:val="o"/>
      <w:lvlJc w:val="left"/>
      <w:pPr>
        <w:ind w:left="1510" w:hanging="360"/>
      </w:pPr>
      <w:rPr>
        <w:rFonts w:ascii="Courier New" w:hAnsi="Courier New" w:cs="Courier New" w:hint="default"/>
      </w:rPr>
    </w:lvl>
    <w:lvl w:ilvl="2" w:tplc="240A0005" w:tentative="1">
      <w:start w:val="1"/>
      <w:numFmt w:val="bullet"/>
      <w:lvlText w:val=""/>
      <w:lvlJc w:val="left"/>
      <w:pPr>
        <w:ind w:left="2230" w:hanging="360"/>
      </w:pPr>
      <w:rPr>
        <w:rFonts w:ascii="Wingdings" w:hAnsi="Wingdings" w:hint="default"/>
      </w:rPr>
    </w:lvl>
    <w:lvl w:ilvl="3" w:tplc="240A0001" w:tentative="1">
      <w:start w:val="1"/>
      <w:numFmt w:val="bullet"/>
      <w:lvlText w:val=""/>
      <w:lvlJc w:val="left"/>
      <w:pPr>
        <w:ind w:left="2950" w:hanging="360"/>
      </w:pPr>
      <w:rPr>
        <w:rFonts w:ascii="Symbol" w:hAnsi="Symbol" w:hint="default"/>
      </w:rPr>
    </w:lvl>
    <w:lvl w:ilvl="4" w:tplc="240A0003" w:tentative="1">
      <w:start w:val="1"/>
      <w:numFmt w:val="bullet"/>
      <w:lvlText w:val="o"/>
      <w:lvlJc w:val="left"/>
      <w:pPr>
        <w:ind w:left="3670" w:hanging="360"/>
      </w:pPr>
      <w:rPr>
        <w:rFonts w:ascii="Courier New" w:hAnsi="Courier New" w:cs="Courier New" w:hint="default"/>
      </w:rPr>
    </w:lvl>
    <w:lvl w:ilvl="5" w:tplc="240A0005" w:tentative="1">
      <w:start w:val="1"/>
      <w:numFmt w:val="bullet"/>
      <w:lvlText w:val=""/>
      <w:lvlJc w:val="left"/>
      <w:pPr>
        <w:ind w:left="4390" w:hanging="360"/>
      </w:pPr>
      <w:rPr>
        <w:rFonts w:ascii="Wingdings" w:hAnsi="Wingdings" w:hint="default"/>
      </w:rPr>
    </w:lvl>
    <w:lvl w:ilvl="6" w:tplc="240A0001" w:tentative="1">
      <w:start w:val="1"/>
      <w:numFmt w:val="bullet"/>
      <w:lvlText w:val=""/>
      <w:lvlJc w:val="left"/>
      <w:pPr>
        <w:ind w:left="5110" w:hanging="360"/>
      </w:pPr>
      <w:rPr>
        <w:rFonts w:ascii="Symbol" w:hAnsi="Symbol" w:hint="default"/>
      </w:rPr>
    </w:lvl>
    <w:lvl w:ilvl="7" w:tplc="240A0003" w:tentative="1">
      <w:start w:val="1"/>
      <w:numFmt w:val="bullet"/>
      <w:lvlText w:val="o"/>
      <w:lvlJc w:val="left"/>
      <w:pPr>
        <w:ind w:left="5830" w:hanging="360"/>
      </w:pPr>
      <w:rPr>
        <w:rFonts w:ascii="Courier New" w:hAnsi="Courier New" w:cs="Courier New" w:hint="default"/>
      </w:rPr>
    </w:lvl>
    <w:lvl w:ilvl="8" w:tplc="240A0005" w:tentative="1">
      <w:start w:val="1"/>
      <w:numFmt w:val="bullet"/>
      <w:lvlText w:val=""/>
      <w:lvlJc w:val="left"/>
      <w:pPr>
        <w:ind w:left="6550" w:hanging="360"/>
      </w:pPr>
      <w:rPr>
        <w:rFonts w:ascii="Wingdings" w:hAnsi="Wingdings" w:hint="default"/>
      </w:rPr>
    </w:lvl>
  </w:abstractNum>
  <w:abstractNum w:abstractNumId="21">
    <w:nsid w:val="51154C17"/>
    <w:multiLevelType w:val="hybridMultilevel"/>
    <w:tmpl w:val="CD0E440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51EA3EF3"/>
    <w:multiLevelType w:val="hybridMultilevel"/>
    <w:tmpl w:val="6F9066EC"/>
    <w:lvl w:ilvl="0" w:tplc="3F783134">
      <w:start w:val="1"/>
      <w:numFmt w:val="bullet"/>
      <w:lvlText w:val="-"/>
      <w:lvlJc w:val="left"/>
      <w:pPr>
        <w:ind w:left="1429" w:hanging="360"/>
      </w:pPr>
      <w:rPr>
        <w:rFonts w:ascii="Arial" w:eastAsia="Bookman Old Style" w:hAnsi="Arial" w:cs="Arial" w:hint="default"/>
        <w:color w:val="auto"/>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3">
    <w:nsid w:val="59722F10"/>
    <w:multiLevelType w:val="multilevel"/>
    <w:tmpl w:val="466AC2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AD73CB1"/>
    <w:multiLevelType w:val="hybridMultilevel"/>
    <w:tmpl w:val="41FE16C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5BD01650"/>
    <w:multiLevelType w:val="hybridMultilevel"/>
    <w:tmpl w:val="079424C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nsid w:val="5D695E78"/>
    <w:multiLevelType w:val="hybridMultilevel"/>
    <w:tmpl w:val="B65C8A96"/>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E8B5791"/>
    <w:multiLevelType w:val="hybridMultilevel"/>
    <w:tmpl w:val="B90E0058"/>
    <w:lvl w:ilvl="0" w:tplc="789C892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1CB68C0"/>
    <w:multiLevelType w:val="multilevel"/>
    <w:tmpl w:val="DA14C8E0"/>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C6364CB"/>
    <w:multiLevelType w:val="hybridMultilevel"/>
    <w:tmpl w:val="1C3A2B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C8D3CC1"/>
    <w:multiLevelType w:val="hybridMultilevel"/>
    <w:tmpl w:val="ECFE4D1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66975BF"/>
    <w:multiLevelType w:val="hybridMultilevel"/>
    <w:tmpl w:val="77FC9D20"/>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7AC47A7"/>
    <w:multiLevelType w:val="multilevel"/>
    <w:tmpl w:val="162E45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6"/>
  </w:num>
  <w:num w:numId="2">
    <w:abstractNumId w:val="12"/>
  </w:num>
  <w:num w:numId="3">
    <w:abstractNumId w:val="24"/>
  </w:num>
  <w:num w:numId="4">
    <w:abstractNumId w:val="20"/>
  </w:num>
  <w:num w:numId="5">
    <w:abstractNumId w:val="13"/>
  </w:num>
  <w:num w:numId="6">
    <w:abstractNumId w:val="31"/>
  </w:num>
  <w:num w:numId="7">
    <w:abstractNumId w:val="22"/>
  </w:num>
  <w:num w:numId="8">
    <w:abstractNumId w:val="30"/>
  </w:num>
  <w:num w:numId="9">
    <w:abstractNumId w:val="29"/>
  </w:num>
  <w:num w:numId="10">
    <w:abstractNumId w:val="21"/>
  </w:num>
  <w:num w:numId="11">
    <w:abstractNumId w:val="27"/>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0"/>
  </w:num>
  <w:num w:numId="17">
    <w:abstractNumId w:val="18"/>
  </w:num>
  <w:num w:numId="18">
    <w:abstractNumId w:val="23"/>
    <w:lvlOverride w:ilvl="0"/>
    <w:lvlOverride w:ilvl="1">
      <w:startOverride w:val="1"/>
    </w:lvlOverride>
    <w:lvlOverride w:ilvl="2"/>
    <w:lvlOverride w:ilvl="3"/>
    <w:lvlOverride w:ilvl="4"/>
    <w:lvlOverride w:ilvl="5"/>
    <w:lvlOverride w:ilvl="6"/>
    <w:lvlOverride w:ilvl="7"/>
    <w:lvlOverride w:ilvl="8"/>
  </w:num>
  <w:num w:numId="19">
    <w:abstractNumId w:val="17"/>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4EF"/>
    <w:rsid w:val="00000C2F"/>
    <w:rsid w:val="00002C5A"/>
    <w:rsid w:val="00006FA4"/>
    <w:rsid w:val="000111A3"/>
    <w:rsid w:val="000159FB"/>
    <w:rsid w:val="00031ECF"/>
    <w:rsid w:val="0003226A"/>
    <w:rsid w:val="00037F37"/>
    <w:rsid w:val="000407D4"/>
    <w:rsid w:val="00040AB3"/>
    <w:rsid w:val="00054667"/>
    <w:rsid w:val="00062DDB"/>
    <w:rsid w:val="00063D4F"/>
    <w:rsid w:val="00065B0C"/>
    <w:rsid w:val="00075B56"/>
    <w:rsid w:val="000768F6"/>
    <w:rsid w:val="00077E9D"/>
    <w:rsid w:val="000821AD"/>
    <w:rsid w:val="000876D4"/>
    <w:rsid w:val="00093096"/>
    <w:rsid w:val="00094D5B"/>
    <w:rsid w:val="000A0DE1"/>
    <w:rsid w:val="000A207C"/>
    <w:rsid w:val="000A636F"/>
    <w:rsid w:val="000B0E0D"/>
    <w:rsid w:val="000B4FA1"/>
    <w:rsid w:val="000B573E"/>
    <w:rsid w:val="000B6959"/>
    <w:rsid w:val="000B719F"/>
    <w:rsid w:val="000E213E"/>
    <w:rsid w:val="000E4F3B"/>
    <w:rsid w:val="000F3197"/>
    <w:rsid w:val="000F41AB"/>
    <w:rsid w:val="000F69F4"/>
    <w:rsid w:val="00101913"/>
    <w:rsid w:val="00111C66"/>
    <w:rsid w:val="001134B3"/>
    <w:rsid w:val="0012361B"/>
    <w:rsid w:val="001334BA"/>
    <w:rsid w:val="001353F8"/>
    <w:rsid w:val="00165210"/>
    <w:rsid w:val="00176E6B"/>
    <w:rsid w:val="00182728"/>
    <w:rsid w:val="00186E7D"/>
    <w:rsid w:val="00196108"/>
    <w:rsid w:val="001969EA"/>
    <w:rsid w:val="0019741A"/>
    <w:rsid w:val="00197B7D"/>
    <w:rsid w:val="001A0D1A"/>
    <w:rsid w:val="001A2347"/>
    <w:rsid w:val="001A2D8C"/>
    <w:rsid w:val="001A7EA0"/>
    <w:rsid w:val="001B38BB"/>
    <w:rsid w:val="001B700B"/>
    <w:rsid w:val="001B7964"/>
    <w:rsid w:val="001B7AF3"/>
    <w:rsid w:val="001B7C38"/>
    <w:rsid w:val="001C0989"/>
    <w:rsid w:val="001C0D71"/>
    <w:rsid w:val="001C3C3E"/>
    <w:rsid w:val="001C7081"/>
    <w:rsid w:val="001D35AB"/>
    <w:rsid w:val="001D49D5"/>
    <w:rsid w:val="001E0B92"/>
    <w:rsid w:val="001E20BE"/>
    <w:rsid w:val="001E7180"/>
    <w:rsid w:val="001F514B"/>
    <w:rsid w:val="00211770"/>
    <w:rsid w:val="00220351"/>
    <w:rsid w:val="0022264F"/>
    <w:rsid w:val="0022726B"/>
    <w:rsid w:val="00227D2A"/>
    <w:rsid w:val="00237080"/>
    <w:rsid w:val="00251EDF"/>
    <w:rsid w:val="00255E68"/>
    <w:rsid w:val="002615A8"/>
    <w:rsid w:val="00261B1A"/>
    <w:rsid w:val="0026237C"/>
    <w:rsid w:val="00265DB2"/>
    <w:rsid w:val="00267B5C"/>
    <w:rsid w:val="002755F7"/>
    <w:rsid w:val="002763A3"/>
    <w:rsid w:val="00280AB9"/>
    <w:rsid w:val="002816D0"/>
    <w:rsid w:val="002821B0"/>
    <w:rsid w:val="002841A7"/>
    <w:rsid w:val="0028738F"/>
    <w:rsid w:val="00290D03"/>
    <w:rsid w:val="002930C5"/>
    <w:rsid w:val="002966C7"/>
    <w:rsid w:val="002A0810"/>
    <w:rsid w:val="002A1642"/>
    <w:rsid w:val="002A1F1E"/>
    <w:rsid w:val="002A2CD1"/>
    <w:rsid w:val="002B1F55"/>
    <w:rsid w:val="002B5292"/>
    <w:rsid w:val="002B65EC"/>
    <w:rsid w:val="002C0FB4"/>
    <w:rsid w:val="002C6A61"/>
    <w:rsid w:val="002C6B42"/>
    <w:rsid w:val="002D395B"/>
    <w:rsid w:val="002E7B43"/>
    <w:rsid w:val="002F06AD"/>
    <w:rsid w:val="002F2852"/>
    <w:rsid w:val="002F331D"/>
    <w:rsid w:val="00303F87"/>
    <w:rsid w:val="00311FAA"/>
    <w:rsid w:val="00312A8A"/>
    <w:rsid w:val="003134BA"/>
    <w:rsid w:val="003139E2"/>
    <w:rsid w:val="003171C1"/>
    <w:rsid w:val="00323479"/>
    <w:rsid w:val="00324B6E"/>
    <w:rsid w:val="00341902"/>
    <w:rsid w:val="00341B31"/>
    <w:rsid w:val="00341F12"/>
    <w:rsid w:val="00344573"/>
    <w:rsid w:val="003446C0"/>
    <w:rsid w:val="00344FFB"/>
    <w:rsid w:val="003511E3"/>
    <w:rsid w:val="0035172F"/>
    <w:rsid w:val="00352E2C"/>
    <w:rsid w:val="003535C3"/>
    <w:rsid w:val="0035735E"/>
    <w:rsid w:val="003733AE"/>
    <w:rsid w:val="003748F8"/>
    <w:rsid w:val="003772C7"/>
    <w:rsid w:val="0037798D"/>
    <w:rsid w:val="003802FF"/>
    <w:rsid w:val="00390EF8"/>
    <w:rsid w:val="0039706A"/>
    <w:rsid w:val="00397CD5"/>
    <w:rsid w:val="003B12F5"/>
    <w:rsid w:val="003C7711"/>
    <w:rsid w:val="003D22C8"/>
    <w:rsid w:val="003D2B72"/>
    <w:rsid w:val="003D3B27"/>
    <w:rsid w:val="003D4894"/>
    <w:rsid w:val="003D765E"/>
    <w:rsid w:val="003E48A5"/>
    <w:rsid w:val="003E722D"/>
    <w:rsid w:val="003F159B"/>
    <w:rsid w:val="003F1C91"/>
    <w:rsid w:val="004027CB"/>
    <w:rsid w:val="00403932"/>
    <w:rsid w:val="00406843"/>
    <w:rsid w:val="00415550"/>
    <w:rsid w:val="00417E6E"/>
    <w:rsid w:val="00423F0B"/>
    <w:rsid w:val="00430E65"/>
    <w:rsid w:val="00432A01"/>
    <w:rsid w:val="00440044"/>
    <w:rsid w:val="00461270"/>
    <w:rsid w:val="004703B0"/>
    <w:rsid w:val="0048096B"/>
    <w:rsid w:val="0048781F"/>
    <w:rsid w:val="00495413"/>
    <w:rsid w:val="004A2587"/>
    <w:rsid w:val="004A34AF"/>
    <w:rsid w:val="004B5641"/>
    <w:rsid w:val="004B6A81"/>
    <w:rsid w:val="004B7205"/>
    <w:rsid w:val="004C58AE"/>
    <w:rsid w:val="004D24BF"/>
    <w:rsid w:val="004D3144"/>
    <w:rsid w:val="004D47D8"/>
    <w:rsid w:val="004E2224"/>
    <w:rsid w:val="004E4455"/>
    <w:rsid w:val="004E4EED"/>
    <w:rsid w:val="004F4310"/>
    <w:rsid w:val="00517E94"/>
    <w:rsid w:val="00521DA6"/>
    <w:rsid w:val="00523E26"/>
    <w:rsid w:val="005261A6"/>
    <w:rsid w:val="00532979"/>
    <w:rsid w:val="00533E7D"/>
    <w:rsid w:val="005410F9"/>
    <w:rsid w:val="00542D34"/>
    <w:rsid w:val="005474A4"/>
    <w:rsid w:val="00551E3C"/>
    <w:rsid w:val="00564F0D"/>
    <w:rsid w:val="00566D15"/>
    <w:rsid w:val="00571CC0"/>
    <w:rsid w:val="00576F82"/>
    <w:rsid w:val="005775FD"/>
    <w:rsid w:val="0058404B"/>
    <w:rsid w:val="00590B2B"/>
    <w:rsid w:val="00592973"/>
    <w:rsid w:val="00595E28"/>
    <w:rsid w:val="005A1004"/>
    <w:rsid w:val="005B1D62"/>
    <w:rsid w:val="005B5722"/>
    <w:rsid w:val="005C0105"/>
    <w:rsid w:val="005D663C"/>
    <w:rsid w:val="005E65EB"/>
    <w:rsid w:val="005E65F0"/>
    <w:rsid w:val="005F565E"/>
    <w:rsid w:val="005F5B9A"/>
    <w:rsid w:val="00603052"/>
    <w:rsid w:val="0062022C"/>
    <w:rsid w:val="0063127E"/>
    <w:rsid w:val="0063383B"/>
    <w:rsid w:val="006400E6"/>
    <w:rsid w:val="00640ECB"/>
    <w:rsid w:val="0064185A"/>
    <w:rsid w:val="00645F31"/>
    <w:rsid w:val="00662E58"/>
    <w:rsid w:val="00673129"/>
    <w:rsid w:val="006813C6"/>
    <w:rsid w:val="006836C3"/>
    <w:rsid w:val="006959D7"/>
    <w:rsid w:val="006969E2"/>
    <w:rsid w:val="006A6732"/>
    <w:rsid w:val="006B017E"/>
    <w:rsid w:val="006B1838"/>
    <w:rsid w:val="006B3E15"/>
    <w:rsid w:val="006C526E"/>
    <w:rsid w:val="006D1C52"/>
    <w:rsid w:val="006D2D4A"/>
    <w:rsid w:val="006E3795"/>
    <w:rsid w:val="006E5998"/>
    <w:rsid w:val="006F0D0E"/>
    <w:rsid w:val="006F2E7A"/>
    <w:rsid w:val="006F74E0"/>
    <w:rsid w:val="007044BE"/>
    <w:rsid w:val="007075B1"/>
    <w:rsid w:val="00717657"/>
    <w:rsid w:val="007255D7"/>
    <w:rsid w:val="00732082"/>
    <w:rsid w:val="00733850"/>
    <w:rsid w:val="00740816"/>
    <w:rsid w:val="00741349"/>
    <w:rsid w:val="00743367"/>
    <w:rsid w:val="00743C2F"/>
    <w:rsid w:val="00746479"/>
    <w:rsid w:val="007472B2"/>
    <w:rsid w:val="00754EFB"/>
    <w:rsid w:val="007635D3"/>
    <w:rsid w:val="0076693E"/>
    <w:rsid w:val="00766C01"/>
    <w:rsid w:val="00782660"/>
    <w:rsid w:val="00783B24"/>
    <w:rsid w:val="00783EAA"/>
    <w:rsid w:val="00794144"/>
    <w:rsid w:val="007949E5"/>
    <w:rsid w:val="007A0C69"/>
    <w:rsid w:val="007A257D"/>
    <w:rsid w:val="007A3ED7"/>
    <w:rsid w:val="007A7081"/>
    <w:rsid w:val="007B0C74"/>
    <w:rsid w:val="007B276F"/>
    <w:rsid w:val="007C300F"/>
    <w:rsid w:val="007C6F14"/>
    <w:rsid w:val="007D0562"/>
    <w:rsid w:val="007D0D4E"/>
    <w:rsid w:val="007D6FFE"/>
    <w:rsid w:val="007D7DAA"/>
    <w:rsid w:val="007E152A"/>
    <w:rsid w:val="007E16B7"/>
    <w:rsid w:val="007E1A29"/>
    <w:rsid w:val="007E713B"/>
    <w:rsid w:val="007F1DA2"/>
    <w:rsid w:val="007F3815"/>
    <w:rsid w:val="007F3BF4"/>
    <w:rsid w:val="007F42AC"/>
    <w:rsid w:val="0080188C"/>
    <w:rsid w:val="008055EB"/>
    <w:rsid w:val="008125AD"/>
    <w:rsid w:val="00844CEF"/>
    <w:rsid w:val="00851042"/>
    <w:rsid w:val="0085438E"/>
    <w:rsid w:val="00863BD4"/>
    <w:rsid w:val="008645EC"/>
    <w:rsid w:val="008655D2"/>
    <w:rsid w:val="00873AA7"/>
    <w:rsid w:val="00880D7E"/>
    <w:rsid w:val="00892376"/>
    <w:rsid w:val="00895A51"/>
    <w:rsid w:val="00895F5C"/>
    <w:rsid w:val="00897231"/>
    <w:rsid w:val="00897474"/>
    <w:rsid w:val="008A2D38"/>
    <w:rsid w:val="008A671A"/>
    <w:rsid w:val="008B3216"/>
    <w:rsid w:val="008B39F6"/>
    <w:rsid w:val="008B6F0C"/>
    <w:rsid w:val="008C01CF"/>
    <w:rsid w:val="008C2A27"/>
    <w:rsid w:val="008C402F"/>
    <w:rsid w:val="008C6069"/>
    <w:rsid w:val="008D0AF0"/>
    <w:rsid w:val="008D0B39"/>
    <w:rsid w:val="008D0D85"/>
    <w:rsid w:val="008D6444"/>
    <w:rsid w:val="008D7B42"/>
    <w:rsid w:val="008E05A4"/>
    <w:rsid w:val="008E1201"/>
    <w:rsid w:val="008E51E9"/>
    <w:rsid w:val="008F1226"/>
    <w:rsid w:val="008F18C0"/>
    <w:rsid w:val="008F2D10"/>
    <w:rsid w:val="008F409E"/>
    <w:rsid w:val="00904A32"/>
    <w:rsid w:val="0090559D"/>
    <w:rsid w:val="00911BDA"/>
    <w:rsid w:val="00912CD3"/>
    <w:rsid w:val="009131A8"/>
    <w:rsid w:val="00913DB6"/>
    <w:rsid w:val="0092099C"/>
    <w:rsid w:val="00921807"/>
    <w:rsid w:val="00927F7D"/>
    <w:rsid w:val="009405CB"/>
    <w:rsid w:val="00945999"/>
    <w:rsid w:val="0094693B"/>
    <w:rsid w:val="00947467"/>
    <w:rsid w:val="00954352"/>
    <w:rsid w:val="009560DD"/>
    <w:rsid w:val="0095693D"/>
    <w:rsid w:val="00965ABB"/>
    <w:rsid w:val="00965B2D"/>
    <w:rsid w:val="009676AA"/>
    <w:rsid w:val="00970D35"/>
    <w:rsid w:val="009747CE"/>
    <w:rsid w:val="0099509D"/>
    <w:rsid w:val="009967D4"/>
    <w:rsid w:val="009A0753"/>
    <w:rsid w:val="009A14EC"/>
    <w:rsid w:val="009A63BB"/>
    <w:rsid w:val="009B1CC2"/>
    <w:rsid w:val="009B3F2C"/>
    <w:rsid w:val="009B401E"/>
    <w:rsid w:val="009B46F5"/>
    <w:rsid w:val="009C077B"/>
    <w:rsid w:val="009C76C0"/>
    <w:rsid w:val="009D04EF"/>
    <w:rsid w:val="009D42D8"/>
    <w:rsid w:val="009E61C1"/>
    <w:rsid w:val="009F0C59"/>
    <w:rsid w:val="009F1572"/>
    <w:rsid w:val="009F2B7D"/>
    <w:rsid w:val="009F320D"/>
    <w:rsid w:val="00A0154E"/>
    <w:rsid w:val="00A02485"/>
    <w:rsid w:val="00A045E4"/>
    <w:rsid w:val="00A048BD"/>
    <w:rsid w:val="00A1646F"/>
    <w:rsid w:val="00A175D4"/>
    <w:rsid w:val="00A20EF2"/>
    <w:rsid w:val="00A223E4"/>
    <w:rsid w:val="00A272CF"/>
    <w:rsid w:val="00A33E2C"/>
    <w:rsid w:val="00A35F59"/>
    <w:rsid w:val="00A4024D"/>
    <w:rsid w:val="00A447EF"/>
    <w:rsid w:val="00A44B34"/>
    <w:rsid w:val="00A45C22"/>
    <w:rsid w:val="00A514D8"/>
    <w:rsid w:val="00A56C42"/>
    <w:rsid w:val="00A63394"/>
    <w:rsid w:val="00A638DF"/>
    <w:rsid w:val="00A64577"/>
    <w:rsid w:val="00A65E1B"/>
    <w:rsid w:val="00A6698C"/>
    <w:rsid w:val="00A67499"/>
    <w:rsid w:val="00A85525"/>
    <w:rsid w:val="00A85F22"/>
    <w:rsid w:val="00A87C3B"/>
    <w:rsid w:val="00A90128"/>
    <w:rsid w:val="00AB4929"/>
    <w:rsid w:val="00AB64E1"/>
    <w:rsid w:val="00AB6552"/>
    <w:rsid w:val="00AC1373"/>
    <w:rsid w:val="00AD0ABF"/>
    <w:rsid w:val="00AD266E"/>
    <w:rsid w:val="00AD5A11"/>
    <w:rsid w:val="00AD72B3"/>
    <w:rsid w:val="00AE28B4"/>
    <w:rsid w:val="00AE36A8"/>
    <w:rsid w:val="00AE3E8B"/>
    <w:rsid w:val="00AF0F77"/>
    <w:rsid w:val="00AF32F7"/>
    <w:rsid w:val="00B008E0"/>
    <w:rsid w:val="00B040F9"/>
    <w:rsid w:val="00B05247"/>
    <w:rsid w:val="00B12B2F"/>
    <w:rsid w:val="00B134EA"/>
    <w:rsid w:val="00B17EB3"/>
    <w:rsid w:val="00B25904"/>
    <w:rsid w:val="00B419F6"/>
    <w:rsid w:val="00B469F2"/>
    <w:rsid w:val="00B5203E"/>
    <w:rsid w:val="00B53520"/>
    <w:rsid w:val="00B5534E"/>
    <w:rsid w:val="00B643CC"/>
    <w:rsid w:val="00B7366B"/>
    <w:rsid w:val="00B7698D"/>
    <w:rsid w:val="00B76FBC"/>
    <w:rsid w:val="00B838ED"/>
    <w:rsid w:val="00B8538B"/>
    <w:rsid w:val="00B85DB9"/>
    <w:rsid w:val="00B87B35"/>
    <w:rsid w:val="00B91A44"/>
    <w:rsid w:val="00B92B45"/>
    <w:rsid w:val="00B93E62"/>
    <w:rsid w:val="00BA1794"/>
    <w:rsid w:val="00BA3AE9"/>
    <w:rsid w:val="00BA41C2"/>
    <w:rsid w:val="00BB0E57"/>
    <w:rsid w:val="00BB5166"/>
    <w:rsid w:val="00BB64F3"/>
    <w:rsid w:val="00BC0A00"/>
    <w:rsid w:val="00BD3E79"/>
    <w:rsid w:val="00BE1636"/>
    <w:rsid w:val="00BE1DB3"/>
    <w:rsid w:val="00BE31D1"/>
    <w:rsid w:val="00BE4553"/>
    <w:rsid w:val="00BE7444"/>
    <w:rsid w:val="00BF5EDF"/>
    <w:rsid w:val="00C07FA0"/>
    <w:rsid w:val="00C1757E"/>
    <w:rsid w:val="00C1794A"/>
    <w:rsid w:val="00C352F9"/>
    <w:rsid w:val="00C377F2"/>
    <w:rsid w:val="00C40A83"/>
    <w:rsid w:val="00C41C57"/>
    <w:rsid w:val="00C527B2"/>
    <w:rsid w:val="00C5352E"/>
    <w:rsid w:val="00C618BF"/>
    <w:rsid w:val="00C64A8C"/>
    <w:rsid w:val="00C81FAE"/>
    <w:rsid w:val="00C81FD2"/>
    <w:rsid w:val="00C94199"/>
    <w:rsid w:val="00C941A4"/>
    <w:rsid w:val="00C94ADA"/>
    <w:rsid w:val="00C955B1"/>
    <w:rsid w:val="00C97E2E"/>
    <w:rsid w:val="00CA04BF"/>
    <w:rsid w:val="00CA087A"/>
    <w:rsid w:val="00CA4037"/>
    <w:rsid w:val="00CA6E3D"/>
    <w:rsid w:val="00CB020F"/>
    <w:rsid w:val="00CB1268"/>
    <w:rsid w:val="00CB4D1B"/>
    <w:rsid w:val="00CD3343"/>
    <w:rsid w:val="00CE2D8F"/>
    <w:rsid w:val="00CE425D"/>
    <w:rsid w:val="00CE7755"/>
    <w:rsid w:val="00CF40E8"/>
    <w:rsid w:val="00CF440E"/>
    <w:rsid w:val="00CF6F56"/>
    <w:rsid w:val="00D02481"/>
    <w:rsid w:val="00D03076"/>
    <w:rsid w:val="00D03828"/>
    <w:rsid w:val="00D04F31"/>
    <w:rsid w:val="00D05EB7"/>
    <w:rsid w:val="00D07174"/>
    <w:rsid w:val="00D075A0"/>
    <w:rsid w:val="00D12E58"/>
    <w:rsid w:val="00D1338C"/>
    <w:rsid w:val="00D138EE"/>
    <w:rsid w:val="00D14647"/>
    <w:rsid w:val="00D15205"/>
    <w:rsid w:val="00D16F30"/>
    <w:rsid w:val="00D21EAB"/>
    <w:rsid w:val="00D22AED"/>
    <w:rsid w:val="00D23874"/>
    <w:rsid w:val="00D27ED7"/>
    <w:rsid w:val="00D3198D"/>
    <w:rsid w:val="00D32A9E"/>
    <w:rsid w:val="00D333E9"/>
    <w:rsid w:val="00D35FD8"/>
    <w:rsid w:val="00D373A8"/>
    <w:rsid w:val="00D37D30"/>
    <w:rsid w:val="00D46A21"/>
    <w:rsid w:val="00D47029"/>
    <w:rsid w:val="00D474EF"/>
    <w:rsid w:val="00D573AC"/>
    <w:rsid w:val="00D62487"/>
    <w:rsid w:val="00D76A47"/>
    <w:rsid w:val="00D82A5B"/>
    <w:rsid w:val="00D82E29"/>
    <w:rsid w:val="00D83643"/>
    <w:rsid w:val="00D86538"/>
    <w:rsid w:val="00D86D93"/>
    <w:rsid w:val="00D87FDB"/>
    <w:rsid w:val="00D907D5"/>
    <w:rsid w:val="00D918E3"/>
    <w:rsid w:val="00D95EF6"/>
    <w:rsid w:val="00D96832"/>
    <w:rsid w:val="00DA0D8C"/>
    <w:rsid w:val="00DA2689"/>
    <w:rsid w:val="00DB14D2"/>
    <w:rsid w:val="00DB42DB"/>
    <w:rsid w:val="00DB516B"/>
    <w:rsid w:val="00DC1DD1"/>
    <w:rsid w:val="00DC34D1"/>
    <w:rsid w:val="00DC46EE"/>
    <w:rsid w:val="00DC690C"/>
    <w:rsid w:val="00DD1D5A"/>
    <w:rsid w:val="00DD40AB"/>
    <w:rsid w:val="00DD588C"/>
    <w:rsid w:val="00DD71B1"/>
    <w:rsid w:val="00DD7930"/>
    <w:rsid w:val="00DF074D"/>
    <w:rsid w:val="00DF7561"/>
    <w:rsid w:val="00E01664"/>
    <w:rsid w:val="00E02EBE"/>
    <w:rsid w:val="00E04B72"/>
    <w:rsid w:val="00E0523B"/>
    <w:rsid w:val="00E112BC"/>
    <w:rsid w:val="00E21332"/>
    <w:rsid w:val="00E22B5D"/>
    <w:rsid w:val="00E237E9"/>
    <w:rsid w:val="00E279C6"/>
    <w:rsid w:val="00E32DA9"/>
    <w:rsid w:val="00E363A6"/>
    <w:rsid w:val="00E4667E"/>
    <w:rsid w:val="00E55A70"/>
    <w:rsid w:val="00E653CD"/>
    <w:rsid w:val="00E66586"/>
    <w:rsid w:val="00E66D39"/>
    <w:rsid w:val="00E71920"/>
    <w:rsid w:val="00E77426"/>
    <w:rsid w:val="00E82337"/>
    <w:rsid w:val="00E879AE"/>
    <w:rsid w:val="00E925E1"/>
    <w:rsid w:val="00EA0DE1"/>
    <w:rsid w:val="00EA47B1"/>
    <w:rsid w:val="00EB0405"/>
    <w:rsid w:val="00EB5B04"/>
    <w:rsid w:val="00EC41DA"/>
    <w:rsid w:val="00EC4351"/>
    <w:rsid w:val="00EC5BC6"/>
    <w:rsid w:val="00ED686C"/>
    <w:rsid w:val="00EF17AA"/>
    <w:rsid w:val="00EF3153"/>
    <w:rsid w:val="00F04F31"/>
    <w:rsid w:val="00F0749B"/>
    <w:rsid w:val="00F1141E"/>
    <w:rsid w:val="00F14D5A"/>
    <w:rsid w:val="00F209F3"/>
    <w:rsid w:val="00F229EA"/>
    <w:rsid w:val="00F230C0"/>
    <w:rsid w:val="00F23994"/>
    <w:rsid w:val="00F26BB7"/>
    <w:rsid w:val="00F27856"/>
    <w:rsid w:val="00F30853"/>
    <w:rsid w:val="00F3213B"/>
    <w:rsid w:val="00F44B2D"/>
    <w:rsid w:val="00F46BDD"/>
    <w:rsid w:val="00F533AC"/>
    <w:rsid w:val="00F6075E"/>
    <w:rsid w:val="00F613C7"/>
    <w:rsid w:val="00F64A7D"/>
    <w:rsid w:val="00F71863"/>
    <w:rsid w:val="00F77DE5"/>
    <w:rsid w:val="00F8542C"/>
    <w:rsid w:val="00F87D7B"/>
    <w:rsid w:val="00F93B9E"/>
    <w:rsid w:val="00F94508"/>
    <w:rsid w:val="00F96B43"/>
    <w:rsid w:val="00FA60FD"/>
    <w:rsid w:val="00FA7F78"/>
    <w:rsid w:val="00FB1521"/>
    <w:rsid w:val="00FB1539"/>
    <w:rsid w:val="00FB2A6B"/>
    <w:rsid w:val="00FC3A9B"/>
    <w:rsid w:val="00FD06E4"/>
    <w:rsid w:val="00FD3E54"/>
    <w:rsid w:val="00FE470C"/>
    <w:rsid w:val="00FE6F64"/>
    <w:rsid w:val="00FF217D"/>
    <w:rsid w:val="00FF2694"/>
    <w:rsid w:val="00FF2CE7"/>
    <w:rsid w:val="00FF7D8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949E5"/>
  </w:style>
  <w:style w:type="paragraph" w:styleId="Ttulo1">
    <w:name w:val="heading 1"/>
    <w:basedOn w:val="Normal"/>
    <w:next w:val="Normal"/>
    <w:pPr>
      <w:keepNext/>
      <w:spacing w:after="0" w:line="240" w:lineRule="auto"/>
      <w:outlineLvl w:val="0"/>
    </w:pPr>
    <w:rPr>
      <w:rFonts w:ascii="Arial" w:eastAsia="Arial" w:hAnsi="Arial" w:cs="Arial"/>
      <w:b/>
      <w:sz w:val="24"/>
      <w:szCs w:val="24"/>
    </w:rPr>
  </w:style>
  <w:style w:type="paragraph" w:styleId="Ttulo2">
    <w:name w:val="heading 2"/>
    <w:basedOn w:val="Normal"/>
    <w:next w:val="Normal"/>
    <w:pPr>
      <w:keepNext/>
      <w:spacing w:before="240" w:after="60"/>
      <w:outlineLvl w:val="1"/>
    </w:pPr>
    <w:rPr>
      <w:b/>
      <w:i/>
      <w:sz w:val="28"/>
      <w:szCs w:val="28"/>
    </w:rPr>
  </w:style>
  <w:style w:type="paragraph" w:styleId="Ttulo3">
    <w:name w:val="heading 3"/>
    <w:basedOn w:val="Normal"/>
    <w:next w:val="Normal"/>
    <w:pPr>
      <w:keepNext/>
      <w:spacing w:before="240" w:after="60"/>
      <w:outlineLvl w:val="2"/>
    </w:pPr>
    <w:rPr>
      <w:b/>
      <w:sz w:val="26"/>
      <w:szCs w:val="26"/>
    </w:rPr>
  </w:style>
  <w:style w:type="paragraph" w:styleId="Ttulo4">
    <w:name w:val="heading 4"/>
    <w:basedOn w:val="Normal"/>
    <w:next w:val="Normal"/>
    <w:pPr>
      <w:keepNext/>
      <w:spacing w:before="240" w:after="60"/>
      <w:outlineLvl w:val="3"/>
    </w:pPr>
    <w:rPr>
      <w:b/>
      <w:sz w:val="28"/>
      <w:szCs w:val="28"/>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C52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7B2"/>
  </w:style>
  <w:style w:type="paragraph" w:styleId="Piedepgina">
    <w:name w:val="footer"/>
    <w:basedOn w:val="Normal"/>
    <w:link w:val="PiedepginaCar"/>
    <w:uiPriority w:val="99"/>
    <w:unhideWhenUsed/>
    <w:rsid w:val="00C52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7B2"/>
  </w:style>
  <w:style w:type="paragraph" w:styleId="Textodeglobo">
    <w:name w:val="Balloon Text"/>
    <w:basedOn w:val="Normal"/>
    <w:link w:val="TextodegloboCar"/>
    <w:uiPriority w:val="99"/>
    <w:semiHidden/>
    <w:unhideWhenUsed/>
    <w:rsid w:val="001A23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2347"/>
    <w:rPr>
      <w:rFonts w:ascii="Tahoma" w:hAnsi="Tahoma" w:cs="Tahoma"/>
      <w:sz w:val="16"/>
      <w:szCs w:val="16"/>
    </w:rPr>
  </w:style>
  <w:style w:type="character" w:styleId="Hipervnculo">
    <w:name w:val="Hyperlink"/>
    <w:basedOn w:val="Fuentedeprrafopredeter"/>
    <w:uiPriority w:val="99"/>
    <w:unhideWhenUsed/>
    <w:rsid w:val="00D333E9"/>
    <w:rPr>
      <w:color w:val="0000FF" w:themeColor="hyperlink"/>
      <w:u w:val="single"/>
    </w:rPr>
  </w:style>
  <w:style w:type="paragraph" w:styleId="Prrafodelista">
    <w:name w:val="List Paragraph"/>
    <w:basedOn w:val="Normal"/>
    <w:uiPriority w:val="34"/>
    <w:qFormat/>
    <w:rsid w:val="00965B2D"/>
    <w:pPr>
      <w:ind w:left="720"/>
      <w:contextualSpacing/>
    </w:pPr>
  </w:style>
  <w:style w:type="paragraph" w:styleId="NormalWeb">
    <w:name w:val="Normal (Web)"/>
    <w:basedOn w:val="Normal"/>
    <w:uiPriority w:val="99"/>
    <w:unhideWhenUsed/>
    <w:rsid w:val="00965B2D"/>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nhideWhenUsed/>
    <w:rsid w:val="00A33E2C"/>
    <w:pPr>
      <w:spacing w:after="0" w:line="240" w:lineRule="auto"/>
    </w:pPr>
    <w:rPr>
      <w:sz w:val="20"/>
      <w:szCs w:val="20"/>
    </w:rPr>
  </w:style>
  <w:style w:type="character" w:customStyle="1" w:styleId="TextonotapieCar">
    <w:name w:val="Texto nota pie Car"/>
    <w:basedOn w:val="Fuentedeprrafopredeter"/>
    <w:link w:val="Textonotapie"/>
    <w:uiPriority w:val="99"/>
    <w:rsid w:val="00A33E2C"/>
    <w:rPr>
      <w:sz w:val="20"/>
      <w:szCs w:val="20"/>
    </w:rPr>
  </w:style>
  <w:style w:type="character" w:styleId="Refdenotaalpie">
    <w:name w:val="footnote reference"/>
    <w:basedOn w:val="Fuentedeprrafopredeter"/>
    <w:unhideWhenUsed/>
    <w:rsid w:val="00A33E2C"/>
    <w:rPr>
      <w:vertAlign w:val="superscript"/>
    </w:rPr>
  </w:style>
  <w:style w:type="table" w:styleId="Tablaconcuadrcula">
    <w:name w:val="Table Grid"/>
    <w:basedOn w:val="Tablanormal"/>
    <w:uiPriority w:val="39"/>
    <w:unhideWhenUsed/>
    <w:rsid w:val="00D86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cha">
    <w:name w:val="fecha"/>
    <w:basedOn w:val="Fuentedeprrafopredeter"/>
    <w:rsid w:val="00077E9D"/>
  </w:style>
  <w:style w:type="table" w:customStyle="1" w:styleId="Tablaconcuadrcula1clara1">
    <w:name w:val="Tabla con cuadrícula 1 clara1"/>
    <w:basedOn w:val="Tablanormal"/>
    <w:uiPriority w:val="46"/>
    <w:rsid w:val="003772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D12E58"/>
    <w:rPr>
      <w:color w:val="605E5C"/>
      <w:shd w:val="clear" w:color="auto" w:fill="E1DFDD"/>
    </w:rPr>
  </w:style>
  <w:style w:type="paragraph" w:styleId="Textoindependiente">
    <w:name w:val="Body Text"/>
    <w:basedOn w:val="Normal"/>
    <w:link w:val="TextoindependienteCar"/>
    <w:rsid w:val="00517E94"/>
    <w:pPr>
      <w:suppressAutoHyphens/>
      <w:spacing w:after="120"/>
    </w:pPr>
    <w:rPr>
      <w:lang w:eastAsia="ar-SA"/>
    </w:rPr>
  </w:style>
  <w:style w:type="character" w:customStyle="1" w:styleId="TextoindependienteCar">
    <w:name w:val="Texto independiente Car"/>
    <w:basedOn w:val="Fuentedeprrafopredeter"/>
    <w:link w:val="Textoindependiente"/>
    <w:rsid w:val="00517E94"/>
    <w:rPr>
      <w:lang w:eastAsia="ar-SA"/>
    </w:rPr>
  </w:style>
  <w:style w:type="character" w:customStyle="1" w:styleId="description">
    <w:name w:val="description"/>
    <w:basedOn w:val="Fuentedeprrafopredeter"/>
    <w:rsid w:val="00255E68"/>
  </w:style>
  <w:style w:type="paragraph" w:styleId="Textonotaalfinal">
    <w:name w:val="endnote text"/>
    <w:basedOn w:val="Normal"/>
    <w:link w:val="TextonotaalfinalCar"/>
    <w:uiPriority w:val="99"/>
    <w:semiHidden/>
    <w:unhideWhenUsed/>
    <w:rsid w:val="00F2399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23994"/>
    <w:rPr>
      <w:sz w:val="20"/>
      <w:szCs w:val="20"/>
    </w:rPr>
  </w:style>
  <w:style w:type="character" w:styleId="Refdenotaalfinal">
    <w:name w:val="endnote reference"/>
    <w:basedOn w:val="Fuentedeprrafopredeter"/>
    <w:unhideWhenUsed/>
    <w:rsid w:val="00F23994"/>
    <w:rPr>
      <w:vertAlign w:val="superscript"/>
    </w:rPr>
  </w:style>
  <w:style w:type="character" w:styleId="Textoennegrita">
    <w:name w:val="Strong"/>
    <w:basedOn w:val="Fuentedeprrafopredeter"/>
    <w:uiPriority w:val="22"/>
    <w:qFormat/>
    <w:rsid w:val="00D04F31"/>
    <w:rPr>
      <w:b/>
      <w:bCs/>
    </w:rPr>
  </w:style>
  <w:style w:type="character" w:customStyle="1" w:styleId="Refdenotaalpie1">
    <w:name w:val="Ref. de nota al pie1"/>
    <w:rsid w:val="009560DD"/>
    <w:rPr>
      <w:vertAlign w:val="superscript"/>
    </w:rPr>
  </w:style>
  <w:style w:type="character" w:customStyle="1" w:styleId="Caracteresdenotaalpie">
    <w:name w:val="Caracteres de nota al pie"/>
    <w:rsid w:val="009560DD"/>
  </w:style>
  <w:style w:type="character" w:styleId="nfasis">
    <w:name w:val="Emphasis"/>
    <w:qFormat/>
    <w:rsid w:val="009560DD"/>
    <w:rPr>
      <w:i/>
      <w:iCs/>
    </w:rPr>
  </w:style>
  <w:style w:type="paragraph" w:customStyle="1" w:styleId="Prrafodelista1">
    <w:name w:val="Párrafo de lista1"/>
    <w:basedOn w:val="Normal"/>
    <w:uiPriority w:val="99"/>
    <w:rsid w:val="009560DD"/>
    <w:pPr>
      <w:suppressAutoHyphens/>
      <w:ind w:left="720"/>
    </w:pPr>
    <w:rPr>
      <w:lang w:eastAsia="ar-SA"/>
    </w:rPr>
  </w:style>
  <w:style w:type="paragraph" w:customStyle="1" w:styleId="Textonotapie1">
    <w:name w:val="Texto nota pie1"/>
    <w:basedOn w:val="Normal"/>
    <w:rsid w:val="009560DD"/>
    <w:pPr>
      <w:suppressAutoHyphens/>
      <w:spacing w:after="0" w:line="100" w:lineRule="atLeast"/>
    </w:pPr>
    <w:rPr>
      <w:sz w:val="20"/>
      <w:szCs w:val="20"/>
      <w:lang w:eastAsia="ar-SA"/>
    </w:rPr>
  </w:style>
  <w:style w:type="character" w:customStyle="1" w:styleId="TextonotaalfinalCar1">
    <w:name w:val="Texto nota al final Car1"/>
    <w:uiPriority w:val="99"/>
    <w:semiHidden/>
    <w:rsid w:val="009560DD"/>
    <w:rPr>
      <w:rFonts w:ascii="Calibri" w:eastAsia="Calibri" w:hAnsi="Calibri" w:cs="Calibri"/>
      <w:lang w:eastAsia="ar-SA"/>
    </w:rPr>
  </w:style>
  <w:style w:type="character" w:customStyle="1" w:styleId="UnresolvedMention">
    <w:name w:val="Unresolved Mention"/>
    <w:basedOn w:val="Fuentedeprrafopredeter"/>
    <w:uiPriority w:val="99"/>
    <w:semiHidden/>
    <w:unhideWhenUsed/>
    <w:rsid w:val="00D373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7949E5"/>
  </w:style>
  <w:style w:type="paragraph" w:styleId="Ttulo1">
    <w:name w:val="heading 1"/>
    <w:basedOn w:val="Normal"/>
    <w:next w:val="Normal"/>
    <w:pPr>
      <w:keepNext/>
      <w:spacing w:after="0" w:line="240" w:lineRule="auto"/>
      <w:outlineLvl w:val="0"/>
    </w:pPr>
    <w:rPr>
      <w:rFonts w:ascii="Arial" w:eastAsia="Arial" w:hAnsi="Arial" w:cs="Arial"/>
      <w:b/>
      <w:sz w:val="24"/>
      <w:szCs w:val="24"/>
    </w:rPr>
  </w:style>
  <w:style w:type="paragraph" w:styleId="Ttulo2">
    <w:name w:val="heading 2"/>
    <w:basedOn w:val="Normal"/>
    <w:next w:val="Normal"/>
    <w:pPr>
      <w:keepNext/>
      <w:spacing w:before="240" w:after="60"/>
      <w:outlineLvl w:val="1"/>
    </w:pPr>
    <w:rPr>
      <w:b/>
      <w:i/>
      <w:sz w:val="28"/>
      <w:szCs w:val="28"/>
    </w:rPr>
  </w:style>
  <w:style w:type="paragraph" w:styleId="Ttulo3">
    <w:name w:val="heading 3"/>
    <w:basedOn w:val="Normal"/>
    <w:next w:val="Normal"/>
    <w:pPr>
      <w:keepNext/>
      <w:spacing w:before="240" w:after="60"/>
      <w:outlineLvl w:val="2"/>
    </w:pPr>
    <w:rPr>
      <w:b/>
      <w:sz w:val="26"/>
      <w:szCs w:val="26"/>
    </w:rPr>
  </w:style>
  <w:style w:type="paragraph" w:styleId="Ttulo4">
    <w:name w:val="heading 4"/>
    <w:basedOn w:val="Normal"/>
    <w:next w:val="Normal"/>
    <w:pPr>
      <w:keepNext/>
      <w:spacing w:before="240" w:after="60"/>
      <w:outlineLvl w:val="3"/>
    </w:pPr>
    <w:rPr>
      <w:b/>
      <w:sz w:val="28"/>
      <w:szCs w:val="28"/>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Encabezado">
    <w:name w:val="header"/>
    <w:basedOn w:val="Normal"/>
    <w:link w:val="EncabezadoCar"/>
    <w:uiPriority w:val="99"/>
    <w:unhideWhenUsed/>
    <w:rsid w:val="00C52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527B2"/>
  </w:style>
  <w:style w:type="paragraph" w:styleId="Piedepgina">
    <w:name w:val="footer"/>
    <w:basedOn w:val="Normal"/>
    <w:link w:val="PiedepginaCar"/>
    <w:uiPriority w:val="99"/>
    <w:unhideWhenUsed/>
    <w:rsid w:val="00C52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27B2"/>
  </w:style>
  <w:style w:type="paragraph" w:styleId="Textodeglobo">
    <w:name w:val="Balloon Text"/>
    <w:basedOn w:val="Normal"/>
    <w:link w:val="TextodegloboCar"/>
    <w:uiPriority w:val="99"/>
    <w:semiHidden/>
    <w:unhideWhenUsed/>
    <w:rsid w:val="001A234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A2347"/>
    <w:rPr>
      <w:rFonts w:ascii="Tahoma" w:hAnsi="Tahoma" w:cs="Tahoma"/>
      <w:sz w:val="16"/>
      <w:szCs w:val="16"/>
    </w:rPr>
  </w:style>
  <w:style w:type="character" w:styleId="Hipervnculo">
    <w:name w:val="Hyperlink"/>
    <w:basedOn w:val="Fuentedeprrafopredeter"/>
    <w:uiPriority w:val="99"/>
    <w:unhideWhenUsed/>
    <w:rsid w:val="00D333E9"/>
    <w:rPr>
      <w:color w:val="0000FF" w:themeColor="hyperlink"/>
      <w:u w:val="single"/>
    </w:rPr>
  </w:style>
  <w:style w:type="paragraph" w:styleId="Prrafodelista">
    <w:name w:val="List Paragraph"/>
    <w:basedOn w:val="Normal"/>
    <w:uiPriority w:val="34"/>
    <w:qFormat/>
    <w:rsid w:val="00965B2D"/>
    <w:pPr>
      <w:ind w:left="720"/>
      <w:contextualSpacing/>
    </w:pPr>
  </w:style>
  <w:style w:type="paragraph" w:styleId="NormalWeb">
    <w:name w:val="Normal (Web)"/>
    <w:basedOn w:val="Normal"/>
    <w:uiPriority w:val="99"/>
    <w:unhideWhenUsed/>
    <w:rsid w:val="00965B2D"/>
    <w:pPr>
      <w:spacing w:before="100" w:beforeAutospacing="1" w:after="100" w:afterAutospacing="1" w:line="240" w:lineRule="auto"/>
    </w:pPr>
    <w:rPr>
      <w:rFonts w:ascii="Times New Roman" w:eastAsia="Times New Roman" w:hAnsi="Times New Roman" w:cs="Times New Roman"/>
      <w:sz w:val="24"/>
      <w:szCs w:val="24"/>
    </w:rPr>
  </w:style>
  <w:style w:type="paragraph" w:styleId="Textonotapie">
    <w:name w:val="footnote text"/>
    <w:basedOn w:val="Normal"/>
    <w:link w:val="TextonotapieCar"/>
    <w:unhideWhenUsed/>
    <w:rsid w:val="00A33E2C"/>
    <w:pPr>
      <w:spacing w:after="0" w:line="240" w:lineRule="auto"/>
    </w:pPr>
    <w:rPr>
      <w:sz w:val="20"/>
      <w:szCs w:val="20"/>
    </w:rPr>
  </w:style>
  <w:style w:type="character" w:customStyle="1" w:styleId="TextonotapieCar">
    <w:name w:val="Texto nota pie Car"/>
    <w:basedOn w:val="Fuentedeprrafopredeter"/>
    <w:link w:val="Textonotapie"/>
    <w:uiPriority w:val="99"/>
    <w:rsid w:val="00A33E2C"/>
    <w:rPr>
      <w:sz w:val="20"/>
      <w:szCs w:val="20"/>
    </w:rPr>
  </w:style>
  <w:style w:type="character" w:styleId="Refdenotaalpie">
    <w:name w:val="footnote reference"/>
    <w:basedOn w:val="Fuentedeprrafopredeter"/>
    <w:unhideWhenUsed/>
    <w:rsid w:val="00A33E2C"/>
    <w:rPr>
      <w:vertAlign w:val="superscript"/>
    </w:rPr>
  </w:style>
  <w:style w:type="table" w:styleId="Tablaconcuadrcula">
    <w:name w:val="Table Grid"/>
    <w:basedOn w:val="Tablanormal"/>
    <w:uiPriority w:val="39"/>
    <w:unhideWhenUsed/>
    <w:rsid w:val="00D86D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cha">
    <w:name w:val="fecha"/>
    <w:basedOn w:val="Fuentedeprrafopredeter"/>
    <w:rsid w:val="00077E9D"/>
  </w:style>
  <w:style w:type="table" w:customStyle="1" w:styleId="Tablaconcuadrcula1clara1">
    <w:name w:val="Tabla con cuadrícula 1 clara1"/>
    <w:basedOn w:val="Tablanormal"/>
    <w:uiPriority w:val="46"/>
    <w:rsid w:val="003772C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D12E58"/>
    <w:rPr>
      <w:color w:val="605E5C"/>
      <w:shd w:val="clear" w:color="auto" w:fill="E1DFDD"/>
    </w:rPr>
  </w:style>
  <w:style w:type="paragraph" w:styleId="Textoindependiente">
    <w:name w:val="Body Text"/>
    <w:basedOn w:val="Normal"/>
    <w:link w:val="TextoindependienteCar"/>
    <w:rsid w:val="00517E94"/>
    <w:pPr>
      <w:suppressAutoHyphens/>
      <w:spacing w:after="120"/>
    </w:pPr>
    <w:rPr>
      <w:lang w:eastAsia="ar-SA"/>
    </w:rPr>
  </w:style>
  <w:style w:type="character" w:customStyle="1" w:styleId="TextoindependienteCar">
    <w:name w:val="Texto independiente Car"/>
    <w:basedOn w:val="Fuentedeprrafopredeter"/>
    <w:link w:val="Textoindependiente"/>
    <w:rsid w:val="00517E94"/>
    <w:rPr>
      <w:lang w:eastAsia="ar-SA"/>
    </w:rPr>
  </w:style>
  <w:style w:type="character" w:customStyle="1" w:styleId="description">
    <w:name w:val="description"/>
    <w:basedOn w:val="Fuentedeprrafopredeter"/>
    <w:rsid w:val="00255E68"/>
  </w:style>
  <w:style w:type="paragraph" w:styleId="Textonotaalfinal">
    <w:name w:val="endnote text"/>
    <w:basedOn w:val="Normal"/>
    <w:link w:val="TextonotaalfinalCar"/>
    <w:uiPriority w:val="99"/>
    <w:semiHidden/>
    <w:unhideWhenUsed/>
    <w:rsid w:val="00F2399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F23994"/>
    <w:rPr>
      <w:sz w:val="20"/>
      <w:szCs w:val="20"/>
    </w:rPr>
  </w:style>
  <w:style w:type="character" w:styleId="Refdenotaalfinal">
    <w:name w:val="endnote reference"/>
    <w:basedOn w:val="Fuentedeprrafopredeter"/>
    <w:unhideWhenUsed/>
    <w:rsid w:val="00F23994"/>
    <w:rPr>
      <w:vertAlign w:val="superscript"/>
    </w:rPr>
  </w:style>
  <w:style w:type="character" w:styleId="Textoennegrita">
    <w:name w:val="Strong"/>
    <w:basedOn w:val="Fuentedeprrafopredeter"/>
    <w:uiPriority w:val="22"/>
    <w:qFormat/>
    <w:rsid w:val="00D04F31"/>
    <w:rPr>
      <w:b/>
      <w:bCs/>
    </w:rPr>
  </w:style>
  <w:style w:type="character" w:customStyle="1" w:styleId="Refdenotaalpie1">
    <w:name w:val="Ref. de nota al pie1"/>
    <w:rsid w:val="009560DD"/>
    <w:rPr>
      <w:vertAlign w:val="superscript"/>
    </w:rPr>
  </w:style>
  <w:style w:type="character" w:customStyle="1" w:styleId="Caracteresdenotaalpie">
    <w:name w:val="Caracteres de nota al pie"/>
    <w:rsid w:val="009560DD"/>
  </w:style>
  <w:style w:type="character" w:styleId="nfasis">
    <w:name w:val="Emphasis"/>
    <w:qFormat/>
    <w:rsid w:val="009560DD"/>
    <w:rPr>
      <w:i/>
      <w:iCs/>
    </w:rPr>
  </w:style>
  <w:style w:type="paragraph" w:customStyle="1" w:styleId="Prrafodelista1">
    <w:name w:val="Párrafo de lista1"/>
    <w:basedOn w:val="Normal"/>
    <w:uiPriority w:val="99"/>
    <w:rsid w:val="009560DD"/>
    <w:pPr>
      <w:suppressAutoHyphens/>
      <w:ind w:left="720"/>
    </w:pPr>
    <w:rPr>
      <w:lang w:eastAsia="ar-SA"/>
    </w:rPr>
  </w:style>
  <w:style w:type="paragraph" w:customStyle="1" w:styleId="Textonotapie1">
    <w:name w:val="Texto nota pie1"/>
    <w:basedOn w:val="Normal"/>
    <w:rsid w:val="009560DD"/>
    <w:pPr>
      <w:suppressAutoHyphens/>
      <w:spacing w:after="0" w:line="100" w:lineRule="atLeast"/>
    </w:pPr>
    <w:rPr>
      <w:sz w:val="20"/>
      <w:szCs w:val="20"/>
      <w:lang w:eastAsia="ar-SA"/>
    </w:rPr>
  </w:style>
  <w:style w:type="character" w:customStyle="1" w:styleId="TextonotaalfinalCar1">
    <w:name w:val="Texto nota al final Car1"/>
    <w:uiPriority w:val="99"/>
    <w:semiHidden/>
    <w:rsid w:val="009560DD"/>
    <w:rPr>
      <w:rFonts w:ascii="Calibri" w:eastAsia="Calibri" w:hAnsi="Calibri" w:cs="Calibri"/>
      <w:lang w:eastAsia="ar-SA"/>
    </w:rPr>
  </w:style>
  <w:style w:type="character" w:customStyle="1" w:styleId="UnresolvedMention">
    <w:name w:val="Unresolved Mention"/>
    <w:basedOn w:val="Fuentedeprrafopredeter"/>
    <w:uiPriority w:val="99"/>
    <w:semiHidden/>
    <w:unhideWhenUsed/>
    <w:rsid w:val="00D373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68778">
      <w:bodyDiv w:val="1"/>
      <w:marLeft w:val="0"/>
      <w:marRight w:val="0"/>
      <w:marTop w:val="0"/>
      <w:marBottom w:val="0"/>
      <w:divBdr>
        <w:top w:val="none" w:sz="0" w:space="0" w:color="auto"/>
        <w:left w:val="none" w:sz="0" w:space="0" w:color="auto"/>
        <w:bottom w:val="none" w:sz="0" w:space="0" w:color="auto"/>
        <w:right w:val="none" w:sz="0" w:space="0" w:color="auto"/>
      </w:divBdr>
    </w:div>
    <w:div w:id="7218492">
      <w:bodyDiv w:val="1"/>
      <w:marLeft w:val="0"/>
      <w:marRight w:val="0"/>
      <w:marTop w:val="0"/>
      <w:marBottom w:val="0"/>
      <w:divBdr>
        <w:top w:val="none" w:sz="0" w:space="0" w:color="auto"/>
        <w:left w:val="none" w:sz="0" w:space="0" w:color="auto"/>
        <w:bottom w:val="none" w:sz="0" w:space="0" w:color="auto"/>
        <w:right w:val="none" w:sz="0" w:space="0" w:color="auto"/>
      </w:divBdr>
    </w:div>
    <w:div w:id="136915956">
      <w:bodyDiv w:val="1"/>
      <w:marLeft w:val="0"/>
      <w:marRight w:val="0"/>
      <w:marTop w:val="0"/>
      <w:marBottom w:val="0"/>
      <w:divBdr>
        <w:top w:val="none" w:sz="0" w:space="0" w:color="auto"/>
        <w:left w:val="none" w:sz="0" w:space="0" w:color="auto"/>
        <w:bottom w:val="none" w:sz="0" w:space="0" w:color="auto"/>
        <w:right w:val="none" w:sz="0" w:space="0" w:color="auto"/>
      </w:divBdr>
      <w:divsChild>
        <w:div w:id="1231770769">
          <w:marLeft w:val="0"/>
          <w:marRight w:val="0"/>
          <w:marTop w:val="0"/>
          <w:marBottom w:val="0"/>
          <w:divBdr>
            <w:top w:val="single" w:sz="12" w:space="0" w:color="BD9E55"/>
            <w:left w:val="none" w:sz="0" w:space="0" w:color="auto"/>
            <w:bottom w:val="single" w:sz="12" w:space="0" w:color="BD9E55"/>
            <w:right w:val="none" w:sz="0" w:space="0" w:color="auto"/>
          </w:divBdr>
          <w:divsChild>
            <w:div w:id="1426535896">
              <w:marLeft w:val="0"/>
              <w:marRight w:val="0"/>
              <w:marTop w:val="0"/>
              <w:marBottom w:val="0"/>
              <w:divBdr>
                <w:top w:val="none" w:sz="0" w:space="0" w:color="auto"/>
                <w:left w:val="none" w:sz="0" w:space="0" w:color="auto"/>
                <w:bottom w:val="none" w:sz="0" w:space="0" w:color="auto"/>
                <w:right w:val="none" w:sz="0" w:space="0" w:color="auto"/>
              </w:divBdr>
              <w:divsChild>
                <w:div w:id="1249117510">
                  <w:marLeft w:val="8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32294">
      <w:bodyDiv w:val="1"/>
      <w:marLeft w:val="0"/>
      <w:marRight w:val="0"/>
      <w:marTop w:val="0"/>
      <w:marBottom w:val="0"/>
      <w:divBdr>
        <w:top w:val="none" w:sz="0" w:space="0" w:color="auto"/>
        <w:left w:val="none" w:sz="0" w:space="0" w:color="auto"/>
        <w:bottom w:val="none" w:sz="0" w:space="0" w:color="auto"/>
        <w:right w:val="none" w:sz="0" w:space="0" w:color="auto"/>
      </w:divBdr>
    </w:div>
    <w:div w:id="235021956">
      <w:bodyDiv w:val="1"/>
      <w:marLeft w:val="0"/>
      <w:marRight w:val="0"/>
      <w:marTop w:val="0"/>
      <w:marBottom w:val="0"/>
      <w:divBdr>
        <w:top w:val="none" w:sz="0" w:space="0" w:color="auto"/>
        <w:left w:val="none" w:sz="0" w:space="0" w:color="auto"/>
        <w:bottom w:val="none" w:sz="0" w:space="0" w:color="auto"/>
        <w:right w:val="none" w:sz="0" w:space="0" w:color="auto"/>
      </w:divBdr>
    </w:div>
    <w:div w:id="243606974">
      <w:bodyDiv w:val="1"/>
      <w:marLeft w:val="0"/>
      <w:marRight w:val="0"/>
      <w:marTop w:val="0"/>
      <w:marBottom w:val="0"/>
      <w:divBdr>
        <w:top w:val="none" w:sz="0" w:space="0" w:color="auto"/>
        <w:left w:val="none" w:sz="0" w:space="0" w:color="auto"/>
        <w:bottom w:val="none" w:sz="0" w:space="0" w:color="auto"/>
        <w:right w:val="none" w:sz="0" w:space="0" w:color="auto"/>
      </w:divBdr>
      <w:divsChild>
        <w:div w:id="546070326">
          <w:marLeft w:val="0"/>
          <w:marRight w:val="0"/>
          <w:marTop w:val="0"/>
          <w:marBottom w:val="0"/>
          <w:divBdr>
            <w:top w:val="none" w:sz="0" w:space="0" w:color="auto"/>
            <w:left w:val="none" w:sz="0" w:space="0" w:color="auto"/>
            <w:bottom w:val="none" w:sz="0" w:space="0" w:color="auto"/>
            <w:right w:val="none" w:sz="0" w:space="0" w:color="auto"/>
          </w:divBdr>
        </w:div>
        <w:div w:id="1053893384">
          <w:marLeft w:val="0"/>
          <w:marRight w:val="0"/>
          <w:marTop w:val="0"/>
          <w:marBottom w:val="0"/>
          <w:divBdr>
            <w:top w:val="none" w:sz="0" w:space="0" w:color="auto"/>
            <w:left w:val="none" w:sz="0" w:space="0" w:color="auto"/>
            <w:bottom w:val="none" w:sz="0" w:space="0" w:color="auto"/>
            <w:right w:val="none" w:sz="0" w:space="0" w:color="auto"/>
          </w:divBdr>
        </w:div>
        <w:div w:id="2098553879">
          <w:marLeft w:val="0"/>
          <w:marRight w:val="0"/>
          <w:marTop w:val="0"/>
          <w:marBottom w:val="0"/>
          <w:divBdr>
            <w:top w:val="none" w:sz="0" w:space="0" w:color="auto"/>
            <w:left w:val="none" w:sz="0" w:space="0" w:color="auto"/>
            <w:bottom w:val="none" w:sz="0" w:space="0" w:color="auto"/>
            <w:right w:val="none" w:sz="0" w:space="0" w:color="auto"/>
          </w:divBdr>
        </w:div>
        <w:div w:id="1612590653">
          <w:marLeft w:val="0"/>
          <w:marRight w:val="0"/>
          <w:marTop w:val="0"/>
          <w:marBottom w:val="0"/>
          <w:divBdr>
            <w:top w:val="none" w:sz="0" w:space="0" w:color="auto"/>
            <w:left w:val="none" w:sz="0" w:space="0" w:color="auto"/>
            <w:bottom w:val="none" w:sz="0" w:space="0" w:color="auto"/>
            <w:right w:val="none" w:sz="0" w:space="0" w:color="auto"/>
          </w:divBdr>
        </w:div>
        <w:div w:id="1862666174">
          <w:marLeft w:val="0"/>
          <w:marRight w:val="0"/>
          <w:marTop w:val="0"/>
          <w:marBottom w:val="0"/>
          <w:divBdr>
            <w:top w:val="none" w:sz="0" w:space="0" w:color="auto"/>
            <w:left w:val="none" w:sz="0" w:space="0" w:color="auto"/>
            <w:bottom w:val="none" w:sz="0" w:space="0" w:color="auto"/>
            <w:right w:val="none" w:sz="0" w:space="0" w:color="auto"/>
          </w:divBdr>
        </w:div>
        <w:div w:id="535460004">
          <w:marLeft w:val="0"/>
          <w:marRight w:val="0"/>
          <w:marTop w:val="0"/>
          <w:marBottom w:val="0"/>
          <w:divBdr>
            <w:top w:val="none" w:sz="0" w:space="0" w:color="auto"/>
            <w:left w:val="none" w:sz="0" w:space="0" w:color="auto"/>
            <w:bottom w:val="none" w:sz="0" w:space="0" w:color="auto"/>
            <w:right w:val="none" w:sz="0" w:space="0" w:color="auto"/>
          </w:divBdr>
        </w:div>
        <w:div w:id="1566405730">
          <w:marLeft w:val="0"/>
          <w:marRight w:val="0"/>
          <w:marTop w:val="0"/>
          <w:marBottom w:val="0"/>
          <w:divBdr>
            <w:top w:val="none" w:sz="0" w:space="0" w:color="auto"/>
            <w:left w:val="none" w:sz="0" w:space="0" w:color="auto"/>
            <w:bottom w:val="none" w:sz="0" w:space="0" w:color="auto"/>
            <w:right w:val="none" w:sz="0" w:space="0" w:color="auto"/>
          </w:divBdr>
        </w:div>
        <w:div w:id="1924679020">
          <w:marLeft w:val="0"/>
          <w:marRight w:val="0"/>
          <w:marTop w:val="0"/>
          <w:marBottom w:val="0"/>
          <w:divBdr>
            <w:top w:val="none" w:sz="0" w:space="0" w:color="auto"/>
            <w:left w:val="none" w:sz="0" w:space="0" w:color="auto"/>
            <w:bottom w:val="none" w:sz="0" w:space="0" w:color="auto"/>
            <w:right w:val="none" w:sz="0" w:space="0" w:color="auto"/>
          </w:divBdr>
        </w:div>
        <w:div w:id="1646277553">
          <w:marLeft w:val="0"/>
          <w:marRight w:val="0"/>
          <w:marTop w:val="0"/>
          <w:marBottom w:val="0"/>
          <w:divBdr>
            <w:top w:val="none" w:sz="0" w:space="0" w:color="auto"/>
            <w:left w:val="none" w:sz="0" w:space="0" w:color="auto"/>
            <w:bottom w:val="none" w:sz="0" w:space="0" w:color="auto"/>
            <w:right w:val="none" w:sz="0" w:space="0" w:color="auto"/>
          </w:divBdr>
        </w:div>
        <w:div w:id="741216641">
          <w:marLeft w:val="0"/>
          <w:marRight w:val="0"/>
          <w:marTop w:val="0"/>
          <w:marBottom w:val="0"/>
          <w:divBdr>
            <w:top w:val="none" w:sz="0" w:space="0" w:color="auto"/>
            <w:left w:val="none" w:sz="0" w:space="0" w:color="auto"/>
            <w:bottom w:val="none" w:sz="0" w:space="0" w:color="auto"/>
            <w:right w:val="none" w:sz="0" w:space="0" w:color="auto"/>
          </w:divBdr>
        </w:div>
        <w:div w:id="426728483">
          <w:marLeft w:val="0"/>
          <w:marRight w:val="0"/>
          <w:marTop w:val="0"/>
          <w:marBottom w:val="0"/>
          <w:divBdr>
            <w:top w:val="none" w:sz="0" w:space="0" w:color="auto"/>
            <w:left w:val="none" w:sz="0" w:space="0" w:color="auto"/>
            <w:bottom w:val="none" w:sz="0" w:space="0" w:color="auto"/>
            <w:right w:val="none" w:sz="0" w:space="0" w:color="auto"/>
          </w:divBdr>
        </w:div>
        <w:div w:id="1515000459">
          <w:marLeft w:val="0"/>
          <w:marRight w:val="0"/>
          <w:marTop w:val="0"/>
          <w:marBottom w:val="0"/>
          <w:divBdr>
            <w:top w:val="none" w:sz="0" w:space="0" w:color="auto"/>
            <w:left w:val="none" w:sz="0" w:space="0" w:color="auto"/>
            <w:bottom w:val="none" w:sz="0" w:space="0" w:color="auto"/>
            <w:right w:val="none" w:sz="0" w:space="0" w:color="auto"/>
          </w:divBdr>
        </w:div>
        <w:div w:id="1799565342">
          <w:marLeft w:val="0"/>
          <w:marRight w:val="0"/>
          <w:marTop w:val="0"/>
          <w:marBottom w:val="0"/>
          <w:divBdr>
            <w:top w:val="none" w:sz="0" w:space="0" w:color="auto"/>
            <w:left w:val="none" w:sz="0" w:space="0" w:color="auto"/>
            <w:bottom w:val="none" w:sz="0" w:space="0" w:color="auto"/>
            <w:right w:val="none" w:sz="0" w:space="0" w:color="auto"/>
          </w:divBdr>
        </w:div>
        <w:div w:id="2063670105">
          <w:marLeft w:val="0"/>
          <w:marRight w:val="0"/>
          <w:marTop w:val="0"/>
          <w:marBottom w:val="0"/>
          <w:divBdr>
            <w:top w:val="none" w:sz="0" w:space="0" w:color="auto"/>
            <w:left w:val="none" w:sz="0" w:space="0" w:color="auto"/>
            <w:bottom w:val="none" w:sz="0" w:space="0" w:color="auto"/>
            <w:right w:val="none" w:sz="0" w:space="0" w:color="auto"/>
          </w:divBdr>
        </w:div>
        <w:div w:id="976758901">
          <w:marLeft w:val="0"/>
          <w:marRight w:val="0"/>
          <w:marTop w:val="0"/>
          <w:marBottom w:val="0"/>
          <w:divBdr>
            <w:top w:val="none" w:sz="0" w:space="0" w:color="auto"/>
            <w:left w:val="none" w:sz="0" w:space="0" w:color="auto"/>
            <w:bottom w:val="none" w:sz="0" w:space="0" w:color="auto"/>
            <w:right w:val="none" w:sz="0" w:space="0" w:color="auto"/>
          </w:divBdr>
        </w:div>
        <w:div w:id="856770085">
          <w:marLeft w:val="0"/>
          <w:marRight w:val="0"/>
          <w:marTop w:val="0"/>
          <w:marBottom w:val="0"/>
          <w:divBdr>
            <w:top w:val="none" w:sz="0" w:space="0" w:color="auto"/>
            <w:left w:val="none" w:sz="0" w:space="0" w:color="auto"/>
            <w:bottom w:val="none" w:sz="0" w:space="0" w:color="auto"/>
            <w:right w:val="none" w:sz="0" w:space="0" w:color="auto"/>
          </w:divBdr>
        </w:div>
        <w:div w:id="471094473">
          <w:marLeft w:val="0"/>
          <w:marRight w:val="0"/>
          <w:marTop w:val="0"/>
          <w:marBottom w:val="0"/>
          <w:divBdr>
            <w:top w:val="none" w:sz="0" w:space="0" w:color="auto"/>
            <w:left w:val="none" w:sz="0" w:space="0" w:color="auto"/>
            <w:bottom w:val="none" w:sz="0" w:space="0" w:color="auto"/>
            <w:right w:val="none" w:sz="0" w:space="0" w:color="auto"/>
          </w:divBdr>
        </w:div>
        <w:div w:id="1413897179">
          <w:marLeft w:val="0"/>
          <w:marRight w:val="0"/>
          <w:marTop w:val="0"/>
          <w:marBottom w:val="0"/>
          <w:divBdr>
            <w:top w:val="none" w:sz="0" w:space="0" w:color="auto"/>
            <w:left w:val="none" w:sz="0" w:space="0" w:color="auto"/>
            <w:bottom w:val="none" w:sz="0" w:space="0" w:color="auto"/>
            <w:right w:val="none" w:sz="0" w:space="0" w:color="auto"/>
          </w:divBdr>
        </w:div>
        <w:div w:id="218631410">
          <w:marLeft w:val="0"/>
          <w:marRight w:val="0"/>
          <w:marTop w:val="0"/>
          <w:marBottom w:val="0"/>
          <w:divBdr>
            <w:top w:val="none" w:sz="0" w:space="0" w:color="auto"/>
            <w:left w:val="none" w:sz="0" w:space="0" w:color="auto"/>
            <w:bottom w:val="none" w:sz="0" w:space="0" w:color="auto"/>
            <w:right w:val="none" w:sz="0" w:space="0" w:color="auto"/>
          </w:divBdr>
        </w:div>
        <w:div w:id="605960712">
          <w:marLeft w:val="0"/>
          <w:marRight w:val="0"/>
          <w:marTop w:val="0"/>
          <w:marBottom w:val="0"/>
          <w:divBdr>
            <w:top w:val="none" w:sz="0" w:space="0" w:color="auto"/>
            <w:left w:val="none" w:sz="0" w:space="0" w:color="auto"/>
            <w:bottom w:val="none" w:sz="0" w:space="0" w:color="auto"/>
            <w:right w:val="none" w:sz="0" w:space="0" w:color="auto"/>
          </w:divBdr>
        </w:div>
        <w:div w:id="1716615792">
          <w:marLeft w:val="0"/>
          <w:marRight w:val="0"/>
          <w:marTop w:val="0"/>
          <w:marBottom w:val="0"/>
          <w:divBdr>
            <w:top w:val="none" w:sz="0" w:space="0" w:color="auto"/>
            <w:left w:val="none" w:sz="0" w:space="0" w:color="auto"/>
            <w:bottom w:val="none" w:sz="0" w:space="0" w:color="auto"/>
            <w:right w:val="none" w:sz="0" w:space="0" w:color="auto"/>
          </w:divBdr>
        </w:div>
        <w:div w:id="981806358">
          <w:marLeft w:val="0"/>
          <w:marRight w:val="0"/>
          <w:marTop w:val="0"/>
          <w:marBottom w:val="0"/>
          <w:divBdr>
            <w:top w:val="none" w:sz="0" w:space="0" w:color="auto"/>
            <w:left w:val="none" w:sz="0" w:space="0" w:color="auto"/>
            <w:bottom w:val="none" w:sz="0" w:space="0" w:color="auto"/>
            <w:right w:val="none" w:sz="0" w:space="0" w:color="auto"/>
          </w:divBdr>
        </w:div>
        <w:div w:id="719019184">
          <w:marLeft w:val="0"/>
          <w:marRight w:val="0"/>
          <w:marTop w:val="0"/>
          <w:marBottom w:val="0"/>
          <w:divBdr>
            <w:top w:val="none" w:sz="0" w:space="0" w:color="auto"/>
            <w:left w:val="none" w:sz="0" w:space="0" w:color="auto"/>
            <w:bottom w:val="none" w:sz="0" w:space="0" w:color="auto"/>
            <w:right w:val="none" w:sz="0" w:space="0" w:color="auto"/>
          </w:divBdr>
        </w:div>
        <w:div w:id="39474002">
          <w:marLeft w:val="0"/>
          <w:marRight w:val="0"/>
          <w:marTop w:val="0"/>
          <w:marBottom w:val="0"/>
          <w:divBdr>
            <w:top w:val="none" w:sz="0" w:space="0" w:color="auto"/>
            <w:left w:val="none" w:sz="0" w:space="0" w:color="auto"/>
            <w:bottom w:val="none" w:sz="0" w:space="0" w:color="auto"/>
            <w:right w:val="none" w:sz="0" w:space="0" w:color="auto"/>
          </w:divBdr>
        </w:div>
      </w:divsChild>
    </w:div>
    <w:div w:id="260574802">
      <w:bodyDiv w:val="1"/>
      <w:marLeft w:val="0"/>
      <w:marRight w:val="0"/>
      <w:marTop w:val="0"/>
      <w:marBottom w:val="0"/>
      <w:divBdr>
        <w:top w:val="none" w:sz="0" w:space="0" w:color="auto"/>
        <w:left w:val="none" w:sz="0" w:space="0" w:color="auto"/>
        <w:bottom w:val="none" w:sz="0" w:space="0" w:color="auto"/>
        <w:right w:val="none" w:sz="0" w:space="0" w:color="auto"/>
      </w:divBdr>
    </w:div>
    <w:div w:id="274138939">
      <w:bodyDiv w:val="1"/>
      <w:marLeft w:val="0"/>
      <w:marRight w:val="0"/>
      <w:marTop w:val="0"/>
      <w:marBottom w:val="0"/>
      <w:divBdr>
        <w:top w:val="none" w:sz="0" w:space="0" w:color="auto"/>
        <w:left w:val="none" w:sz="0" w:space="0" w:color="auto"/>
        <w:bottom w:val="none" w:sz="0" w:space="0" w:color="auto"/>
        <w:right w:val="none" w:sz="0" w:space="0" w:color="auto"/>
      </w:divBdr>
    </w:div>
    <w:div w:id="348143335">
      <w:bodyDiv w:val="1"/>
      <w:marLeft w:val="0"/>
      <w:marRight w:val="0"/>
      <w:marTop w:val="0"/>
      <w:marBottom w:val="0"/>
      <w:divBdr>
        <w:top w:val="none" w:sz="0" w:space="0" w:color="auto"/>
        <w:left w:val="none" w:sz="0" w:space="0" w:color="auto"/>
        <w:bottom w:val="none" w:sz="0" w:space="0" w:color="auto"/>
        <w:right w:val="none" w:sz="0" w:space="0" w:color="auto"/>
      </w:divBdr>
    </w:div>
    <w:div w:id="548225905">
      <w:bodyDiv w:val="1"/>
      <w:marLeft w:val="0"/>
      <w:marRight w:val="0"/>
      <w:marTop w:val="0"/>
      <w:marBottom w:val="0"/>
      <w:divBdr>
        <w:top w:val="none" w:sz="0" w:space="0" w:color="auto"/>
        <w:left w:val="none" w:sz="0" w:space="0" w:color="auto"/>
        <w:bottom w:val="none" w:sz="0" w:space="0" w:color="auto"/>
        <w:right w:val="none" w:sz="0" w:space="0" w:color="auto"/>
      </w:divBdr>
    </w:div>
    <w:div w:id="549149155">
      <w:bodyDiv w:val="1"/>
      <w:marLeft w:val="0"/>
      <w:marRight w:val="0"/>
      <w:marTop w:val="0"/>
      <w:marBottom w:val="0"/>
      <w:divBdr>
        <w:top w:val="none" w:sz="0" w:space="0" w:color="auto"/>
        <w:left w:val="none" w:sz="0" w:space="0" w:color="auto"/>
        <w:bottom w:val="none" w:sz="0" w:space="0" w:color="auto"/>
        <w:right w:val="none" w:sz="0" w:space="0" w:color="auto"/>
      </w:divBdr>
    </w:div>
    <w:div w:id="561215046">
      <w:bodyDiv w:val="1"/>
      <w:marLeft w:val="0"/>
      <w:marRight w:val="0"/>
      <w:marTop w:val="0"/>
      <w:marBottom w:val="0"/>
      <w:divBdr>
        <w:top w:val="none" w:sz="0" w:space="0" w:color="auto"/>
        <w:left w:val="none" w:sz="0" w:space="0" w:color="auto"/>
        <w:bottom w:val="none" w:sz="0" w:space="0" w:color="auto"/>
        <w:right w:val="none" w:sz="0" w:space="0" w:color="auto"/>
      </w:divBdr>
    </w:div>
    <w:div w:id="604844996">
      <w:bodyDiv w:val="1"/>
      <w:marLeft w:val="0"/>
      <w:marRight w:val="0"/>
      <w:marTop w:val="0"/>
      <w:marBottom w:val="0"/>
      <w:divBdr>
        <w:top w:val="none" w:sz="0" w:space="0" w:color="auto"/>
        <w:left w:val="none" w:sz="0" w:space="0" w:color="auto"/>
        <w:bottom w:val="none" w:sz="0" w:space="0" w:color="auto"/>
        <w:right w:val="none" w:sz="0" w:space="0" w:color="auto"/>
      </w:divBdr>
    </w:div>
    <w:div w:id="638341159">
      <w:bodyDiv w:val="1"/>
      <w:marLeft w:val="0"/>
      <w:marRight w:val="0"/>
      <w:marTop w:val="0"/>
      <w:marBottom w:val="0"/>
      <w:divBdr>
        <w:top w:val="none" w:sz="0" w:space="0" w:color="auto"/>
        <w:left w:val="none" w:sz="0" w:space="0" w:color="auto"/>
        <w:bottom w:val="none" w:sz="0" w:space="0" w:color="auto"/>
        <w:right w:val="none" w:sz="0" w:space="0" w:color="auto"/>
      </w:divBdr>
    </w:div>
    <w:div w:id="652610666">
      <w:bodyDiv w:val="1"/>
      <w:marLeft w:val="0"/>
      <w:marRight w:val="0"/>
      <w:marTop w:val="0"/>
      <w:marBottom w:val="0"/>
      <w:divBdr>
        <w:top w:val="none" w:sz="0" w:space="0" w:color="auto"/>
        <w:left w:val="none" w:sz="0" w:space="0" w:color="auto"/>
        <w:bottom w:val="none" w:sz="0" w:space="0" w:color="auto"/>
        <w:right w:val="none" w:sz="0" w:space="0" w:color="auto"/>
      </w:divBdr>
    </w:div>
    <w:div w:id="658581524">
      <w:bodyDiv w:val="1"/>
      <w:marLeft w:val="0"/>
      <w:marRight w:val="0"/>
      <w:marTop w:val="0"/>
      <w:marBottom w:val="0"/>
      <w:divBdr>
        <w:top w:val="none" w:sz="0" w:space="0" w:color="auto"/>
        <w:left w:val="none" w:sz="0" w:space="0" w:color="auto"/>
        <w:bottom w:val="none" w:sz="0" w:space="0" w:color="auto"/>
        <w:right w:val="none" w:sz="0" w:space="0" w:color="auto"/>
      </w:divBdr>
    </w:div>
    <w:div w:id="682516066">
      <w:bodyDiv w:val="1"/>
      <w:marLeft w:val="0"/>
      <w:marRight w:val="0"/>
      <w:marTop w:val="0"/>
      <w:marBottom w:val="0"/>
      <w:divBdr>
        <w:top w:val="none" w:sz="0" w:space="0" w:color="auto"/>
        <w:left w:val="none" w:sz="0" w:space="0" w:color="auto"/>
        <w:bottom w:val="none" w:sz="0" w:space="0" w:color="auto"/>
        <w:right w:val="none" w:sz="0" w:space="0" w:color="auto"/>
      </w:divBdr>
    </w:div>
    <w:div w:id="721442820">
      <w:bodyDiv w:val="1"/>
      <w:marLeft w:val="0"/>
      <w:marRight w:val="0"/>
      <w:marTop w:val="0"/>
      <w:marBottom w:val="0"/>
      <w:divBdr>
        <w:top w:val="none" w:sz="0" w:space="0" w:color="auto"/>
        <w:left w:val="none" w:sz="0" w:space="0" w:color="auto"/>
        <w:bottom w:val="none" w:sz="0" w:space="0" w:color="auto"/>
        <w:right w:val="none" w:sz="0" w:space="0" w:color="auto"/>
      </w:divBdr>
    </w:div>
    <w:div w:id="768891420">
      <w:bodyDiv w:val="1"/>
      <w:marLeft w:val="0"/>
      <w:marRight w:val="0"/>
      <w:marTop w:val="0"/>
      <w:marBottom w:val="0"/>
      <w:divBdr>
        <w:top w:val="none" w:sz="0" w:space="0" w:color="auto"/>
        <w:left w:val="none" w:sz="0" w:space="0" w:color="auto"/>
        <w:bottom w:val="none" w:sz="0" w:space="0" w:color="auto"/>
        <w:right w:val="none" w:sz="0" w:space="0" w:color="auto"/>
      </w:divBdr>
    </w:div>
    <w:div w:id="784076683">
      <w:bodyDiv w:val="1"/>
      <w:marLeft w:val="0"/>
      <w:marRight w:val="0"/>
      <w:marTop w:val="0"/>
      <w:marBottom w:val="0"/>
      <w:divBdr>
        <w:top w:val="none" w:sz="0" w:space="0" w:color="auto"/>
        <w:left w:val="none" w:sz="0" w:space="0" w:color="auto"/>
        <w:bottom w:val="none" w:sz="0" w:space="0" w:color="auto"/>
        <w:right w:val="none" w:sz="0" w:space="0" w:color="auto"/>
      </w:divBdr>
    </w:div>
    <w:div w:id="797067952">
      <w:bodyDiv w:val="1"/>
      <w:marLeft w:val="0"/>
      <w:marRight w:val="0"/>
      <w:marTop w:val="0"/>
      <w:marBottom w:val="0"/>
      <w:divBdr>
        <w:top w:val="none" w:sz="0" w:space="0" w:color="auto"/>
        <w:left w:val="none" w:sz="0" w:space="0" w:color="auto"/>
        <w:bottom w:val="none" w:sz="0" w:space="0" w:color="auto"/>
        <w:right w:val="none" w:sz="0" w:space="0" w:color="auto"/>
      </w:divBdr>
    </w:div>
    <w:div w:id="834229555">
      <w:bodyDiv w:val="1"/>
      <w:marLeft w:val="0"/>
      <w:marRight w:val="0"/>
      <w:marTop w:val="0"/>
      <w:marBottom w:val="0"/>
      <w:divBdr>
        <w:top w:val="none" w:sz="0" w:space="0" w:color="auto"/>
        <w:left w:val="none" w:sz="0" w:space="0" w:color="auto"/>
        <w:bottom w:val="none" w:sz="0" w:space="0" w:color="auto"/>
        <w:right w:val="none" w:sz="0" w:space="0" w:color="auto"/>
      </w:divBdr>
    </w:div>
    <w:div w:id="904678805">
      <w:bodyDiv w:val="1"/>
      <w:marLeft w:val="0"/>
      <w:marRight w:val="0"/>
      <w:marTop w:val="0"/>
      <w:marBottom w:val="0"/>
      <w:divBdr>
        <w:top w:val="none" w:sz="0" w:space="0" w:color="auto"/>
        <w:left w:val="none" w:sz="0" w:space="0" w:color="auto"/>
        <w:bottom w:val="none" w:sz="0" w:space="0" w:color="auto"/>
        <w:right w:val="none" w:sz="0" w:space="0" w:color="auto"/>
      </w:divBdr>
    </w:div>
    <w:div w:id="1053045374">
      <w:bodyDiv w:val="1"/>
      <w:marLeft w:val="0"/>
      <w:marRight w:val="0"/>
      <w:marTop w:val="0"/>
      <w:marBottom w:val="0"/>
      <w:divBdr>
        <w:top w:val="none" w:sz="0" w:space="0" w:color="auto"/>
        <w:left w:val="none" w:sz="0" w:space="0" w:color="auto"/>
        <w:bottom w:val="none" w:sz="0" w:space="0" w:color="auto"/>
        <w:right w:val="none" w:sz="0" w:space="0" w:color="auto"/>
      </w:divBdr>
    </w:div>
    <w:div w:id="1100297092">
      <w:bodyDiv w:val="1"/>
      <w:marLeft w:val="0"/>
      <w:marRight w:val="0"/>
      <w:marTop w:val="0"/>
      <w:marBottom w:val="0"/>
      <w:divBdr>
        <w:top w:val="none" w:sz="0" w:space="0" w:color="auto"/>
        <w:left w:val="none" w:sz="0" w:space="0" w:color="auto"/>
        <w:bottom w:val="none" w:sz="0" w:space="0" w:color="auto"/>
        <w:right w:val="none" w:sz="0" w:space="0" w:color="auto"/>
      </w:divBdr>
    </w:div>
    <w:div w:id="1146892861">
      <w:bodyDiv w:val="1"/>
      <w:marLeft w:val="0"/>
      <w:marRight w:val="0"/>
      <w:marTop w:val="0"/>
      <w:marBottom w:val="0"/>
      <w:divBdr>
        <w:top w:val="none" w:sz="0" w:space="0" w:color="auto"/>
        <w:left w:val="none" w:sz="0" w:space="0" w:color="auto"/>
        <w:bottom w:val="none" w:sz="0" w:space="0" w:color="auto"/>
        <w:right w:val="none" w:sz="0" w:space="0" w:color="auto"/>
      </w:divBdr>
    </w:div>
    <w:div w:id="1217353803">
      <w:bodyDiv w:val="1"/>
      <w:marLeft w:val="0"/>
      <w:marRight w:val="0"/>
      <w:marTop w:val="0"/>
      <w:marBottom w:val="0"/>
      <w:divBdr>
        <w:top w:val="none" w:sz="0" w:space="0" w:color="auto"/>
        <w:left w:val="none" w:sz="0" w:space="0" w:color="auto"/>
        <w:bottom w:val="none" w:sz="0" w:space="0" w:color="auto"/>
        <w:right w:val="none" w:sz="0" w:space="0" w:color="auto"/>
      </w:divBdr>
    </w:div>
    <w:div w:id="1219628282">
      <w:bodyDiv w:val="1"/>
      <w:marLeft w:val="0"/>
      <w:marRight w:val="0"/>
      <w:marTop w:val="0"/>
      <w:marBottom w:val="0"/>
      <w:divBdr>
        <w:top w:val="none" w:sz="0" w:space="0" w:color="auto"/>
        <w:left w:val="none" w:sz="0" w:space="0" w:color="auto"/>
        <w:bottom w:val="none" w:sz="0" w:space="0" w:color="auto"/>
        <w:right w:val="none" w:sz="0" w:space="0" w:color="auto"/>
      </w:divBdr>
    </w:div>
    <w:div w:id="1231891581">
      <w:bodyDiv w:val="1"/>
      <w:marLeft w:val="0"/>
      <w:marRight w:val="0"/>
      <w:marTop w:val="0"/>
      <w:marBottom w:val="0"/>
      <w:divBdr>
        <w:top w:val="none" w:sz="0" w:space="0" w:color="auto"/>
        <w:left w:val="none" w:sz="0" w:space="0" w:color="auto"/>
        <w:bottom w:val="none" w:sz="0" w:space="0" w:color="auto"/>
        <w:right w:val="none" w:sz="0" w:space="0" w:color="auto"/>
      </w:divBdr>
    </w:div>
    <w:div w:id="1349218913">
      <w:bodyDiv w:val="1"/>
      <w:marLeft w:val="0"/>
      <w:marRight w:val="0"/>
      <w:marTop w:val="0"/>
      <w:marBottom w:val="0"/>
      <w:divBdr>
        <w:top w:val="none" w:sz="0" w:space="0" w:color="auto"/>
        <w:left w:val="none" w:sz="0" w:space="0" w:color="auto"/>
        <w:bottom w:val="none" w:sz="0" w:space="0" w:color="auto"/>
        <w:right w:val="none" w:sz="0" w:space="0" w:color="auto"/>
      </w:divBdr>
    </w:div>
    <w:div w:id="1357728147">
      <w:bodyDiv w:val="1"/>
      <w:marLeft w:val="0"/>
      <w:marRight w:val="0"/>
      <w:marTop w:val="0"/>
      <w:marBottom w:val="0"/>
      <w:divBdr>
        <w:top w:val="none" w:sz="0" w:space="0" w:color="auto"/>
        <w:left w:val="none" w:sz="0" w:space="0" w:color="auto"/>
        <w:bottom w:val="none" w:sz="0" w:space="0" w:color="auto"/>
        <w:right w:val="none" w:sz="0" w:space="0" w:color="auto"/>
      </w:divBdr>
    </w:div>
    <w:div w:id="1366517830">
      <w:bodyDiv w:val="1"/>
      <w:marLeft w:val="0"/>
      <w:marRight w:val="0"/>
      <w:marTop w:val="0"/>
      <w:marBottom w:val="0"/>
      <w:divBdr>
        <w:top w:val="none" w:sz="0" w:space="0" w:color="auto"/>
        <w:left w:val="none" w:sz="0" w:space="0" w:color="auto"/>
        <w:bottom w:val="none" w:sz="0" w:space="0" w:color="auto"/>
        <w:right w:val="none" w:sz="0" w:space="0" w:color="auto"/>
      </w:divBdr>
    </w:div>
    <w:div w:id="1426733000">
      <w:bodyDiv w:val="1"/>
      <w:marLeft w:val="0"/>
      <w:marRight w:val="0"/>
      <w:marTop w:val="0"/>
      <w:marBottom w:val="0"/>
      <w:divBdr>
        <w:top w:val="none" w:sz="0" w:space="0" w:color="auto"/>
        <w:left w:val="none" w:sz="0" w:space="0" w:color="auto"/>
        <w:bottom w:val="none" w:sz="0" w:space="0" w:color="auto"/>
        <w:right w:val="none" w:sz="0" w:space="0" w:color="auto"/>
      </w:divBdr>
    </w:div>
    <w:div w:id="1434935398">
      <w:bodyDiv w:val="1"/>
      <w:marLeft w:val="0"/>
      <w:marRight w:val="0"/>
      <w:marTop w:val="0"/>
      <w:marBottom w:val="0"/>
      <w:divBdr>
        <w:top w:val="none" w:sz="0" w:space="0" w:color="auto"/>
        <w:left w:val="none" w:sz="0" w:space="0" w:color="auto"/>
        <w:bottom w:val="none" w:sz="0" w:space="0" w:color="auto"/>
        <w:right w:val="none" w:sz="0" w:space="0" w:color="auto"/>
      </w:divBdr>
    </w:div>
    <w:div w:id="1551308228">
      <w:bodyDiv w:val="1"/>
      <w:marLeft w:val="0"/>
      <w:marRight w:val="0"/>
      <w:marTop w:val="0"/>
      <w:marBottom w:val="0"/>
      <w:divBdr>
        <w:top w:val="none" w:sz="0" w:space="0" w:color="auto"/>
        <w:left w:val="none" w:sz="0" w:space="0" w:color="auto"/>
        <w:bottom w:val="none" w:sz="0" w:space="0" w:color="auto"/>
        <w:right w:val="none" w:sz="0" w:space="0" w:color="auto"/>
      </w:divBdr>
      <w:divsChild>
        <w:div w:id="85813106">
          <w:marLeft w:val="0"/>
          <w:marRight w:val="0"/>
          <w:marTop w:val="0"/>
          <w:marBottom w:val="150"/>
          <w:divBdr>
            <w:top w:val="none" w:sz="0" w:space="0" w:color="auto"/>
            <w:left w:val="none" w:sz="0" w:space="0" w:color="auto"/>
            <w:bottom w:val="none" w:sz="0" w:space="0" w:color="auto"/>
            <w:right w:val="none" w:sz="0" w:space="0" w:color="auto"/>
          </w:divBdr>
        </w:div>
        <w:div w:id="742027626">
          <w:marLeft w:val="0"/>
          <w:marRight w:val="0"/>
          <w:marTop w:val="0"/>
          <w:marBottom w:val="0"/>
          <w:divBdr>
            <w:top w:val="none" w:sz="0" w:space="0" w:color="auto"/>
            <w:left w:val="none" w:sz="0" w:space="0" w:color="auto"/>
            <w:bottom w:val="none" w:sz="0" w:space="0" w:color="auto"/>
            <w:right w:val="none" w:sz="0" w:space="0" w:color="auto"/>
          </w:divBdr>
        </w:div>
        <w:div w:id="2080472243">
          <w:marLeft w:val="0"/>
          <w:marRight w:val="0"/>
          <w:marTop w:val="0"/>
          <w:marBottom w:val="0"/>
          <w:divBdr>
            <w:top w:val="none" w:sz="0" w:space="0" w:color="auto"/>
            <w:left w:val="none" w:sz="0" w:space="0" w:color="auto"/>
            <w:bottom w:val="none" w:sz="0" w:space="0" w:color="auto"/>
            <w:right w:val="none" w:sz="0" w:space="0" w:color="auto"/>
          </w:divBdr>
          <w:divsChild>
            <w:div w:id="263462860">
              <w:marLeft w:val="0"/>
              <w:marRight w:val="150"/>
              <w:marTop w:val="0"/>
              <w:marBottom w:val="0"/>
              <w:divBdr>
                <w:top w:val="none" w:sz="0" w:space="0" w:color="auto"/>
                <w:left w:val="none" w:sz="0" w:space="0" w:color="auto"/>
                <w:bottom w:val="none" w:sz="0" w:space="0" w:color="auto"/>
                <w:right w:val="none" w:sz="0" w:space="0" w:color="auto"/>
              </w:divBdr>
            </w:div>
            <w:div w:id="1724863180">
              <w:marLeft w:val="0"/>
              <w:marRight w:val="150"/>
              <w:marTop w:val="0"/>
              <w:marBottom w:val="0"/>
              <w:divBdr>
                <w:top w:val="none" w:sz="0" w:space="0" w:color="auto"/>
                <w:left w:val="none" w:sz="0" w:space="0" w:color="auto"/>
                <w:bottom w:val="none" w:sz="0" w:space="0" w:color="auto"/>
                <w:right w:val="none" w:sz="0" w:space="0" w:color="auto"/>
              </w:divBdr>
            </w:div>
          </w:divsChild>
        </w:div>
        <w:div w:id="2129348428">
          <w:marLeft w:val="0"/>
          <w:marRight w:val="0"/>
          <w:marTop w:val="0"/>
          <w:marBottom w:val="150"/>
          <w:divBdr>
            <w:top w:val="none" w:sz="0" w:space="0" w:color="auto"/>
            <w:left w:val="none" w:sz="0" w:space="0" w:color="auto"/>
            <w:bottom w:val="none" w:sz="0" w:space="0" w:color="auto"/>
            <w:right w:val="none" w:sz="0" w:space="0" w:color="auto"/>
          </w:divBdr>
        </w:div>
        <w:div w:id="1554997204">
          <w:marLeft w:val="0"/>
          <w:marRight w:val="0"/>
          <w:marTop w:val="0"/>
          <w:marBottom w:val="0"/>
          <w:divBdr>
            <w:top w:val="none" w:sz="0" w:space="0" w:color="auto"/>
            <w:left w:val="none" w:sz="0" w:space="0" w:color="auto"/>
            <w:bottom w:val="none" w:sz="0" w:space="0" w:color="auto"/>
            <w:right w:val="none" w:sz="0" w:space="0" w:color="auto"/>
          </w:divBdr>
        </w:div>
        <w:div w:id="1292440402">
          <w:marLeft w:val="0"/>
          <w:marRight w:val="0"/>
          <w:marTop w:val="150"/>
          <w:marBottom w:val="300"/>
          <w:divBdr>
            <w:top w:val="none" w:sz="0" w:space="0" w:color="auto"/>
            <w:left w:val="none" w:sz="0" w:space="0" w:color="auto"/>
            <w:bottom w:val="none" w:sz="0" w:space="0" w:color="auto"/>
            <w:right w:val="none" w:sz="0" w:space="0" w:color="auto"/>
          </w:divBdr>
          <w:divsChild>
            <w:div w:id="1346205029">
              <w:marLeft w:val="0"/>
              <w:marRight w:val="0"/>
              <w:marTop w:val="0"/>
              <w:marBottom w:val="300"/>
              <w:divBdr>
                <w:top w:val="none" w:sz="0" w:space="0" w:color="auto"/>
                <w:left w:val="none" w:sz="0" w:space="0" w:color="auto"/>
                <w:bottom w:val="none" w:sz="0" w:space="0" w:color="auto"/>
                <w:right w:val="none" w:sz="0" w:space="0" w:color="auto"/>
              </w:divBdr>
              <w:divsChild>
                <w:div w:id="1733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146564">
          <w:marLeft w:val="0"/>
          <w:marRight w:val="0"/>
          <w:marTop w:val="0"/>
          <w:marBottom w:val="0"/>
          <w:divBdr>
            <w:top w:val="none" w:sz="0" w:space="0" w:color="auto"/>
            <w:left w:val="none" w:sz="0" w:space="0" w:color="auto"/>
            <w:bottom w:val="none" w:sz="0" w:space="0" w:color="auto"/>
            <w:right w:val="none" w:sz="0" w:space="0" w:color="auto"/>
          </w:divBdr>
        </w:div>
      </w:divsChild>
    </w:div>
    <w:div w:id="1562323729">
      <w:bodyDiv w:val="1"/>
      <w:marLeft w:val="0"/>
      <w:marRight w:val="0"/>
      <w:marTop w:val="0"/>
      <w:marBottom w:val="0"/>
      <w:divBdr>
        <w:top w:val="none" w:sz="0" w:space="0" w:color="auto"/>
        <w:left w:val="none" w:sz="0" w:space="0" w:color="auto"/>
        <w:bottom w:val="none" w:sz="0" w:space="0" w:color="auto"/>
        <w:right w:val="none" w:sz="0" w:space="0" w:color="auto"/>
      </w:divBdr>
    </w:div>
    <w:div w:id="1604994792">
      <w:bodyDiv w:val="1"/>
      <w:marLeft w:val="0"/>
      <w:marRight w:val="0"/>
      <w:marTop w:val="0"/>
      <w:marBottom w:val="0"/>
      <w:divBdr>
        <w:top w:val="none" w:sz="0" w:space="0" w:color="auto"/>
        <w:left w:val="none" w:sz="0" w:space="0" w:color="auto"/>
        <w:bottom w:val="none" w:sz="0" w:space="0" w:color="auto"/>
        <w:right w:val="none" w:sz="0" w:space="0" w:color="auto"/>
      </w:divBdr>
    </w:div>
    <w:div w:id="1620143995">
      <w:bodyDiv w:val="1"/>
      <w:marLeft w:val="0"/>
      <w:marRight w:val="0"/>
      <w:marTop w:val="0"/>
      <w:marBottom w:val="0"/>
      <w:divBdr>
        <w:top w:val="none" w:sz="0" w:space="0" w:color="auto"/>
        <w:left w:val="none" w:sz="0" w:space="0" w:color="auto"/>
        <w:bottom w:val="none" w:sz="0" w:space="0" w:color="auto"/>
        <w:right w:val="none" w:sz="0" w:space="0" w:color="auto"/>
      </w:divBdr>
    </w:div>
    <w:div w:id="1711104930">
      <w:bodyDiv w:val="1"/>
      <w:marLeft w:val="0"/>
      <w:marRight w:val="0"/>
      <w:marTop w:val="0"/>
      <w:marBottom w:val="0"/>
      <w:divBdr>
        <w:top w:val="none" w:sz="0" w:space="0" w:color="auto"/>
        <w:left w:val="none" w:sz="0" w:space="0" w:color="auto"/>
        <w:bottom w:val="none" w:sz="0" w:space="0" w:color="auto"/>
        <w:right w:val="none" w:sz="0" w:space="0" w:color="auto"/>
      </w:divBdr>
      <w:divsChild>
        <w:div w:id="320816423">
          <w:marLeft w:val="0"/>
          <w:marRight w:val="0"/>
          <w:marTop w:val="0"/>
          <w:marBottom w:val="0"/>
          <w:divBdr>
            <w:top w:val="none" w:sz="0" w:space="0" w:color="auto"/>
            <w:left w:val="none" w:sz="0" w:space="0" w:color="auto"/>
            <w:bottom w:val="none" w:sz="0" w:space="0" w:color="auto"/>
            <w:right w:val="none" w:sz="0" w:space="0" w:color="auto"/>
          </w:divBdr>
        </w:div>
        <w:div w:id="745298018">
          <w:marLeft w:val="0"/>
          <w:marRight w:val="0"/>
          <w:marTop w:val="150"/>
          <w:marBottom w:val="300"/>
          <w:divBdr>
            <w:top w:val="none" w:sz="0" w:space="0" w:color="auto"/>
            <w:left w:val="none" w:sz="0" w:space="0" w:color="auto"/>
            <w:bottom w:val="none" w:sz="0" w:space="0" w:color="auto"/>
            <w:right w:val="none" w:sz="0" w:space="0" w:color="auto"/>
          </w:divBdr>
          <w:divsChild>
            <w:div w:id="1353335477">
              <w:marLeft w:val="0"/>
              <w:marRight w:val="0"/>
              <w:marTop w:val="0"/>
              <w:marBottom w:val="300"/>
              <w:divBdr>
                <w:top w:val="none" w:sz="0" w:space="0" w:color="auto"/>
                <w:left w:val="none" w:sz="0" w:space="0" w:color="auto"/>
                <w:bottom w:val="none" w:sz="0" w:space="0" w:color="auto"/>
                <w:right w:val="none" w:sz="0" w:space="0" w:color="auto"/>
              </w:divBdr>
              <w:divsChild>
                <w:div w:id="33045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666323">
          <w:marLeft w:val="0"/>
          <w:marRight w:val="0"/>
          <w:marTop w:val="0"/>
          <w:marBottom w:val="0"/>
          <w:divBdr>
            <w:top w:val="none" w:sz="0" w:space="0" w:color="auto"/>
            <w:left w:val="none" w:sz="0" w:space="0" w:color="auto"/>
            <w:bottom w:val="none" w:sz="0" w:space="0" w:color="auto"/>
            <w:right w:val="none" w:sz="0" w:space="0" w:color="auto"/>
          </w:divBdr>
        </w:div>
      </w:divsChild>
    </w:div>
    <w:div w:id="1753894383">
      <w:bodyDiv w:val="1"/>
      <w:marLeft w:val="0"/>
      <w:marRight w:val="0"/>
      <w:marTop w:val="0"/>
      <w:marBottom w:val="0"/>
      <w:divBdr>
        <w:top w:val="none" w:sz="0" w:space="0" w:color="auto"/>
        <w:left w:val="none" w:sz="0" w:space="0" w:color="auto"/>
        <w:bottom w:val="none" w:sz="0" w:space="0" w:color="auto"/>
        <w:right w:val="none" w:sz="0" w:space="0" w:color="auto"/>
      </w:divBdr>
    </w:div>
    <w:div w:id="1829443236">
      <w:bodyDiv w:val="1"/>
      <w:marLeft w:val="0"/>
      <w:marRight w:val="0"/>
      <w:marTop w:val="0"/>
      <w:marBottom w:val="0"/>
      <w:divBdr>
        <w:top w:val="none" w:sz="0" w:space="0" w:color="auto"/>
        <w:left w:val="none" w:sz="0" w:space="0" w:color="auto"/>
        <w:bottom w:val="none" w:sz="0" w:space="0" w:color="auto"/>
        <w:right w:val="none" w:sz="0" w:space="0" w:color="auto"/>
      </w:divBdr>
    </w:div>
    <w:div w:id="1855068958">
      <w:bodyDiv w:val="1"/>
      <w:marLeft w:val="0"/>
      <w:marRight w:val="0"/>
      <w:marTop w:val="0"/>
      <w:marBottom w:val="0"/>
      <w:divBdr>
        <w:top w:val="none" w:sz="0" w:space="0" w:color="auto"/>
        <w:left w:val="none" w:sz="0" w:space="0" w:color="auto"/>
        <w:bottom w:val="none" w:sz="0" w:space="0" w:color="auto"/>
        <w:right w:val="none" w:sz="0" w:space="0" w:color="auto"/>
      </w:divBdr>
    </w:div>
    <w:div w:id="1904876990">
      <w:bodyDiv w:val="1"/>
      <w:marLeft w:val="0"/>
      <w:marRight w:val="0"/>
      <w:marTop w:val="0"/>
      <w:marBottom w:val="0"/>
      <w:divBdr>
        <w:top w:val="none" w:sz="0" w:space="0" w:color="auto"/>
        <w:left w:val="none" w:sz="0" w:space="0" w:color="auto"/>
        <w:bottom w:val="none" w:sz="0" w:space="0" w:color="auto"/>
        <w:right w:val="none" w:sz="0" w:space="0" w:color="auto"/>
      </w:divBdr>
      <w:divsChild>
        <w:div w:id="1103644357">
          <w:marLeft w:val="0"/>
          <w:marRight w:val="0"/>
          <w:marTop w:val="0"/>
          <w:marBottom w:val="0"/>
          <w:divBdr>
            <w:top w:val="none" w:sz="0" w:space="0" w:color="auto"/>
            <w:left w:val="none" w:sz="0" w:space="0" w:color="auto"/>
            <w:bottom w:val="none" w:sz="0" w:space="0" w:color="auto"/>
            <w:right w:val="none" w:sz="0" w:space="0" w:color="auto"/>
          </w:divBdr>
          <w:divsChild>
            <w:div w:id="1879780597">
              <w:marLeft w:val="0"/>
              <w:marRight w:val="0"/>
              <w:marTop w:val="0"/>
              <w:marBottom w:val="0"/>
              <w:divBdr>
                <w:top w:val="none" w:sz="0" w:space="0" w:color="auto"/>
                <w:left w:val="none" w:sz="0" w:space="0" w:color="auto"/>
                <w:bottom w:val="none" w:sz="0" w:space="0" w:color="auto"/>
                <w:right w:val="none" w:sz="0" w:space="0" w:color="auto"/>
              </w:divBdr>
              <w:divsChild>
                <w:div w:id="81951749">
                  <w:marLeft w:val="0"/>
                  <w:marRight w:val="0"/>
                  <w:marTop w:val="0"/>
                  <w:marBottom w:val="0"/>
                  <w:divBdr>
                    <w:top w:val="none" w:sz="0" w:space="0" w:color="auto"/>
                    <w:left w:val="none" w:sz="0" w:space="0" w:color="auto"/>
                    <w:bottom w:val="none" w:sz="0" w:space="0" w:color="auto"/>
                    <w:right w:val="none" w:sz="0" w:space="0" w:color="auto"/>
                  </w:divBdr>
                  <w:divsChild>
                    <w:div w:id="978919620">
                      <w:marLeft w:val="0"/>
                      <w:marRight w:val="0"/>
                      <w:marTop w:val="0"/>
                      <w:marBottom w:val="0"/>
                      <w:divBdr>
                        <w:top w:val="none" w:sz="0" w:space="0" w:color="auto"/>
                        <w:left w:val="none" w:sz="0" w:space="0" w:color="auto"/>
                        <w:bottom w:val="none" w:sz="0" w:space="0" w:color="auto"/>
                        <w:right w:val="none" w:sz="0" w:space="0" w:color="auto"/>
                      </w:divBdr>
                      <w:divsChild>
                        <w:div w:id="6261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457">
          <w:marLeft w:val="0"/>
          <w:marRight w:val="0"/>
          <w:marTop w:val="0"/>
          <w:marBottom w:val="0"/>
          <w:divBdr>
            <w:top w:val="none" w:sz="0" w:space="0" w:color="auto"/>
            <w:left w:val="none" w:sz="0" w:space="0" w:color="auto"/>
            <w:bottom w:val="none" w:sz="0" w:space="0" w:color="auto"/>
            <w:right w:val="none" w:sz="0" w:space="0" w:color="auto"/>
          </w:divBdr>
          <w:divsChild>
            <w:div w:id="372315718">
              <w:marLeft w:val="0"/>
              <w:marRight w:val="0"/>
              <w:marTop w:val="0"/>
              <w:marBottom w:val="0"/>
              <w:divBdr>
                <w:top w:val="none" w:sz="0" w:space="0" w:color="auto"/>
                <w:left w:val="none" w:sz="0" w:space="0" w:color="auto"/>
                <w:bottom w:val="none" w:sz="0" w:space="0" w:color="auto"/>
                <w:right w:val="none" w:sz="0" w:space="0" w:color="auto"/>
              </w:divBdr>
            </w:div>
          </w:divsChild>
        </w:div>
        <w:div w:id="1841652816">
          <w:marLeft w:val="0"/>
          <w:marRight w:val="0"/>
          <w:marTop w:val="0"/>
          <w:marBottom w:val="0"/>
          <w:divBdr>
            <w:top w:val="none" w:sz="0" w:space="0" w:color="auto"/>
            <w:left w:val="none" w:sz="0" w:space="0" w:color="auto"/>
            <w:bottom w:val="none" w:sz="0" w:space="0" w:color="auto"/>
            <w:right w:val="none" w:sz="0" w:space="0" w:color="auto"/>
          </w:divBdr>
          <w:divsChild>
            <w:div w:id="1955087895">
              <w:marLeft w:val="0"/>
              <w:marRight w:val="0"/>
              <w:marTop w:val="0"/>
              <w:marBottom w:val="0"/>
              <w:divBdr>
                <w:top w:val="none" w:sz="0" w:space="0" w:color="auto"/>
                <w:left w:val="none" w:sz="0" w:space="0" w:color="auto"/>
                <w:bottom w:val="none" w:sz="0" w:space="0" w:color="auto"/>
                <w:right w:val="none" w:sz="0" w:space="0" w:color="auto"/>
              </w:divBdr>
              <w:divsChild>
                <w:div w:id="1099448024">
                  <w:marLeft w:val="0"/>
                  <w:marRight w:val="0"/>
                  <w:marTop w:val="0"/>
                  <w:marBottom w:val="0"/>
                  <w:divBdr>
                    <w:top w:val="none" w:sz="0" w:space="0" w:color="auto"/>
                    <w:left w:val="none" w:sz="0" w:space="0" w:color="auto"/>
                    <w:bottom w:val="none" w:sz="0" w:space="0" w:color="auto"/>
                    <w:right w:val="none" w:sz="0" w:space="0" w:color="auto"/>
                  </w:divBdr>
                  <w:divsChild>
                    <w:div w:id="6952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269864">
      <w:bodyDiv w:val="1"/>
      <w:marLeft w:val="0"/>
      <w:marRight w:val="0"/>
      <w:marTop w:val="0"/>
      <w:marBottom w:val="0"/>
      <w:divBdr>
        <w:top w:val="none" w:sz="0" w:space="0" w:color="auto"/>
        <w:left w:val="none" w:sz="0" w:space="0" w:color="auto"/>
        <w:bottom w:val="none" w:sz="0" w:space="0" w:color="auto"/>
        <w:right w:val="none" w:sz="0" w:space="0" w:color="auto"/>
      </w:divBdr>
    </w:div>
    <w:div w:id="1964265146">
      <w:bodyDiv w:val="1"/>
      <w:marLeft w:val="0"/>
      <w:marRight w:val="0"/>
      <w:marTop w:val="0"/>
      <w:marBottom w:val="0"/>
      <w:divBdr>
        <w:top w:val="none" w:sz="0" w:space="0" w:color="auto"/>
        <w:left w:val="none" w:sz="0" w:space="0" w:color="auto"/>
        <w:bottom w:val="none" w:sz="0" w:space="0" w:color="auto"/>
        <w:right w:val="none" w:sz="0" w:space="0" w:color="auto"/>
      </w:divBdr>
    </w:div>
    <w:div w:id="1990866287">
      <w:bodyDiv w:val="1"/>
      <w:marLeft w:val="0"/>
      <w:marRight w:val="0"/>
      <w:marTop w:val="0"/>
      <w:marBottom w:val="0"/>
      <w:divBdr>
        <w:top w:val="none" w:sz="0" w:space="0" w:color="auto"/>
        <w:left w:val="none" w:sz="0" w:space="0" w:color="auto"/>
        <w:bottom w:val="none" w:sz="0" w:space="0" w:color="auto"/>
        <w:right w:val="none" w:sz="0" w:space="0" w:color="auto"/>
      </w:divBdr>
    </w:div>
    <w:div w:id="2013877272">
      <w:bodyDiv w:val="1"/>
      <w:marLeft w:val="0"/>
      <w:marRight w:val="0"/>
      <w:marTop w:val="0"/>
      <w:marBottom w:val="0"/>
      <w:divBdr>
        <w:top w:val="none" w:sz="0" w:space="0" w:color="auto"/>
        <w:left w:val="none" w:sz="0" w:space="0" w:color="auto"/>
        <w:bottom w:val="none" w:sz="0" w:space="0" w:color="auto"/>
        <w:right w:val="none" w:sz="0" w:space="0" w:color="auto"/>
      </w:divBdr>
      <w:divsChild>
        <w:div w:id="442728029">
          <w:marLeft w:val="0"/>
          <w:marRight w:val="0"/>
          <w:marTop w:val="0"/>
          <w:marBottom w:val="0"/>
          <w:divBdr>
            <w:top w:val="none" w:sz="0" w:space="0" w:color="auto"/>
            <w:left w:val="none" w:sz="0" w:space="0" w:color="auto"/>
            <w:bottom w:val="none" w:sz="0" w:space="0" w:color="auto"/>
            <w:right w:val="none" w:sz="0" w:space="0" w:color="auto"/>
          </w:divBdr>
          <w:divsChild>
            <w:div w:id="1104423479">
              <w:marLeft w:val="0"/>
              <w:marRight w:val="0"/>
              <w:marTop w:val="0"/>
              <w:marBottom w:val="0"/>
              <w:divBdr>
                <w:top w:val="none" w:sz="0" w:space="0" w:color="auto"/>
                <w:left w:val="none" w:sz="0" w:space="0" w:color="auto"/>
                <w:bottom w:val="none" w:sz="0" w:space="0" w:color="auto"/>
                <w:right w:val="none" w:sz="0" w:space="0" w:color="auto"/>
              </w:divBdr>
              <w:divsChild>
                <w:div w:id="1751460388">
                  <w:marLeft w:val="0"/>
                  <w:marRight w:val="0"/>
                  <w:marTop w:val="0"/>
                  <w:marBottom w:val="0"/>
                  <w:divBdr>
                    <w:top w:val="none" w:sz="0" w:space="0" w:color="auto"/>
                    <w:left w:val="none" w:sz="0" w:space="0" w:color="auto"/>
                    <w:bottom w:val="none" w:sz="0" w:space="0" w:color="auto"/>
                    <w:right w:val="none" w:sz="0" w:space="0" w:color="auto"/>
                  </w:divBdr>
                  <w:divsChild>
                    <w:div w:id="1912688068">
                      <w:marLeft w:val="0"/>
                      <w:marRight w:val="0"/>
                      <w:marTop w:val="0"/>
                      <w:marBottom w:val="0"/>
                      <w:divBdr>
                        <w:top w:val="none" w:sz="0" w:space="0" w:color="auto"/>
                        <w:left w:val="none" w:sz="0" w:space="0" w:color="auto"/>
                        <w:bottom w:val="none" w:sz="0" w:space="0" w:color="auto"/>
                        <w:right w:val="none" w:sz="0" w:space="0" w:color="auto"/>
                      </w:divBdr>
                      <w:divsChild>
                        <w:div w:id="1270702006">
                          <w:marLeft w:val="0"/>
                          <w:marRight w:val="0"/>
                          <w:marTop w:val="0"/>
                          <w:marBottom w:val="0"/>
                          <w:divBdr>
                            <w:top w:val="none" w:sz="0" w:space="0" w:color="auto"/>
                            <w:left w:val="none" w:sz="0" w:space="0" w:color="auto"/>
                            <w:bottom w:val="none" w:sz="0" w:space="0" w:color="auto"/>
                            <w:right w:val="none" w:sz="0" w:space="0" w:color="auto"/>
                          </w:divBdr>
                          <w:divsChild>
                            <w:div w:id="758063031">
                              <w:marLeft w:val="-225"/>
                              <w:marRight w:val="-225"/>
                              <w:marTop w:val="0"/>
                              <w:marBottom w:val="0"/>
                              <w:divBdr>
                                <w:top w:val="none" w:sz="0" w:space="0" w:color="auto"/>
                                <w:left w:val="none" w:sz="0" w:space="0" w:color="auto"/>
                                <w:bottom w:val="none" w:sz="0" w:space="0" w:color="auto"/>
                                <w:right w:val="none" w:sz="0" w:space="0" w:color="auto"/>
                              </w:divBdr>
                              <w:divsChild>
                                <w:div w:id="1049763156">
                                  <w:marLeft w:val="0"/>
                                  <w:marRight w:val="0"/>
                                  <w:marTop w:val="0"/>
                                  <w:marBottom w:val="0"/>
                                  <w:divBdr>
                                    <w:top w:val="none" w:sz="0" w:space="0" w:color="auto"/>
                                    <w:left w:val="none" w:sz="0" w:space="0" w:color="auto"/>
                                    <w:bottom w:val="none" w:sz="0" w:space="0" w:color="auto"/>
                                    <w:right w:val="none" w:sz="0" w:space="0" w:color="auto"/>
                                  </w:divBdr>
                                  <w:divsChild>
                                    <w:div w:id="110324465">
                                      <w:marLeft w:val="0"/>
                                      <w:marRight w:val="0"/>
                                      <w:marTop w:val="0"/>
                                      <w:marBottom w:val="0"/>
                                      <w:divBdr>
                                        <w:top w:val="none" w:sz="0" w:space="0" w:color="auto"/>
                                        <w:left w:val="none" w:sz="0" w:space="0" w:color="auto"/>
                                        <w:bottom w:val="none" w:sz="0" w:space="0" w:color="auto"/>
                                        <w:right w:val="none" w:sz="0" w:space="0" w:color="auto"/>
                                      </w:divBdr>
                                      <w:divsChild>
                                        <w:div w:id="1768579062">
                                          <w:marLeft w:val="0"/>
                                          <w:marRight w:val="0"/>
                                          <w:marTop w:val="0"/>
                                          <w:marBottom w:val="0"/>
                                          <w:divBdr>
                                            <w:top w:val="none" w:sz="0" w:space="0" w:color="auto"/>
                                            <w:left w:val="none" w:sz="0" w:space="0" w:color="auto"/>
                                            <w:bottom w:val="none" w:sz="0" w:space="0" w:color="auto"/>
                                            <w:right w:val="none" w:sz="0" w:space="0" w:color="auto"/>
                                          </w:divBdr>
                                          <w:divsChild>
                                            <w:div w:id="1853060267">
                                              <w:marLeft w:val="0"/>
                                              <w:marRight w:val="0"/>
                                              <w:marTop w:val="0"/>
                                              <w:marBottom w:val="0"/>
                                              <w:divBdr>
                                                <w:top w:val="none" w:sz="0" w:space="0" w:color="auto"/>
                                                <w:left w:val="none" w:sz="0" w:space="0" w:color="auto"/>
                                                <w:bottom w:val="none" w:sz="0" w:space="0" w:color="auto"/>
                                                <w:right w:val="none" w:sz="0" w:space="0" w:color="auto"/>
                                              </w:divBdr>
                                              <w:divsChild>
                                                <w:div w:id="155998524">
                                                  <w:marLeft w:val="0"/>
                                                  <w:marRight w:val="0"/>
                                                  <w:marTop w:val="0"/>
                                                  <w:marBottom w:val="0"/>
                                                  <w:divBdr>
                                                    <w:top w:val="none" w:sz="0" w:space="0" w:color="auto"/>
                                                    <w:left w:val="none" w:sz="0" w:space="0" w:color="auto"/>
                                                    <w:bottom w:val="none" w:sz="0" w:space="0" w:color="auto"/>
                                                    <w:right w:val="none" w:sz="0" w:space="0" w:color="auto"/>
                                                  </w:divBdr>
                                                  <w:divsChild>
                                                    <w:div w:id="1599556540">
                                                      <w:marLeft w:val="-225"/>
                                                      <w:marRight w:val="-225"/>
                                                      <w:marTop w:val="0"/>
                                                      <w:marBottom w:val="0"/>
                                                      <w:divBdr>
                                                        <w:top w:val="none" w:sz="0" w:space="0" w:color="auto"/>
                                                        <w:left w:val="none" w:sz="0" w:space="0" w:color="auto"/>
                                                        <w:bottom w:val="none" w:sz="0" w:space="0" w:color="auto"/>
                                                        <w:right w:val="none" w:sz="0" w:space="0" w:color="auto"/>
                                                      </w:divBdr>
                                                      <w:divsChild>
                                                        <w:div w:id="110206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9993689">
          <w:marLeft w:val="0"/>
          <w:marRight w:val="0"/>
          <w:marTop w:val="0"/>
          <w:marBottom w:val="0"/>
          <w:divBdr>
            <w:top w:val="none" w:sz="0" w:space="0" w:color="auto"/>
            <w:left w:val="none" w:sz="0" w:space="0" w:color="auto"/>
            <w:bottom w:val="none" w:sz="0" w:space="0" w:color="auto"/>
            <w:right w:val="none" w:sz="0" w:space="0" w:color="auto"/>
          </w:divBdr>
          <w:divsChild>
            <w:div w:id="1890728722">
              <w:marLeft w:val="0"/>
              <w:marRight w:val="0"/>
              <w:marTop w:val="0"/>
              <w:marBottom w:val="0"/>
              <w:divBdr>
                <w:top w:val="none" w:sz="0" w:space="0" w:color="auto"/>
                <w:left w:val="none" w:sz="0" w:space="0" w:color="auto"/>
                <w:bottom w:val="none" w:sz="0" w:space="0" w:color="auto"/>
                <w:right w:val="none" w:sz="0" w:space="0" w:color="auto"/>
              </w:divBdr>
              <w:divsChild>
                <w:div w:id="1613242570">
                  <w:marLeft w:val="0"/>
                  <w:marRight w:val="0"/>
                  <w:marTop w:val="0"/>
                  <w:marBottom w:val="0"/>
                  <w:divBdr>
                    <w:top w:val="none" w:sz="0" w:space="0" w:color="auto"/>
                    <w:left w:val="none" w:sz="0" w:space="0" w:color="auto"/>
                    <w:bottom w:val="none" w:sz="0" w:space="0" w:color="auto"/>
                    <w:right w:val="none" w:sz="0" w:space="0" w:color="auto"/>
                  </w:divBdr>
                  <w:divsChild>
                    <w:div w:id="1353648334">
                      <w:marLeft w:val="0"/>
                      <w:marRight w:val="0"/>
                      <w:marTop w:val="0"/>
                      <w:marBottom w:val="0"/>
                      <w:divBdr>
                        <w:top w:val="none" w:sz="0" w:space="0" w:color="auto"/>
                        <w:left w:val="none" w:sz="0" w:space="0" w:color="auto"/>
                        <w:bottom w:val="none" w:sz="0" w:space="0" w:color="auto"/>
                        <w:right w:val="none" w:sz="0" w:space="0" w:color="auto"/>
                      </w:divBdr>
                      <w:divsChild>
                        <w:div w:id="719205552">
                          <w:marLeft w:val="0"/>
                          <w:marRight w:val="0"/>
                          <w:marTop w:val="0"/>
                          <w:marBottom w:val="0"/>
                          <w:divBdr>
                            <w:top w:val="none" w:sz="0" w:space="0" w:color="auto"/>
                            <w:left w:val="none" w:sz="0" w:space="0" w:color="auto"/>
                            <w:bottom w:val="none" w:sz="0" w:space="0" w:color="auto"/>
                            <w:right w:val="none" w:sz="0" w:space="0" w:color="auto"/>
                          </w:divBdr>
                          <w:divsChild>
                            <w:div w:id="975796210">
                              <w:marLeft w:val="-225"/>
                              <w:marRight w:val="-225"/>
                              <w:marTop w:val="0"/>
                              <w:marBottom w:val="0"/>
                              <w:divBdr>
                                <w:top w:val="none" w:sz="0" w:space="0" w:color="auto"/>
                                <w:left w:val="none" w:sz="0" w:space="0" w:color="auto"/>
                                <w:bottom w:val="none" w:sz="0" w:space="0" w:color="auto"/>
                                <w:right w:val="none" w:sz="0" w:space="0" w:color="auto"/>
                              </w:divBdr>
                              <w:divsChild>
                                <w:div w:id="1412701448">
                                  <w:marLeft w:val="0"/>
                                  <w:marRight w:val="0"/>
                                  <w:marTop w:val="0"/>
                                  <w:marBottom w:val="0"/>
                                  <w:divBdr>
                                    <w:top w:val="none" w:sz="0" w:space="0" w:color="auto"/>
                                    <w:left w:val="none" w:sz="0" w:space="0" w:color="auto"/>
                                    <w:bottom w:val="none" w:sz="0" w:space="0" w:color="auto"/>
                                    <w:right w:val="none" w:sz="0" w:space="0" w:color="auto"/>
                                  </w:divBdr>
                                  <w:divsChild>
                                    <w:div w:id="329143251">
                                      <w:marLeft w:val="0"/>
                                      <w:marRight w:val="0"/>
                                      <w:marTop w:val="0"/>
                                      <w:marBottom w:val="0"/>
                                      <w:divBdr>
                                        <w:top w:val="none" w:sz="0" w:space="0" w:color="auto"/>
                                        <w:left w:val="none" w:sz="0" w:space="0" w:color="auto"/>
                                        <w:bottom w:val="none" w:sz="0" w:space="0" w:color="auto"/>
                                        <w:right w:val="none" w:sz="0" w:space="0" w:color="auto"/>
                                      </w:divBdr>
                                      <w:divsChild>
                                        <w:div w:id="1906530771">
                                          <w:marLeft w:val="0"/>
                                          <w:marRight w:val="0"/>
                                          <w:marTop w:val="0"/>
                                          <w:marBottom w:val="0"/>
                                          <w:divBdr>
                                            <w:top w:val="none" w:sz="0" w:space="0" w:color="auto"/>
                                            <w:left w:val="none" w:sz="0" w:space="0" w:color="auto"/>
                                            <w:bottom w:val="none" w:sz="0" w:space="0" w:color="auto"/>
                                            <w:right w:val="none" w:sz="0" w:space="0" w:color="auto"/>
                                          </w:divBdr>
                                          <w:divsChild>
                                            <w:div w:id="787621707">
                                              <w:marLeft w:val="0"/>
                                              <w:marRight w:val="0"/>
                                              <w:marTop w:val="0"/>
                                              <w:marBottom w:val="0"/>
                                              <w:divBdr>
                                                <w:top w:val="none" w:sz="0" w:space="0" w:color="auto"/>
                                                <w:left w:val="none" w:sz="0" w:space="0" w:color="auto"/>
                                                <w:bottom w:val="none" w:sz="0" w:space="0" w:color="auto"/>
                                                <w:right w:val="none" w:sz="0" w:space="0" w:color="auto"/>
                                              </w:divBdr>
                                              <w:divsChild>
                                                <w:div w:id="807632297">
                                                  <w:marLeft w:val="0"/>
                                                  <w:marRight w:val="0"/>
                                                  <w:marTop w:val="0"/>
                                                  <w:marBottom w:val="0"/>
                                                  <w:divBdr>
                                                    <w:top w:val="none" w:sz="0" w:space="0" w:color="auto"/>
                                                    <w:left w:val="none" w:sz="0" w:space="0" w:color="auto"/>
                                                    <w:bottom w:val="none" w:sz="0" w:space="0" w:color="auto"/>
                                                    <w:right w:val="none" w:sz="0" w:space="0" w:color="auto"/>
                                                  </w:divBdr>
                                                  <w:divsChild>
                                                    <w:div w:id="1453524590">
                                                      <w:marLeft w:val="0"/>
                                                      <w:marRight w:val="0"/>
                                                      <w:marTop w:val="0"/>
                                                      <w:marBottom w:val="0"/>
                                                      <w:divBdr>
                                                        <w:top w:val="none" w:sz="0" w:space="0" w:color="auto"/>
                                                        <w:left w:val="none" w:sz="0" w:space="0" w:color="auto"/>
                                                        <w:bottom w:val="none" w:sz="0" w:space="0" w:color="auto"/>
                                                        <w:right w:val="none" w:sz="0" w:space="0" w:color="auto"/>
                                                      </w:divBdr>
                                                      <w:divsChild>
                                                        <w:div w:id="1355351216">
                                                          <w:marLeft w:val="0"/>
                                                          <w:marRight w:val="0"/>
                                                          <w:marTop w:val="0"/>
                                                          <w:marBottom w:val="0"/>
                                                          <w:divBdr>
                                                            <w:top w:val="none" w:sz="0" w:space="0" w:color="auto"/>
                                                            <w:left w:val="none" w:sz="0" w:space="0" w:color="auto"/>
                                                            <w:bottom w:val="none" w:sz="0" w:space="0" w:color="auto"/>
                                                            <w:right w:val="none" w:sz="0" w:space="0" w:color="auto"/>
                                                          </w:divBdr>
                                                          <w:divsChild>
                                                            <w:div w:id="1644849815">
                                                              <w:marLeft w:val="0"/>
                                                              <w:marRight w:val="0"/>
                                                              <w:marTop w:val="0"/>
                                                              <w:marBottom w:val="0"/>
                                                              <w:divBdr>
                                                                <w:top w:val="none" w:sz="0" w:space="0" w:color="auto"/>
                                                                <w:left w:val="none" w:sz="0" w:space="0" w:color="auto"/>
                                                                <w:bottom w:val="none" w:sz="0" w:space="0" w:color="auto"/>
                                                                <w:right w:val="none" w:sz="0" w:space="0" w:color="auto"/>
                                                              </w:divBdr>
                                                              <w:divsChild>
                                                                <w:div w:id="642194996">
                                                                  <w:marLeft w:val="0"/>
                                                                  <w:marRight w:val="0"/>
                                                                  <w:marTop w:val="0"/>
                                                                  <w:marBottom w:val="0"/>
                                                                  <w:divBdr>
                                                                    <w:top w:val="none" w:sz="0" w:space="0" w:color="auto"/>
                                                                    <w:left w:val="none" w:sz="0" w:space="0" w:color="auto"/>
                                                                    <w:bottom w:val="none" w:sz="0" w:space="0" w:color="auto"/>
                                                                    <w:right w:val="none" w:sz="0" w:space="0" w:color="auto"/>
                                                                  </w:divBdr>
                                                                </w:div>
                                                                <w:div w:id="102663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34911">
                                                  <w:marLeft w:val="0"/>
                                                  <w:marRight w:val="0"/>
                                                  <w:marTop w:val="0"/>
                                                  <w:marBottom w:val="0"/>
                                                  <w:divBdr>
                                                    <w:top w:val="none" w:sz="0" w:space="0" w:color="auto"/>
                                                    <w:left w:val="none" w:sz="0" w:space="0" w:color="auto"/>
                                                    <w:bottom w:val="none" w:sz="0" w:space="0" w:color="auto"/>
                                                    <w:right w:val="none" w:sz="0" w:space="0" w:color="auto"/>
                                                  </w:divBdr>
                                                  <w:divsChild>
                                                    <w:div w:id="1783376669">
                                                      <w:marLeft w:val="0"/>
                                                      <w:marRight w:val="0"/>
                                                      <w:marTop w:val="0"/>
                                                      <w:marBottom w:val="0"/>
                                                      <w:divBdr>
                                                        <w:top w:val="none" w:sz="0" w:space="0" w:color="auto"/>
                                                        <w:left w:val="none" w:sz="0" w:space="0" w:color="auto"/>
                                                        <w:bottom w:val="none" w:sz="0" w:space="0" w:color="auto"/>
                                                        <w:right w:val="none" w:sz="0" w:space="0" w:color="auto"/>
                                                      </w:divBdr>
                                                    </w:div>
                                                  </w:divsChild>
                                                </w:div>
                                                <w:div w:id="1202091094">
                                                  <w:marLeft w:val="0"/>
                                                  <w:marRight w:val="0"/>
                                                  <w:marTop w:val="0"/>
                                                  <w:marBottom w:val="0"/>
                                                  <w:divBdr>
                                                    <w:top w:val="none" w:sz="0" w:space="0" w:color="auto"/>
                                                    <w:left w:val="none" w:sz="0" w:space="0" w:color="auto"/>
                                                    <w:bottom w:val="none" w:sz="0" w:space="0" w:color="auto"/>
                                                    <w:right w:val="none" w:sz="0" w:space="0" w:color="auto"/>
                                                  </w:divBdr>
                                                  <w:divsChild>
                                                    <w:div w:id="1159006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7752246">
      <w:bodyDiv w:val="1"/>
      <w:marLeft w:val="0"/>
      <w:marRight w:val="0"/>
      <w:marTop w:val="0"/>
      <w:marBottom w:val="0"/>
      <w:divBdr>
        <w:top w:val="none" w:sz="0" w:space="0" w:color="auto"/>
        <w:left w:val="none" w:sz="0" w:space="0" w:color="auto"/>
        <w:bottom w:val="none" w:sz="0" w:space="0" w:color="auto"/>
        <w:right w:val="none" w:sz="0" w:space="0" w:color="auto"/>
      </w:divBdr>
    </w:div>
    <w:div w:id="2072733961">
      <w:bodyDiv w:val="1"/>
      <w:marLeft w:val="0"/>
      <w:marRight w:val="0"/>
      <w:marTop w:val="0"/>
      <w:marBottom w:val="0"/>
      <w:divBdr>
        <w:top w:val="none" w:sz="0" w:space="0" w:color="auto"/>
        <w:left w:val="none" w:sz="0" w:space="0" w:color="auto"/>
        <w:bottom w:val="none" w:sz="0" w:space="0" w:color="auto"/>
        <w:right w:val="none" w:sz="0" w:space="0" w:color="auto"/>
      </w:divBdr>
    </w:div>
    <w:div w:id="2082871669">
      <w:bodyDiv w:val="1"/>
      <w:marLeft w:val="0"/>
      <w:marRight w:val="0"/>
      <w:marTop w:val="0"/>
      <w:marBottom w:val="0"/>
      <w:divBdr>
        <w:top w:val="none" w:sz="0" w:space="0" w:color="auto"/>
        <w:left w:val="none" w:sz="0" w:space="0" w:color="auto"/>
        <w:bottom w:val="none" w:sz="0" w:space="0" w:color="auto"/>
        <w:right w:val="none" w:sz="0" w:space="0" w:color="auto"/>
      </w:divBdr>
    </w:div>
    <w:div w:id="21341354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banrep.gov.co/regimen/resoluciones/cp91.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8C045F-6FE2-4875-9965-AF86997E3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54</Pages>
  <Words>15677</Words>
  <Characters>86229</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101703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Ortiz</dc:creator>
  <cp:lastModifiedBy>Admin</cp:lastModifiedBy>
  <cp:revision>6</cp:revision>
  <cp:lastPrinted>2018-11-21T14:53:00Z</cp:lastPrinted>
  <dcterms:created xsi:type="dcterms:W3CDTF">2018-11-19T23:29:00Z</dcterms:created>
  <dcterms:modified xsi:type="dcterms:W3CDTF">2018-11-21T14:53:00Z</dcterms:modified>
</cp:coreProperties>
</file>